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37E274" w14:textId="52304045" w:rsidR="00AD0468" w:rsidRPr="00DE3178" w:rsidRDefault="00AD0468" w:rsidP="004C0A0C">
      <w:pPr>
        <w:pStyle w:val="GPSL1Guidance"/>
      </w:pPr>
    </w:p>
    <w:p w14:paraId="6FB73376" w14:textId="09CD9F52" w:rsidR="00D81DAD" w:rsidRDefault="008770CA" w:rsidP="00847421">
      <w:pPr>
        <w:pStyle w:val="GPSL1Guidance"/>
      </w:pPr>
      <w:r w:rsidRPr="00847421">
        <w:t>D</w:t>
      </w:r>
      <w:bookmarkStart w:id="0" w:name="_Ref176142636"/>
      <w:bookmarkEnd w:id="0"/>
      <w:r w:rsidRPr="00847421">
        <w:t>ATED</w:t>
      </w:r>
      <w:r w:rsidR="0013770E">
        <w:t xml:space="preserve"> </w:t>
      </w:r>
      <w:r w:rsidR="001C7F9B">
        <w:t>30</w:t>
      </w:r>
      <w:r w:rsidR="0013770E">
        <w:t>/08/2017</w:t>
      </w:r>
    </w:p>
    <w:p w14:paraId="623E2BBA" w14:textId="77777777" w:rsidR="003903E7" w:rsidRPr="002D6D6C" w:rsidRDefault="003903E7" w:rsidP="004C0A0C">
      <w:pPr>
        <w:pStyle w:val="GPSL1Guidance"/>
      </w:pPr>
    </w:p>
    <w:p w14:paraId="06207423" w14:textId="77777777" w:rsidR="00340FD6" w:rsidRPr="004416F8" w:rsidRDefault="002B25CF" w:rsidP="004416F8">
      <w:pPr>
        <w:jc w:val="center"/>
        <w:rPr>
          <w:b/>
        </w:rPr>
      </w:pPr>
      <w:r>
        <w:rPr>
          <w:b/>
        </w:rPr>
        <w:t xml:space="preserve">CROWN COMMERCIAL </w:t>
      </w:r>
      <w:r w:rsidR="00340FD6" w:rsidRPr="004416F8">
        <w:rPr>
          <w:b/>
        </w:rPr>
        <w:t>SERVICE</w:t>
      </w:r>
    </w:p>
    <w:p w14:paraId="261415F8" w14:textId="77777777" w:rsidR="00DE2C8F" w:rsidRPr="004416F8" w:rsidRDefault="00DE2C8F" w:rsidP="004416F8">
      <w:pPr>
        <w:jc w:val="center"/>
        <w:rPr>
          <w:b/>
        </w:rPr>
      </w:pPr>
    </w:p>
    <w:p w14:paraId="6B9B87DC" w14:textId="77777777" w:rsidR="00340FD6" w:rsidRPr="004416F8" w:rsidRDefault="00340FD6" w:rsidP="004416F8">
      <w:pPr>
        <w:jc w:val="center"/>
        <w:rPr>
          <w:b/>
        </w:rPr>
      </w:pPr>
      <w:r w:rsidRPr="004416F8">
        <w:rPr>
          <w:b/>
        </w:rPr>
        <w:t>and</w:t>
      </w:r>
    </w:p>
    <w:p w14:paraId="48B7E8AD" w14:textId="77777777" w:rsidR="00DE2C8F" w:rsidRPr="004416F8" w:rsidRDefault="00DE2C8F" w:rsidP="004416F8">
      <w:pPr>
        <w:jc w:val="center"/>
        <w:rPr>
          <w:b/>
          <w:highlight w:val="yellow"/>
        </w:rPr>
      </w:pPr>
    </w:p>
    <w:p w14:paraId="52660219" w14:textId="4862CF63" w:rsidR="00340FD6" w:rsidRPr="00A02FF1" w:rsidRDefault="00A02FF1" w:rsidP="004416F8">
      <w:pPr>
        <w:jc w:val="center"/>
        <w:rPr>
          <w:b/>
        </w:rPr>
      </w:pPr>
      <w:r w:rsidRPr="00A02FF1">
        <w:rPr>
          <w:b/>
        </w:rPr>
        <w:t>LINK UP MITAKA LIMITED</w:t>
      </w:r>
    </w:p>
    <w:p w14:paraId="2E6B5D56" w14:textId="77777777" w:rsidR="00DE2C8F" w:rsidRPr="00847421" w:rsidRDefault="00DE2C8F" w:rsidP="00847421">
      <w:pPr>
        <w:rPr>
          <w:b/>
          <w:highlight w:val="yellow"/>
        </w:rPr>
      </w:pPr>
    </w:p>
    <w:p w14:paraId="67E8876E" w14:textId="77777777" w:rsidR="00DE2C8F" w:rsidRPr="004416F8" w:rsidRDefault="00DE2C8F" w:rsidP="004416F8">
      <w:pPr>
        <w:jc w:val="center"/>
        <w:rPr>
          <w:b/>
          <w:highlight w:val="yellow"/>
        </w:rPr>
      </w:pPr>
    </w:p>
    <w:p w14:paraId="5EA062F9" w14:textId="56423824" w:rsidR="00340FD6" w:rsidRPr="004416F8" w:rsidRDefault="00896D09" w:rsidP="004416F8">
      <w:pPr>
        <w:jc w:val="center"/>
        <w:rPr>
          <w:b/>
        </w:rPr>
      </w:pPr>
      <w:r w:rsidRPr="00986988">
        <w:rPr>
          <w:b/>
          <w:lang w:eastAsia="en-GB"/>
        </w:rPr>
        <w:t>LANGUAGE</w:t>
      </w:r>
      <w:r w:rsidR="0030320D" w:rsidRPr="00765889">
        <w:rPr>
          <w:b/>
        </w:rPr>
        <w:t xml:space="preserve"> SERVICES</w:t>
      </w:r>
      <w:r w:rsidR="00C75CF5" w:rsidRPr="004416F8">
        <w:rPr>
          <w:b/>
        </w:rPr>
        <w:t xml:space="preserve"> </w:t>
      </w:r>
      <w:r w:rsidR="00340FD6" w:rsidRPr="004416F8">
        <w:rPr>
          <w:b/>
        </w:rPr>
        <w:t>FRAMEWORK AGREEMENT</w:t>
      </w:r>
    </w:p>
    <w:p w14:paraId="4A01C665" w14:textId="77777777" w:rsidR="00DE2C8F" w:rsidRPr="004416F8" w:rsidRDefault="00DE2C8F" w:rsidP="004416F8">
      <w:pPr>
        <w:jc w:val="center"/>
        <w:rPr>
          <w:b/>
        </w:rPr>
      </w:pPr>
    </w:p>
    <w:p w14:paraId="4124E5A9" w14:textId="43016084" w:rsidR="00340FD6" w:rsidRPr="004416F8" w:rsidRDefault="00340FD6" w:rsidP="004416F8">
      <w:pPr>
        <w:jc w:val="center"/>
        <w:rPr>
          <w:b/>
        </w:rPr>
      </w:pPr>
      <w:r w:rsidRPr="004416F8">
        <w:rPr>
          <w:b/>
        </w:rPr>
        <w:t xml:space="preserve">(Agreement Ref: </w:t>
      </w:r>
      <w:r w:rsidR="00847421">
        <w:rPr>
          <w:b/>
        </w:rPr>
        <w:t>RM1092</w:t>
      </w:r>
      <w:r w:rsidRPr="004416F8">
        <w:rPr>
          <w:b/>
        </w:rPr>
        <w:t>)</w:t>
      </w:r>
    </w:p>
    <w:p w14:paraId="3F8B5D7C" w14:textId="77777777" w:rsidR="00581ECE" w:rsidRPr="00847421" w:rsidRDefault="00581ECE" w:rsidP="00847421">
      <w:pPr>
        <w:pStyle w:val="MarginText"/>
        <w:jc w:val="left"/>
        <w:rPr>
          <w:b/>
          <w:highlight w:val="cyan"/>
        </w:rPr>
      </w:pPr>
    </w:p>
    <w:p w14:paraId="43F14F4F" w14:textId="1DA2E695" w:rsidR="00A026E9" w:rsidRDefault="00917834" w:rsidP="0013770E">
      <w:pPr>
        <w:overflowPunct/>
        <w:autoSpaceDE/>
        <w:autoSpaceDN/>
        <w:adjustRightInd/>
        <w:spacing w:after="0"/>
        <w:jc w:val="left"/>
        <w:textAlignment w:val="auto"/>
        <w:rPr>
          <w:b/>
        </w:rPr>
      </w:pPr>
      <w:r>
        <w:br w:type="page"/>
      </w:r>
      <w:bookmarkStart w:id="1" w:name="_Toc348635898"/>
      <w:bookmarkStart w:id="2" w:name="_Toc348964733"/>
      <w:bookmarkStart w:id="3" w:name="_Toc348635907"/>
      <w:bookmarkStart w:id="4" w:name="_Toc348964742"/>
      <w:bookmarkEnd w:id="1"/>
      <w:bookmarkEnd w:id="2"/>
      <w:bookmarkEnd w:id="3"/>
      <w:bookmarkEnd w:id="4"/>
      <w:r w:rsidR="009F36FE" w:rsidRPr="00D03934">
        <w:rPr>
          <w:b/>
        </w:rPr>
        <w:lastRenderedPageBreak/>
        <w:t>TABLE OF CONTENT</w:t>
      </w:r>
    </w:p>
    <w:bookmarkStart w:id="5" w:name="TOCAppendicesField"/>
    <w:bookmarkEnd w:id="5"/>
    <w:p w14:paraId="365426D1" w14:textId="77777777" w:rsidR="00F14012" w:rsidRDefault="00044569">
      <w:pPr>
        <w:pStyle w:val="TOC1"/>
        <w:tabs>
          <w:tab w:val="left" w:pos="709"/>
        </w:tabs>
        <w:rPr>
          <w:rFonts w:asciiTheme="minorHAnsi" w:eastAsiaTheme="minorEastAsia" w:hAnsiTheme="minorHAnsi" w:cstheme="minorBidi"/>
          <w:b w:val="0"/>
          <w:bCs w:val="0"/>
          <w:caps w:val="0"/>
        </w:rPr>
      </w:pPr>
      <w:r>
        <w:fldChar w:fldCharType="begin"/>
      </w:r>
      <w:r>
        <w:instrText xml:space="preserve"> TOC \o "1-3" \h \z \u </w:instrText>
      </w:r>
      <w:r>
        <w:fldChar w:fldCharType="separate"/>
      </w:r>
      <w:hyperlink w:anchor="_Toc446318458" w:history="1">
        <w:r w:rsidR="00F14012" w:rsidRPr="004D13E2">
          <w:rPr>
            <w:rStyle w:val="Hyperlink"/>
            <w:rFonts w:eastAsia="STZhongsong"/>
          </w:rPr>
          <w:t>A.</w:t>
        </w:r>
        <w:r w:rsidR="00F14012">
          <w:rPr>
            <w:rFonts w:asciiTheme="minorHAnsi" w:eastAsiaTheme="minorEastAsia" w:hAnsiTheme="minorHAnsi" w:cstheme="minorBidi"/>
            <w:b w:val="0"/>
            <w:bCs w:val="0"/>
            <w:caps w:val="0"/>
          </w:rPr>
          <w:tab/>
        </w:r>
        <w:r w:rsidR="00F14012" w:rsidRPr="004D13E2">
          <w:rPr>
            <w:rStyle w:val="Hyperlink"/>
            <w:rFonts w:eastAsia="STZhongsong"/>
          </w:rPr>
          <w:t>PRELIMINARIES</w:t>
        </w:r>
        <w:r w:rsidR="00F14012">
          <w:rPr>
            <w:webHidden/>
          </w:rPr>
          <w:tab/>
        </w:r>
        <w:r w:rsidR="00F14012">
          <w:rPr>
            <w:webHidden/>
          </w:rPr>
          <w:fldChar w:fldCharType="begin"/>
        </w:r>
        <w:r w:rsidR="00F14012">
          <w:rPr>
            <w:webHidden/>
          </w:rPr>
          <w:instrText xml:space="preserve"> PAGEREF _Toc446318458 \h </w:instrText>
        </w:r>
        <w:r w:rsidR="00F14012">
          <w:rPr>
            <w:webHidden/>
          </w:rPr>
        </w:r>
        <w:r w:rsidR="00F14012">
          <w:rPr>
            <w:webHidden/>
          </w:rPr>
          <w:fldChar w:fldCharType="separate"/>
        </w:r>
        <w:r w:rsidR="00F14012">
          <w:rPr>
            <w:webHidden/>
          </w:rPr>
          <w:t>8</w:t>
        </w:r>
        <w:r w:rsidR="00F14012">
          <w:rPr>
            <w:webHidden/>
          </w:rPr>
          <w:fldChar w:fldCharType="end"/>
        </w:r>
      </w:hyperlink>
    </w:p>
    <w:p w14:paraId="5561DF3D" w14:textId="77777777" w:rsidR="00F14012" w:rsidRDefault="007B72DB">
      <w:pPr>
        <w:pStyle w:val="TOC2"/>
        <w:rPr>
          <w:rFonts w:asciiTheme="minorHAnsi" w:eastAsiaTheme="minorEastAsia" w:hAnsiTheme="minorHAnsi" w:cstheme="minorBidi"/>
          <w:b w:val="0"/>
          <w:bCs w:val="0"/>
          <w:lang w:eastAsia="en-GB"/>
        </w:rPr>
      </w:pPr>
      <w:hyperlink w:anchor="_Toc446318459" w:history="1">
        <w:r w:rsidR="00F14012" w:rsidRPr="004D13E2">
          <w:rPr>
            <w:rStyle w:val="Hyperlink"/>
            <w:rFonts w:eastAsia="STZhongsong"/>
          </w:rPr>
          <w:t>1.</w:t>
        </w:r>
        <w:r w:rsidR="00F14012">
          <w:rPr>
            <w:rFonts w:asciiTheme="minorHAnsi" w:eastAsiaTheme="minorEastAsia" w:hAnsiTheme="minorHAnsi" w:cstheme="minorBidi"/>
            <w:b w:val="0"/>
            <w:bCs w:val="0"/>
            <w:lang w:eastAsia="en-GB"/>
          </w:rPr>
          <w:tab/>
        </w:r>
        <w:r w:rsidR="00F14012" w:rsidRPr="004D13E2">
          <w:rPr>
            <w:rStyle w:val="Hyperlink"/>
            <w:rFonts w:eastAsia="STZhongsong"/>
          </w:rPr>
          <w:t>DEFINITIONS AND INTERPRETATION</w:t>
        </w:r>
        <w:r w:rsidR="00F14012">
          <w:rPr>
            <w:webHidden/>
          </w:rPr>
          <w:tab/>
        </w:r>
        <w:r w:rsidR="00F14012">
          <w:rPr>
            <w:webHidden/>
          </w:rPr>
          <w:fldChar w:fldCharType="begin"/>
        </w:r>
        <w:r w:rsidR="00F14012">
          <w:rPr>
            <w:webHidden/>
          </w:rPr>
          <w:instrText xml:space="preserve"> PAGEREF _Toc446318459 \h </w:instrText>
        </w:r>
        <w:r w:rsidR="00F14012">
          <w:rPr>
            <w:webHidden/>
          </w:rPr>
        </w:r>
        <w:r w:rsidR="00F14012">
          <w:rPr>
            <w:webHidden/>
          </w:rPr>
          <w:fldChar w:fldCharType="separate"/>
        </w:r>
        <w:r w:rsidR="00F14012">
          <w:rPr>
            <w:webHidden/>
          </w:rPr>
          <w:t>8</w:t>
        </w:r>
        <w:r w:rsidR="00F14012">
          <w:rPr>
            <w:webHidden/>
          </w:rPr>
          <w:fldChar w:fldCharType="end"/>
        </w:r>
      </w:hyperlink>
    </w:p>
    <w:p w14:paraId="26BE13A8" w14:textId="77777777" w:rsidR="00F14012" w:rsidRDefault="007B72DB">
      <w:pPr>
        <w:pStyle w:val="TOC2"/>
        <w:rPr>
          <w:rFonts w:asciiTheme="minorHAnsi" w:eastAsiaTheme="minorEastAsia" w:hAnsiTheme="minorHAnsi" w:cstheme="minorBidi"/>
          <w:b w:val="0"/>
          <w:bCs w:val="0"/>
          <w:lang w:eastAsia="en-GB"/>
        </w:rPr>
      </w:pPr>
      <w:hyperlink w:anchor="_Toc446318460" w:history="1">
        <w:r w:rsidR="00F14012" w:rsidRPr="004D13E2">
          <w:rPr>
            <w:rStyle w:val="Hyperlink"/>
            <w:rFonts w:eastAsia="STZhongsong"/>
          </w:rPr>
          <w:t>2.</w:t>
        </w:r>
        <w:r w:rsidR="00F14012">
          <w:rPr>
            <w:rFonts w:asciiTheme="minorHAnsi" w:eastAsiaTheme="minorEastAsia" w:hAnsiTheme="minorHAnsi" w:cstheme="minorBidi"/>
            <w:b w:val="0"/>
            <w:bCs w:val="0"/>
            <w:lang w:eastAsia="en-GB"/>
          </w:rPr>
          <w:tab/>
        </w:r>
        <w:r w:rsidR="00F14012" w:rsidRPr="004D13E2">
          <w:rPr>
            <w:rStyle w:val="Hyperlink"/>
            <w:rFonts w:eastAsia="STZhongsong"/>
          </w:rPr>
          <w:t>DUE DILIGENCE</w:t>
        </w:r>
        <w:r w:rsidR="00F14012">
          <w:rPr>
            <w:webHidden/>
          </w:rPr>
          <w:tab/>
        </w:r>
        <w:r w:rsidR="00F14012">
          <w:rPr>
            <w:webHidden/>
          </w:rPr>
          <w:fldChar w:fldCharType="begin"/>
        </w:r>
        <w:r w:rsidR="00F14012">
          <w:rPr>
            <w:webHidden/>
          </w:rPr>
          <w:instrText xml:space="preserve"> PAGEREF _Toc446318460 \h </w:instrText>
        </w:r>
        <w:r w:rsidR="00F14012">
          <w:rPr>
            <w:webHidden/>
          </w:rPr>
        </w:r>
        <w:r w:rsidR="00F14012">
          <w:rPr>
            <w:webHidden/>
          </w:rPr>
          <w:fldChar w:fldCharType="separate"/>
        </w:r>
        <w:r w:rsidR="00F14012">
          <w:rPr>
            <w:webHidden/>
          </w:rPr>
          <w:t>10</w:t>
        </w:r>
        <w:r w:rsidR="00F14012">
          <w:rPr>
            <w:webHidden/>
          </w:rPr>
          <w:fldChar w:fldCharType="end"/>
        </w:r>
      </w:hyperlink>
    </w:p>
    <w:p w14:paraId="6504EE78" w14:textId="77777777" w:rsidR="00F14012" w:rsidRDefault="007B72DB">
      <w:pPr>
        <w:pStyle w:val="TOC2"/>
        <w:rPr>
          <w:rFonts w:asciiTheme="minorHAnsi" w:eastAsiaTheme="minorEastAsia" w:hAnsiTheme="minorHAnsi" w:cstheme="minorBidi"/>
          <w:b w:val="0"/>
          <w:bCs w:val="0"/>
          <w:lang w:eastAsia="en-GB"/>
        </w:rPr>
      </w:pPr>
      <w:hyperlink w:anchor="_Toc446318461" w:history="1">
        <w:r w:rsidR="00F14012" w:rsidRPr="004D13E2">
          <w:rPr>
            <w:rStyle w:val="Hyperlink"/>
            <w:rFonts w:eastAsia="STZhongsong"/>
          </w:rPr>
          <w:t>3.</w:t>
        </w:r>
        <w:r w:rsidR="00F14012">
          <w:rPr>
            <w:rFonts w:asciiTheme="minorHAnsi" w:eastAsiaTheme="minorEastAsia" w:hAnsiTheme="minorHAnsi" w:cstheme="minorBidi"/>
            <w:b w:val="0"/>
            <w:bCs w:val="0"/>
            <w:lang w:eastAsia="en-GB"/>
          </w:rPr>
          <w:tab/>
        </w:r>
        <w:r w:rsidR="00F14012" w:rsidRPr="004D13E2">
          <w:rPr>
            <w:rStyle w:val="Hyperlink"/>
            <w:rFonts w:eastAsia="STZhongsong"/>
          </w:rPr>
          <w:t>SUPPLIER'S APPOINTMENT</w:t>
        </w:r>
        <w:r w:rsidR="00F14012">
          <w:rPr>
            <w:webHidden/>
          </w:rPr>
          <w:tab/>
        </w:r>
        <w:r w:rsidR="00F14012">
          <w:rPr>
            <w:webHidden/>
          </w:rPr>
          <w:fldChar w:fldCharType="begin"/>
        </w:r>
        <w:r w:rsidR="00F14012">
          <w:rPr>
            <w:webHidden/>
          </w:rPr>
          <w:instrText xml:space="preserve"> PAGEREF _Toc446318461 \h </w:instrText>
        </w:r>
        <w:r w:rsidR="00F14012">
          <w:rPr>
            <w:webHidden/>
          </w:rPr>
        </w:r>
        <w:r w:rsidR="00F14012">
          <w:rPr>
            <w:webHidden/>
          </w:rPr>
          <w:fldChar w:fldCharType="separate"/>
        </w:r>
        <w:r w:rsidR="00F14012">
          <w:rPr>
            <w:webHidden/>
          </w:rPr>
          <w:t>11</w:t>
        </w:r>
        <w:r w:rsidR="00F14012">
          <w:rPr>
            <w:webHidden/>
          </w:rPr>
          <w:fldChar w:fldCharType="end"/>
        </w:r>
      </w:hyperlink>
    </w:p>
    <w:p w14:paraId="093D54A7" w14:textId="77777777" w:rsidR="00F14012" w:rsidRDefault="007B72DB">
      <w:pPr>
        <w:pStyle w:val="TOC2"/>
        <w:rPr>
          <w:rFonts w:asciiTheme="minorHAnsi" w:eastAsiaTheme="minorEastAsia" w:hAnsiTheme="minorHAnsi" w:cstheme="minorBidi"/>
          <w:b w:val="0"/>
          <w:bCs w:val="0"/>
          <w:lang w:eastAsia="en-GB"/>
        </w:rPr>
      </w:pPr>
      <w:hyperlink w:anchor="_Toc446318462" w:history="1">
        <w:r w:rsidR="00F14012" w:rsidRPr="004D13E2">
          <w:rPr>
            <w:rStyle w:val="Hyperlink"/>
            <w:rFonts w:eastAsia="STZhongsong"/>
          </w:rPr>
          <w:t>4.</w:t>
        </w:r>
        <w:r w:rsidR="00F14012">
          <w:rPr>
            <w:rFonts w:asciiTheme="minorHAnsi" w:eastAsiaTheme="minorEastAsia" w:hAnsiTheme="minorHAnsi" w:cstheme="minorBidi"/>
            <w:b w:val="0"/>
            <w:bCs w:val="0"/>
            <w:lang w:eastAsia="en-GB"/>
          </w:rPr>
          <w:tab/>
        </w:r>
        <w:r w:rsidR="00F14012" w:rsidRPr="004D13E2">
          <w:rPr>
            <w:rStyle w:val="Hyperlink"/>
            <w:rFonts w:eastAsia="STZhongsong"/>
          </w:rPr>
          <w:t>SCOPE OF FRAMEWORK AGREEMENT</w:t>
        </w:r>
        <w:r w:rsidR="00F14012">
          <w:rPr>
            <w:webHidden/>
          </w:rPr>
          <w:tab/>
        </w:r>
        <w:r w:rsidR="00F14012">
          <w:rPr>
            <w:webHidden/>
          </w:rPr>
          <w:fldChar w:fldCharType="begin"/>
        </w:r>
        <w:r w:rsidR="00F14012">
          <w:rPr>
            <w:webHidden/>
          </w:rPr>
          <w:instrText xml:space="preserve"> PAGEREF _Toc446318462 \h </w:instrText>
        </w:r>
        <w:r w:rsidR="00F14012">
          <w:rPr>
            <w:webHidden/>
          </w:rPr>
        </w:r>
        <w:r w:rsidR="00F14012">
          <w:rPr>
            <w:webHidden/>
          </w:rPr>
          <w:fldChar w:fldCharType="separate"/>
        </w:r>
        <w:r w:rsidR="00F14012">
          <w:rPr>
            <w:webHidden/>
          </w:rPr>
          <w:t>11</w:t>
        </w:r>
        <w:r w:rsidR="00F14012">
          <w:rPr>
            <w:webHidden/>
          </w:rPr>
          <w:fldChar w:fldCharType="end"/>
        </w:r>
      </w:hyperlink>
    </w:p>
    <w:p w14:paraId="10E54318" w14:textId="77777777" w:rsidR="00F14012" w:rsidRDefault="007B72DB">
      <w:pPr>
        <w:pStyle w:val="TOC2"/>
        <w:rPr>
          <w:rFonts w:asciiTheme="minorHAnsi" w:eastAsiaTheme="minorEastAsia" w:hAnsiTheme="minorHAnsi" w:cstheme="minorBidi"/>
          <w:b w:val="0"/>
          <w:bCs w:val="0"/>
          <w:lang w:eastAsia="en-GB"/>
        </w:rPr>
      </w:pPr>
      <w:hyperlink w:anchor="_Toc446318463" w:history="1">
        <w:r w:rsidR="00F14012" w:rsidRPr="004D13E2">
          <w:rPr>
            <w:rStyle w:val="Hyperlink"/>
            <w:rFonts w:eastAsia="STZhongsong"/>
          </w:rPr>
          <w:t>5.</w:t>
        </w:r>
        <w:r w:rsidR="00F14012">
          <w:rPr>
            <w:rFonts w:asciiTheme="minorHAnsi" w:eastAsiaTheme="minorEastAsia" w:hAnsiTheme="minorHAnsi" w:cstheme="minorBidi"/>
            <w:b w:val="0"/>
            <w:bCs w:val="0"/>
            <w:lang w:eastAsia="en-GB"/>
          </w:rPr>
          <w:tab/>
        </w:r>
        <w:r w:rsidR="00F14012" w:rsidRPr="004D13E2">
          <w:rPr>
            <w:rStyle w:val="Hyperlink"/>
            <w:rFonts w:eastAsia="STZhongsong"/>
          </w:rPr>
          <w:t>CALL OFF PROCEDURE</w:t>
        </w:r>
        <w:r w:rsidR="00F14012">
          <w:rPr>
            <w:webHidden/>
          </w:rPr>
          <w:tab/>
        </w:r>
        <w:r w:rsidR="00F14012">
          <w:rPr>
            <w:webHidden/>
          </w:rPr>
          <w:fldChar w:fldCharType="begin"/>
        </w:r>
        <w:r w:rsidR="00F14012">
          <w:rPr>
            <w:webHidden/>
          </w:rPr>
          <w:instrText xml:space="preserve"> PAGEREF _Toc446318463 \h </w:instrText>
        </w:r>
        <w:r w:rsidR="00F14012">
          <w:rPr>
            <w:webHidden/>
          </w:rPr>
        </w:r>
        <w:r w:rsidR="00F14012">
          <w:rPr>
            <w:webHidden/>
          </w:rPr>
          <w:fldChar w:fldCharType="separate"/>
        </w:r>
        <w:r w:rsidR="00F14012">
          <w:rPr>
            <w:webHidden/>
          </w:rPr>
          <w:t>11</w:t>
        </w:r>
        <w:r w:rsidR="00F14012">
          <w:rPr>
            <w:webHidden/>
          </w:rPr>
          <w:fldChar w:fldCharType="end"/>
        </w:r>
      </w:hyperlink>
    </w:p>
    <w:p w14:paraId="464B9A94" w14:textId="77777777" w:rsidR="00F14012" w:rsidRDefault="007B72DB">
      <w:pPr>
        <w:pStyle w:val="TOC2"/>
        <w:rPr>
          <w:rFonts w:asciiTheme="minorHAnsi" w:eastAsiaTheme="minorEastAsia" w:hAnsiTheme="minorHAnsi" w:cstheme="minorBidi"/>
          <w:b w:val="0"/>
          <w:bCs w:val="0"/>
          <w:lang w:eastAsia="en-GB"/>
        </w:rPr>
      </w:pPr>
      <w:hyperlink w:anchor="_Toc446318464" w:history="1">
        <w:r w:rsidR="00F14012" w:rsidRPr="004D13E2">
          <w:rPr>
            <w:rStyle w:val="Hyperlink"/>
            <w:rFonts w:eastAsia="STZhongsong"/>
          </w:rPr>
          <w:t>6.</w:t>
        </w:r>
        <w:r w:rsidR="00F14012">
          <w:rPr>
            <w:rFonts w:asciiTheme="minorHAnsi" w:eastAsiaTheme="minorEastAsia" w:hAnsiTheme="minorHAnsi" w:cstheme="minorBidi"/>
            <w:b w:val="0"/>
            <w:bCs w:val="0"/>
            <w:lang w:eastAsia="en-GB"/>
          </w:rPr>
          <w:tab/>
        </w:r>
        <w:r w:rsidR="00F14012" w:rsidRPr="004D13E2">
          <w:rPr>
            <w:rStyle w:val="Hyperlink"/>
            <w:rFonts w:eastAsia="STZhongsong"/>
          </w:rPr>
          <w:t>ASSISTANCE IN RELATED PROCUREMENTS</w:t>
        </w:r>
        <w:r w:rsidR="00F14012">
          <w:rPr>
            <w:webHidden/>
          </w:rPr>
          <w:tab/>
        </w:r>
        <w:r w:rsidR="00F14012">
          <w:rPr>
            <w:webHidden/>
          </w:rPr>
          <w:fldChar w:fldCharType="begin"/>
        </w:r>
        <w:r w:rsidR="00F14012">
          <w:rPr>
            <w:webHidden/>
          </w:rPr>
          <w:instrText xml:space="preserve"> PAGEREF _Toc446318464 \h </w:instrText>
        </w:r>
        <w:r w:rsidR="00F14012">
          <w:rPr>
            <w:webHidden/>
          </w:rPr>
        </w:r>
        <w:r w:rsidR="00F14012">
          <w:rPr>
            <w:webHidden/>
          </w:rPr>
          <w:fldChar w:fldCharType="separate"/>
        </w:r>
        <w:r w:rsidR="00F14012">
          <w:rPr>
            <w:webHidden/>
          </w:rPr>
          <w:t>12</w:t>
        </w:r>
        <w:r w:rsidR="00F14012">
          <w:rPr>
            <w:webHidden/>
          </w:rPr>
          <w:fldChar w:fldCharType="end"/>
        </w:r>
      </w:hyperlink>
    </w:p>
    <w:p w14:paraId="5D75F5B5" w14:textId="77777777" w:rsidR="00F14012" w:rsidRDefault="007B72DB">
      <w:pPr>
        <w:pStyle w:val="TOC2"/>
        <w:rPr>
          <w:rFonts w:asciiTheme="minorHAnsi" w:eastAsiaTheme="minorEastAsia" w:hAnsiTheme="minorHAnsi" w:cstheme="minorBidi"/>
          <w:b w:val="0"/>
          <w:bCs w:val="0"/>
          <w:lang w:eastAsia="en-GB"/>
        </w:rPr>
      </w:pPr>
      <w:hyperlink w:anchor="_Toc446318465" w:history="1">
        <w:r w:rsidR="00F14012" w:rsidRPr="004D13E2">
          <w:rPr>
            <w:rStyle w:val="Hyperlink"/>
            <w:rFonts w:eastAsia="STZhongsong"/>
          </w:rPr>
          <w:t>7.</w:t>
        </w:r>
        <w:r w:rsidR="00F14012">
          <w:rPr>
            <w:rFonts w:asciiTheme="minorHAnsi" w:eastAsiaTheme="minorEastAsia" w:hAnsiTheme="minorHAnsi" w:cstheme="minorBidi"/>
            <w:b w:val="0"/>
            <w:bCs w:val="0"/>
            <w:lang w:eastAsia="en-GB"/>
          </w:rPr>
          <w:tab/>
        </w:r>
        <w:r w:rsidR="00F14012" w:rsidRPr="004D13E2">
          <w:rPr>
            <w:rStyle w:val="Hyperlink"/>
            <w:rFonts w:eastAsia="STZhongsong"/>
          </w:rPr>
          <w:t>REPRESENTATIONS AND WARRANTIES</w:t>
        </w:r>
        <w:r w:rsidR="00F14012">
          <w:rPr>
            <w:webHidden/>
          </w:rPr>
          <w:tab/>
        </w:r>
        <w:r w:rsidR="00F14012">
          <w:rPr>
            <w:webHidden/>
          </w:rPr>
          <w:fldChar w:fldCharType="begin"/>
        </w:r>
        <w:r w:rsidR="00F14012">
          <w:rPr>
            <w:webHidden/>
          </w:rPr>
          <w:instrText xml:space="preserve"> PAGEREF _Toc446318465 \h </w:instrText>
        </w:r>
        <w:r w:rsidR="00F14012">
          <w:rPr>
            <w:webHidden/>
          </w:rPr>
        </w:r>
        <w:r w:rsidR="00F14012">
          <w:rPr>
            <w:webHidden/>
          </w:rPr>
          <w:fldChar w:fldCharType="separate"/>
        </w:r>
        <w:r w:rsidR="00F14012">
          <w:rPr>
            <w:webHidden/>
          </w:rPr>
          <w:t>12</w:t>
        </w:r>
        <w:r w:rsidR="00F14012">
          <w:rPr>
            <w:webHidden/>
          </w:rPr>
          <w:fldChar w:fldCharType="end"/>
        </w:r>
      </w:hyperlink>
    </w:p>
    <w:p w14:paraId="116007B5" w14:textId="77777777" w:rsidR="00F14012" w:rsidRDefault="007B72DB">
      <w:pPr>
        <w:pStyle w:val="TOC2"/>
        <w:rPr>
          <w:rFonts w:asciiTheme="minorHAnsi" w:eastAsiaTheme="minorEastAsia" w:hAnsiTheme="minorHAnsi" w:cstheme="minorBidi"/>
          <w:b w:val="0"/>
          <w:bCs w:val="0"/>
          <w:lang w:eastAsia="en-GB"/>
        </w:rPr>
      </w:pPr>
      <w:hyperlink w:anchor="_Toc446318466" w:history="1">
        <w:r w:rsidR="00F14012" w:rsidRPr="004D13E2">
          <w:rPr>
            <w:rStyle w:val="Hyperlink"/>
            <w:rFonts w:eastAsia="STZhongsong"/>
          </w:rPr>
          <w:t>8.</w:t>
        </w:r>
        <w:r w:rsidR="00F14012">
          <w:rPr>
            <w:rFonts w:asciiTheme="minorHAnsi" w:eastAsiaTheme="minorEastAsia" w:hAnsiTheme="minorHAnsi" w:cstheme="minorBidi"/>
            <w:b w:val="0"/>
            <w:bCs w:val="0"/>
            <w:lang w:eastAsia="en-GB"/>
          </w:rPr>
          <w:tab/>
        </w:r>
        <w:r w:rsidR="00F14012" w:rsidRPr="004D13E2">
          <w:rPr>
            <w:rStyle w:val="Hyperlink"/>
            <w:rFonts w:eastAsia="STZhongsong"/>
          </w:rPr>
          <w:t>GUARANTEE – NOT USED</w:t>
        </w:r>
        <w:r w:rsidR="00F14012">
          <w:rPr>
            <w:webHidden/>
          </w:rPr>
          <w:tab/>
        </w:r>
        <w:r w:rsidR="00F14012">
          <w:rPr>
            <w:webHidden/>
          </w:rPr>
          <w:fldChar w:fldCharType="begin"/>
        </w:r>
        <w:r w:rsidR="00F14012">
          <w:rPr>
            <w:webHidden/>
          </w:rPr>
          <w:instrText xml:space="preserve"> PAGEREF _Toc446318466 \h </w:instrText>
        </w:r>
        <w:r w:rsidR="00F14012">
          <w:rPr>
            <w:webHidden/>
          </w:rPr>
        </w:r>
        <w:r w:rsidR="00F14012">
          <w:rPr>
            <w:webHidden/>
          </w:rPr>
          <w:fldChar w:fldCharType="separate"/>
        </w:r>
        <w:r w:rsidR="00F14012">
          <w:rPr>
            <w:webHidden/>
          </w:rPr>
          <w:t>14</w:t>
        </w:r>
        <w:r w:rsidR="00F14012">
          <w:rPr>
            <w:webHidden/>
          </w:rPr>
          <w:fldChar w:fldCharType="end"/>
        </w:r>
      </w:hyperlink>
    </w:p>
    <w:p w14:paraId="2C147443" w14:textId="77777777" w:rsidR="00F14012" w:rsidRDefault="007B72DB">
      <w:pPr>
        <w:pStyle w:val="TOC2"/>
        <w:rPr>
          <w:rFonts w:asciiTheme="minorHAnsi" w:eastAsiaTheme="minorEastAsia" w:hAnsiTheme="minorHAnsi" w:cstheme="minorBidi"/>
          <w:b w:val="0"/>
          <w:bCs w:val="0"/>
          <w:lang w:eastAsia="en-GB"/>
        </w:rPr>
      </w:pPr>
      <w:hyperlink w:anchor="_Toc446318467" w:history="1">
        <w:r w:rsidR="00F14012" w:rsidRPr="004D13E2">
          <w:rPr>
            <w:rStyle w:val="Hyperlink"/>
            <w:rFonts w:eastAsia="STZhongsong"/>
          </w:rPr>
          <w:t>9.</w:t>
        </w:r>
        <w:r w:rsidR="00F14012">
          <w:rPr>
            <w:rFonts w:asciiTheme="minorHAnsi" w:eastAsiaTheme="minorEastAsia" w:hAnsiTheme="minorHAnsi" w:cstheme="minorBidi"/>
            <w:b w:val="0"/>
            <w:bCs w:val="0"/>
            <w:lang w:eastAsia="en-GB"/>
          </w:rPr>
          <w:tab/>
        </w:r>
        <w:r w:rsidR="00F14012" w:rsidRPr="004D13E2">
          <w:rPr>
            <w:rStyle w:val="Hyperlink"/>
            <w:rFonts w:eastAsia="STZhongsong"/>
          </w:rPr>
          <w:t>CYBER ESSENTIALS SCHEME CONDITION</w:t>
        </w:r>
        <w:r w:rsidR="00F14012">
          <w:rPr>
            <w:webHidden/>
          </w:rPr>
          <w:tab/>
        </w:r>
        <w:r w:rsidR="00F14012">
          <w:rPr>
            <w:webHidden/>
          </w:rPr>
          <w:fldChar w:fldCharType="begin"/>
        </w:r>
        <w:r w:rsidR="00F14012">
          <w:rPr>
            <w:webHidden/>
          </w:rPr>
          <w:instrText xml:space="preserve"> PAGEREF _Toc446318467 \h </w:instrText>
        </w:r>
        <w:r w:rsidR="00F14012">
          <w:rPr>
            <w:webHidden/>
          </w:rPr>
        </w:r>
        <w:r w:rsidR="00F14012">
          <w:rPr>
            <w:webHidden/>
          </w:rPr>
          <w:fldChar w:fldCharType="separate"/>
        </w:r>
        <w:r w:rsidR="00F14012">
          <w:rPr>
            <w:webHidden/>
          </w:rPr>
          <w:t>14</w:t>
        </w:r>
        <w:r w:rsidR="00F14012">
          <w:rPr>
            <w:webHidden/>
          </w:rPr>
          <w:fldChar w:fldCharType="end"/>
        </w:r>
      </w:hyperlink>
    </w:p>
    <w:p w14:paraId="27BCE916"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68" w:history="1">
        <w:r w:rsidR="00F14012" w:rsidRPr="004D13E2">
          <w:rPr>
            <w:rStyle w:val="Hyperlink"/>
            <w:rFonts w:eastAsia="STZhongsong"/>
          </w:rPr>
          <w:t>B.</w:t>
        </w:r>
        <w:r w:rsidR="00F14012">
          <w:rPr>
            <w:rFonts w:asciiTheme="minorHAnsi" w:eastAsiaTheme="minorEastAsia" w:hAnsiTheme="minorHAnsi" w:cstheme="minorBidi"/>
            <w:b w:val="0"/>
            <w:bCs w:val="0"/>
            <w:caps w:val="0"/>
          </w:rPr>
          <w:tab/>
        </w:r>
        <w:r w:rsidR="00F14012" w:rsidRPr="004D13E2">
          <w:rPr>
            <w:rStyle w:val="Hyperlink"/>
            <w:rFonts w:eastAsia="STZhongsong"/>
          </w:rPr>
          <w:t>DURATION OF FRAMEWORK AGREEMENT</w:t>
        </w:r>
        <w:r w:rsidR="00F14012">
          <w:rPr>
            <w:webHidden/>
          </w:rPr>
          <w:tab/>
        </w:r>
        <w:r w:rsidR="00F14012">
          <w:rPr>
            <w:webHidden/>
          </w:rPr>
          <w:fldChar w:fldCharType="begin"/>
        </w:r>
        <w:r w:rsidR="00F14012">
          <w:rPr>
            <w:webHidden/>
          </w:rPr>
          <w:instrText xml:space="preserve"> PAGEREF _Toc446318468 \h </w:instrText>
        </w:r>
        <w:r w:rsidR="00F14012">
          <w:rPr>
            <w:webHidden/>
          </w:rPr>
        </w:r>
        <w:r w:rsidR="00F14012">
          <w:rPr>
            <w:webHidden/>
          </w:rPr>
          <w:fldChar w:fldCharType="separate"/>
        </w:r>
        <w:r w:rsidR="00F14012">
          <w:rPr>
            <w:webHidden/>
          </w:rPr>
          <w:t>15</w:t>
        </w:r>
        <w:r w:rsidR="00F14012">
          <w:rPr>
            <w:webHidden/>
          </w:rPr>
          <w:fldChar w:fldCharType="end"/>
        </w:r>
      </w:hyperlink>
    </w:p>
    <w:p w14:paraId="1546B40E" w14:textId="77777777" w:rsidR="00F14012" w:rsidRDefault="007B72DB">
      <w:pPr>
        <w:pStyle w:val="TOC2"/>
        <w:rPr>
          <w:rFonts w:asciiTheme="minorHAnsi" w:eastAsiaTheme="minorEastAsia" w:hAnsiTheme="minorHAnsi" w:cstheme="minorBidi"/>
          <w:b w:val="0"/>
          <w:bCs w:val="0"/>
          <w:lang w:eastAsia="en-GB"/>
        </w:rPr>
      </w:pPr>
      <w:hyperlink w:anchor="_Toc446318469" w:history="1">
        <w:r w:rsidR="00F14012" w:rsidRPr="004D13E2">
          <w:rPr>
            <w:rStyle w:val="Hyperlink"/>
            <w:rFonts w:eastAsia="STZhongsong"/>
          </w:rPr>
          <w:t>10.</w:t>
        </w:r>
        <w:r w:rsidR="00F14012">
          <w:rPr>
            <w:rFonts w:asciiTheme="minorHAnsi" w:eastAsiaTheme="minorEastAsia" w:hAnsiTheme="minorHAnsi" w:cstheme="minorBidi"/>
            <w:b w:val="0"/>
            <w:bCs w:val="0"/>
            <w:lang w:eastAsia="en-GB"/>
          </w:rPr>
          <w:tab/>
        </w:r>
        <w:r w:rsidR="00F14012" w:rsidRPr="004D13E2">
          <w:rPr>
            <w:rStyle w:val="Hyperlink"/>
            <w:rFonts w:eastAsia="STZhongsong"/>
          </w:rPr>
          <w:t>FRAMEWORK PERIOD</w:t>
        </w:r>
        <w:r w:rsidR="00F14012">
          <w:rPr>
            <w:webHidden/>
          </w:rPr>
          <w:tab/>
        </w:r>
        <w:r w:rsidR="00F14012">
          <w:rPr>
            <w:webHidden/>
          </w:rPr>
          <w:fldChar w:fldCharType="begin"/>
        </w:r>
        <w:r w:rsidR="00F14012">
          <w:rPr>
            <w:webHidden/>
          </w:rPr>
          <w:instrText xml:space="preserve"> PAGEREF _Toc446318469 \h </w:instrText>
        </w:r>
        <w:r w:rsidR="00F14012">
          <w:rPr>
            <w:webHidden/>
          </w:rPr>
        </w:r>
        <w:r w:rsidR="00F14012">
          <w:rPr>
            <w:webHidden/>
          </w:rPr>
          <w:fldChar w:fldCharType="separate"/>
        </w:r>
        <w:r w:rsidR="00F14012">
          <w:rPr>
            <w:webHidden/>
          </w:rPr>
          <w:t>15</w:t>
        </w:r>
        <w:r w:rsidR="00F14012">
          <w:rPr>
            <w:webHidden/>
          </w:rPr>
          <w:fldChar w:fldCharType="end"/>
        </w:r>
      </w:hyperlink>
    </w:p>
    <w:p w14:paraId="5476465D"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70" w:history="1">
        <w:r w:rsidR="00F14012" w:rsidRPr="004D13E2">
          <w:rPr>
            <w:rStyle w:val="Hyperlink"/>
            <w:rFonts w:eastAsia="STZhongsong"/>
          </w:rPr>
          <w:t>C.</w:t>
        </w:r>
        <w:r w:rsidR="00F14012">
          <w:rPr>
            <w:rFonts w:asciiTheme="minorHAnsi" w:eastAsiaTheme="minorEastAsia" w:hAnsiTheme="minorHAnsi" w:cstheme="minorBidi"/>
            <w:b w:val="0"/>
            <w:bCs w:val="0"/>
            <w:caps w:val="0"/>
          </w:rPr>
          <w:tab/>
        </w:r>
        <w:r w:rsidR="00F14012" w:rsidRPr="004D13E2">
          <w:rPr>
            <w:rStyle w:val="Hyperlink"/>
            <w:rFonts w:eastAsia="STZhongsong"/>
          </w:rPr>
          <w:t>FRAMEWORK AGREEMENT PERFORMANCE</w:t>
        </w:r>
        <w:r w:rsidR="00F14012">
          <w:rPr>
            <w:webHidden/>
          </w:rPr>
          <w:tab/>
        </w:r>
        <w:r w:rsidR="00F14012">
          <w:rPr>
            <w:webHidden/>
          </w:rPr>
          <w:fldChar w:fldCharType="begin"/>
        </w:r>
        <w:r w:rsidR="00F14012">
          <w:rPr>
            <w:webHidden/>
          </w:rPr>
          <w:instrText xml:space="preserve"> PAGEREF _Toc446318470 \h </w:instrText>
        </w:r>
        <w:r w:rsidR="00F14012">
          <w:rPr>
            <w:webHidden/>
          </w:rPr>
        </w:r>
        <w:r w:rsidR="00F14012">
          <w:rPr>
            <w:webHidden/>
          </w:rPr>
          <w:fldChar w:fldCharType="separate"/>
        </w:r>
        <w:r w:rsidR="00F14012">
          <w:rPr>
            <w:webHidden/>
          </w:rPr>
          <w:t>15</w:t>
        </w:r>
        <w:r w:rsidR="00F14012">
          <w:rPr>
            <w:webHidden/>
          </w:rPr>
          <w:fldChar w:fldCharType="end"/>
        </w:r>
      </w:hyperlink>
    </w:p>
    <w:p w14:paraId="58765059" w14:textId="77777777" w:rsidR="00F14012" w:rsidRDefault="007B72DB">
      <w:pPr>
        <w:pStyle w:val="TOC2"/>
        <w:rPr>
          <w:rFonts w:asciiTheme="minorHAnsi" w:eastAsiaTheme="minorEastAsia" w:hAnsiTheme="minorHAnsi" w:cstheme="minorBidi"/>
          <w:b w:val="0"/>
          <w:bCs w:val="0"/>
          <w:lang w:eastAsia="en-GB"/>
        </w:rPr>
      </w:pPr>
      <w:hyperlink w:anchor="_Toc446318471" w:history="1">
        <w:r w:rsidR="00F14012" w:rsidRPr="004D13E2">
          <w:rPr>
            <w:rStyle w:val="Hyperlink"/>
            <w:rFonts w:eastAsia="STZhongsong"/>
          </w:rPr>
          <w:t>11.</w:t>
        </w:r>
        <w:r w:rsidR="00F14012">
          <w:rPr>
            <w:rFonts w:asciiTheme="minorHAnsi" w:eastAsiaTheme="minorEastAsia" w:hAnsiTheme="minorHAnsi" w:cstheme="minorBidi"/>
            <w:b w:val="0"/>
            <w:bCs w:val="0"/>
            <w:lang w:eastAsia="en-GB"/>
          </w:rPr>
          <w:tab/>
        </w:r>
        <w:r w:rsidR="00F14012" w:rsidRPr="004D13E2">
          <w:rPr>
            <w:rStyle w:val="Hyperlink"/>
            <w:rFonts w:eastAsia="STZhongsong"/>
          </w:rPr>
          <w:t>FRAMEWORK AGREEMENT PERFORMANCE</w:t>
        </w:r>
        <w:r w:rsidR="00F14012">
          <w:rPr>
            <w:webHidden/>
          </w:rPr>
          <w:tab/>
        </w:r>
        <w:r w:rsidR="00F14012">
          <w:rPr>
            <w:webHidden/>
          </w:rPr>
          <w:fldChar w:fldCharType="begin"/>
        </w:r>
        <w:r w:rsidR="00F14012">
          <w:rPr>
            <w:webHidden/>
          </w:rPr>
          <w:instrText xml:space="preserve"> PAGEREF _Toc446318471 \h </w:instrText>
        </w:r>
        <w:r w:rsidR="00F14012">
          <w:rPr>
            <w:webHidden/>
          </w:rPr>
        </w:r>
        <w:r w:rsidR="00F14012">
          <w:rPr>
            <w:webHidden/>
          </w:rPr>
          <w:fldChar w:fldCharType="separate"/>
        </w:r>
        <w:r w:rsidR="00F14012">
          <w:rPr>
            <w:webHidden/>
          </w:rPr>
          <w:t>15</w:t>
        </w:r>
        <w:r w:rsidR="00F14012">
          <w:rPr>
            <w:webHidden/>
          </w:rPr>
          <w:fldChar w:fldCharType="end"/>
        </w:r>
      </w:hyperlink>
    </w:p>
    <w:p w14:paraId="4DF55C1E" w14:textId="77777777" w:rsidR="00F14012" w:rsidRDefault="007B72DB">
      <w:pPr>
        <w:pStyle w:val="TOC2"/>
        <w:rPr>
          <w:rFonts w:asciiTheme="minorHAnsi" w:eastAsiaTheme="minorEastAsia" w:hAnsiTheme="minorHAnsi" w:cstheme="minorBidi"/>
          <w:b w:val="0"/>
          <w:bCs w:val="0"/>
          <w:lang w:eastAsia="en-GB"/>
        </w:rPr>
      </w:pPr>
      <w:hyperlink w:anchor="_Toc446318472" w:history="1">
        <w:r w:rsidR="00F14012" w:rsidRPr="004D13E2">
          <w:rPr>
            <w:rStyle w:val="Hyperlink"/>
            <w:rFonts w:eastAsia="STZhongsong"/>
          </w:rPr>
          <w:t>12.</w:t>
        </w:r>
        <w:r w:rsidR="00F14012">
          <w:rPr>
            <w:rFonts w:asciiTheme="minorHAnsi" w:eastAsiaTheme="minorEastAsia" w:hAnsiTheme="minorHAnsi" w:cstheme="minorBidi"/>
            <w:b w:val="0"/>
            <w:bCs w:val="0"/>
            <w:lang w:eastAsia="en-GB"/>
          </w:rPr>
          <w:tab/>
        </w:r>
        <w:r w:rsidR="00F14012" w:rsidRPr="004D13E2">
          <w:rPr>
            <w:rStyle w:val="Hyperlink"/>
            <w:rFonts w:eastAsia="STZhongsong"/>
          </w:rPr>
          <w:t>KEY PERFORMANCE INDICATORS</w:t>
        </w:r>
        <w:r w:rsidR="00F14012">
          <w:rPr>
            <w:webHidden/>
          </w:rPr>
          <w:tab/>
        </w:r>
        <w:r w:rsidR="00F14012">
          <w:rPr>
            <w:webHidden/>
          </w:rPr>
          <w:fldChar w:fldCharType="begin"/>
        </w:r>
        <w:r w:rsidR="00F14012">
          <w:rPr>
            <w:webHidden/>
          </w:rPr>
          <w:instrText xml:space="preserve"> PAGEREF _Toc446318472 \h </w:instrText>
        </w:r>
        <w:r w:rsidR="00F14012">
          <w:rPr>
            <w:webHidden/>
          </w:rPr>
        </w:r>
        <w:r w:rsidR="00F14012">
          <w:rPr>
            <w:webHidden/>
          </w:rPr>
          <w:fldChar w:fldCharType="separate"/>
        </w:r>
        <w:r w:rsidR="00F14012">
          <w:rPr>
            <w:webHidden/>
          </w:rPr>
          <w:t>15</w:t>
        </w:r>
        <w:r w:rsidR="00F14012">
          <w:rPr>
            <w:webHidden/>
          </w:rPr>
          <w:fldChar w:fldCharType="end"/>
        </w:r>
      </w:hyperlink>
    </w:p>
    <w:p w14:paraId="58DBD96B" w14:textId="77777777" w:rsidR="00F14012" w:rsidRDefault="007B72DB">
      <w:pPr>
        <w:pStyle w:val="TOC2"/>
        <w:rPr>
          <w:rFonts w:asciiTheme="minorHAnsi" w:eastAsiaTheme="minorEastAsia" w:hAnsiTheme="minorHAnsi" w:cstheme="minorBidi"/>
          <w:b w:val="0"/>
          <w:bCs w:val="0"/>
          <w:lang w:eastAsia="en-GB"/>
        </w:rPr>
      </w:pPr>
      <w:hyperlink w:anchor="_Toc446318473" w:history="1">
        <w:r w:rsidR="00F14012" w:rsidRPr="004D13E2">
          <w:rPr>
            <w:rStyle w:val="Hyperlink"/>
            <w:rFonts w:eastAsia="STZhongsong"/>
          </w:rPr>
          <w:t>13.</w:t>
        </w:r>
        <w:r w:rsidR="00F14012">
          <w:rPr>
            <w:rFonts w:asciiTheme="minorHAnsi" w:eastAsiaTheme="minorEastAsia" w:hAnsiTheme="minorHAnsi" w:cstheme="minorBidi"/>
            <w:b w:val="0"/>
            <w:bCs w:val="0"/>
            <w:lang w:eastAsia="en-GB"/>
          </w:rPr>
          <w:tab/>
        </w:r>
        <w:r w:rsidR="00F14012" w:rsidRPr="004D13E2">
          <w:rPr>
            <w:rStyle w:val="Hyperlink"/>
            <w:rFonts w:eastAsia="STZhongsong"/>
          </w:rPr>
          <w:t>STANDARDS</w:t>
        </w:r>
        <w:r w:rsidR="00F14012">
          <w:rPr>
            <w:webHidden/>
          </w:rPr>
          <w:tab/>
        </w:r>
        <w:r w:rsidR="00F14012">
          <w:rPr>
            <w:webHidden/>
          </w:rPr>
          <w:fldChar w:fldCharType="begin"/>
        </w:r>
        <w:r w:rsidR="00F14012">
          <w:rPr>
            <w:webHidden/>
          </w:rPr>
          <w:instrText xml:space="preserve"> PAGEREF _Toc446318473 \h </w:instrText>
        </w:r>
        <w:r w:rsidR="00F14012">
          <w:rPr>
            <w:webHidden/>
          </w:rPr>
        </w:r>
        <w:r w:rsidR="00F14012">
          <w:rPr>
            <w:webHidden/>
          </w:rPr>
          <w:fldChar w:fldCharType="separate"/>
        </w:r>
        <w:r w:rsidR="00F14012">
          <w:rPr>
            <w:webHidden/>
          </w:rPr>
          <w:t>15</w:t>
        </w:r>
        <w:r w:rsidR="00F14012">
          <w:rPr>
            <w:webHidden/>
          </w:rPr>
          <w:fldChar w:fldCharType="end"/>
        </w:r>
      </w:hyperlink>
    </w:p>
    <w:p w14:paraId="0530B4A4" w14:textId="77777777" w:rsidR="00F14012" w:rsidRDefault="007B72DB">
      <w:pPr>
        <w:pStyle w:val="TOC2"/>
        <w:rPr>
          <w:rFonts w:asciiTheme="minorHAnsi" w:eastAsiaTheme="minorEastAsia" w:hAnsiTheme="minorHAnsi" w:cstheme="minorBidi"/>
          <w:b w:val="0"/>
          <w:bCs w:val="0"/>
          <w:lang w:eastAsia="en-GB"/>
        </w:rPr>
      </w:pPr>
      <w:hyperlink w:anchor="_Toc446318474" w:history="1">
        <w:r w:rsidR="00F14012" w:rsidRPr="004D13E2">
          <w:rPr>
            <w:rStyle w:val="Hyperlink"/>
            <w:rFonts w:eastAsia="STZhongsong"/>
          </w:rPr>
          <w:t>14.</w:t>
        </w:r>
        <w:r w:rsidR="00F14012">
          <w:rPr>
            <w:rFonts w:asciiTheme="minorHAnsi" w:eastAsiaTheme="minorEastAsia" w:hAnsiTheme="minorHAnsi" w:cstheme="minorBidi"/>
            <w:b w:val="0"/>
            <w:bCs w:val="0"/>
            <w:lang w:eastAsia="en-GB"/>
          </w:rPr>
          <w:tab/>
        </w:r>
        <w:r w:rsidR="00F14012" w:rsidRPr="004D13E2">
          <w:rPr>
            <w:rStyle w:val="Hyperlink"/>
            <w:rFonts w:eastAsia="STZhongsong"/>
          </w:rPr>
          <w:t>NOT USED</w:t>
        </w:r>
        <w:r w:rsidR="00F14012">
          <w:rPr>
            <w:webHidden/>
          </w:rPr>
          <w:tab/>
        </w:r>
        <w:r w:rsidR="00F14012">
          <w:rPr>
            <w:webHidden/>
          </w:rPr>
          <w:fldChar w:fldCharType="begin"/>
        </w:r>
        <w:r w:rsidR="00F14012">
          <w:rPr>
            <w:webHidden/>
          </w:rPr>
          <w:instrText xml:space="preserve"> PAGEREF _Toc446318474 \h </w:instrText>
        </w:r>
        <w:r w:rsidR="00F14012">
          <w:rPr>
            <w:webHidden/>
          </w:rPr>
        </w:r>
        <w:r w:rsidR="00F14012">
          <w:rPr>
            <w:webHidden/>
          </w:rPr>
          <w:fldChar w:fldCharType="separate"/>
        </w:r>
        <w:r w:rsidR="00F14012">
          <w:rPr>
            <w:webHidden/>
          </w:rPr>
          <w:t>16</w:t>
        </w:r>
        <w:r w:rsidR="00F14012">
          <w:rPr>
            <w:webHidden/>
          </w:rPr>
          <w:fldChar w:fldCharType="end"/>
        </w:r>
      </w:hyperlink>
    </w:p>
    <w:p w14:paraId="388EB818" w14:textId="77777777" w:rsidR="00F14012" w:rsidRDefault="007B72DB">
      <w:pPr>
        <w:pStyle w:val="TOC2"/>
        <w:rPr>
          <w:rFonts w:asciiTheme="minorHAnsi" w:eastAsiaTheme="minorEastAsia" w:hAnsiTheme="minorHAnsi" w:cstheme="minorBidi"/>
          <w:b w:val="0"/>
          <w:bCs w:val="0"/>
          <w:lang w:eastAsia="en-GB"/>
        </w:rPr>
      </w:pPr>
      <w:hyperlink w:anchor="_Toc446318475" w:history="1">
        <w:r w:rsidR="00F14012" w:rsidRPr="004D13E2">
          <w:rPr>
            <w:rStyle w:val="Hyperlink"/>
            <w:rFonts w:eastAsia="STZhongsong"/>
          </w:rPr>
          <w:t>15.</w:t>
        </w:r>
        <w:r w:rsidR="00F14012">
          <w:rPr>
            <w:rFonts w:asciiTheme="minorHAnsi" w:eastAsiaTheme="minorEastAsia" w:hAnsiTheme="minorHAnsi" w:cstheme="minorBidi"/>
            <w:b w:val="0"/>
            <w:bCs w:val="0"/>
            <w:lang w:eastAsia="en-GB"/>
          </w:rPr>
          <w:tab/>
        </w:r>
        <w:r w:rsidR="00F14012" w:rsidRPr="004D13E2">
          <w:rPr>
            <w:rStyle w:val="Hyperlink"/>
            <w:rFonts w:eastAsia="STZhongsong"/>
          </w:rPr>
          <w:t>CONTINUOUS IMPROVEMENT</w:t>
        </w:r>
        <w:r w:rsidR="00F14012">
          <w:rPr>
            <w:webHidden/>
          </w:rPr>
          <w:tab/>
        </w:r>
        <w:r w:rsidR="00F14012">
          <w:rPr>
            <w:webHidden/>
          </w:rPr>
          <w:fldChar w:fldCharType="begin"/>
        </w:r>
        <w:r w:rsidR="00F14012">
          <w:rPr>
            <w:webHidden/>
          </w:rPr>
          <w:instrText xml:space="preserve"> PAGEREF _Toc446318475 \h </w:instrText>
        </w:r>
        <w:r w:rsidR="00F14012">
          <w:rPr>
            <w:webHidden/>
          </w:rPr>
        </w:r>
        <w:r w:rsidR="00F14012">
          <w:rPr>
            <w:webHidden/>
          </w:rPr>
          <w:fldChar w:fldCharType="separate"/>
        </w:r>
        <w:r w:rsidR="00F14012">
          <w:rPr>
            <w:webHidden/>
          </w:rPr>
          <w:t>16</w:t>
        </w:r>
        <w:r w:rsidR="00F14012">
          <w:rPr>
            <w:webHidden/>
          </w:rPr>
          <w:fldChar w:fldCharType="end"/>
        </w:r>
      </w:hyperlink>
    </w:p>
    <w:p w14:paraId="56393341" w14:textId="77777777" w:rsidR="00F14012" w:rsidRDefault="007B72DB">
      <w:pPr>
        <w:pStyle w:val="TOC2"/>
        <w:rPr>
          <w:rFonts w:asciiTheme="minorHAnsi" w:eastAsiaTheme="minorEastAsia" w:hAnsiTheme="minorHAnsi" w:cstheme="minorBidi"/>
          <w:b w:val="0"/>
          <w:bCs w:val="0"/>
          <w:lang w:eastAsia="en-GB"/>
        </w:rPr>
      </w:pPr>
      <w:hyperlink w:anchor="_Toc446318476" w:history="1">
        <w:r w:rsidR="00F14012" w:rsidRPr="004D13E2">
          <w:rPr>
            <w:rStyle w:val="Hyperlink"/>
            <w:rFonts w:eastAsia="STZhongsong"/>
          </w:rPr>
          <w:t>16.</w:t>
        </w:r>
        <w:r w:rsidR="00F14012">
          <w:rPr>
            <w:rFonts w:asciiTheme="minorHAnsi" w:eastAsiaTheme="minorEastAsia" w:hAnsiTheme="minorHAnsi" w:cstheme="minorBidi"/>
            <w:b w:val="0"/>
            <w:bCs w:val="0"/>
            <w:lang w:eastAsia="en-GB"/>
          </w:rPr>
          <w:tab/>
        </w:r>
        <w:r w:rsidR="00F14012" w:rsidRPr="004D13E2">
          <w:rPr>
            <w:rStyle w:val="Hyperlink"/>
            <w:rFonts w:eastAsia="STZhongsong"/>
          </w:rPr>
          <w:t>CALL OFF PERFORMANCE UNDER FRAMEWORK AGREEMENT</w:t>
        </w:r>
        <w:r w:rsidR="00F14012">
          <w:rPr>
            <w:webHidden/>
          </w:rPr>
          <w:tab/>
        </w:r>
        <w:r w:rsidR="00F14012">
          <w:rPr>
            <w:webHidden/>
          </w:rPr>
          <w:fldChar w:fldCharType="begin"/>
        </w:r>
        <w:r w:rsidR="00F14012">
          <w:rPr>
            <w:webHidden/>
          </w:rPr>
          <w:instrText xml:space="preserve"> PAGEREF _Toc446318476 \h </w:instrText>
        </w:r>
        <w:r w:rsidR="00F14012">
          <w:rPr>
            <w:webHidden/>
          </w:rPr>
        </w:r>
        <w:r w:rsidR="00F14012">
          <w:rPr>
            <w:webHidden/>
          </w:rPr>
          <w:fldChar w:fldCharType="separate"/>
        </w:r>
        <w:r w:rsidR="00F14012">
          <w:rPr>
            <w:webHidden/>
          </w:rPr>
          <w:t>16</w:t>
        </w:r>
        <w:r w:rsidR="00F14012">
          <w:rPr>
            <w:webHidden/>
          </w:rPr>
          <w:fldChar w:fldCharType="end"/>
        </w:r>
      </w:hyperlink>
    </w:p>
    <w:p w14:paraId="6B7029D7"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77" w:history="1">
        <w:r w:rsidR="00F14012" w:rsidRPr="004D13E2">
          <w:rPr>
            <w:rStyle w:val="Hyperlink"/>
            <w:rFonts w:eastAsia="STZhongsong"/>
          </w:rPr>
          <w:t>D.</w:t>
        </w:r>
        <w:r w:rsidR="00F14012">
          <w:rPr>
            <w:rFonts w:asciiTheme="minorHAnsi" w:eastAsiaTheme="minorEastAsia" w:hAnsiTheme="minorHAnsi" w:cstheme="minorBidi"/>
            <w:b w:val="0"/>
            <w:bCs w:val="0"/>
            <w:caps w:val="0"/>
          </w:rPr>
          <w:tab/>
        </w:r>
        <w:r w:rsidR="00F14012" w:rsidRPr="004D13E2">
          <w:rPr>
            <w:rStyle w:val="Hyperlink"/>
            <w:rFonts w:eastAsia="STZhongsong"/>
          </w:rPr>
          <w:t>FRAMEWORK AGREEMENT GOVERNANCE</w:t>
        </w:r>
        <w:r w:rsidR="00F14012">
          <w:rPr>
            <w:webHidden/>
          </w:rPr>
          <w:tab/>
        </w:r>
        <w:r w:rsidR="00F14012">
          <w:rPr>
            <w:webHidden/>
          </w:rPr>
          <w:fldChar w:fldCharType="begin"/>
        </w:r>
        <w:r w:rsidR="00F14012">
          <w:rPr>
            <w:webHidden/>
          </w:rPr>
          <w:instrText xml:space="preserve"> PAGEREF _Toc446318477 \h </w:instrText>
        </w:r>
        <w:r w:rsidR="00F14012">
          <w:rPr>
            <w:webHidden/>
          </w:rPr>
        </w:r>
        <w:r w:rsidR="00F14012">
          <w:rPr>
            <w:webHidden/>
          </w:rPr>
          <w:fldChar w:fldCharType="separate"/>
        </w:r>
        <w:r w:rsidR="00F14012">
          <w:rPr>
            <w:webHidden/>
          </w:rPr>
          <w:t>16</w:t>
        </w:r>
        <w:r w:rsidR="00F14012">
          <w:rPr>
            <w:webHidden/>
          </w:rPr>
          <w:fldChar w:fldCharType="end"/>
        </w:r>
      </w:hyperlink>
    </w:p>
    <w:p w14:paraId="49020628" w14:textId="77777777" w:rsidR="00F14012" w:rsidRDefault="007B72DB">
      <w:pPr>
        <w:pStyle w:val="TOC2"/>
        <w:rPr>
          <w:rFonts w:asciiTheme="minorHAnsi" w:eastAsiaTheme="minorEastAsia" w:hAnsiTheme="minorHAnsi" w:cstheme="minorBidi"/>
          <w:b w:val="0"/>
          <w:bCs w:val="0"/>
          <w:lang w:eastAsia="en-GB"/>
        </w:rPr>
      </w:pPr>
      <w:hyperlink w:anchor="_Toc446318478" w:history="1">
        <w:r w:rsidR="00F14012" w:rsidRPr="004D13E2">
          <w:rPr>
            <w:rStyle w:val="Hyperlink"/>
            <w:rFonts w:eastAsia="STZhongsong"/>
          </w:rPr>
          <w:t>17.</w:t>
        </w:r>
        <w:r w:rsidR="00F14012">
          <w:rPr>
            <w:rFonts w:asciiTheme="minorHAnsi" w:eastAsiaTheme="minorEastAsia" w:hAnsiTheme="minorHAnsi" w:cstheme="minorBidi"/>
            <w:b w:val="0"/>
            <w:bCs w:val="0"/>
            <w:lang w:eastAsia="en-GB"/>
          </w:rPr>
          <w:tab/>
        </w:r>
        <w:r w:rsidR="00F14012" w:rsidRPr="004D13E2">
          <w:rPr>
            <w:rStyle w:val="Hyperlink"/>
            <w:rFonts w:eastAsia="STZhongsong"/>
          </w:rPr>
          <w:t>FRAMEWORK AGREEMENT MANAGEMENT</w:t>
        </w:r>
        <w:r w:rsidR="00F14012">
          <w:rPr>
            <w:webHidden/>
          </w:rPr>
          <w:tab/>
        </w:r>
        <w:r w:rsidR="00F14012">
          <w:rPr>
            <w:webHidden/>
          </w:rPr>
          <w:fldChar w:fldCharType="begin"/>
        </w:r>
        <w:r w:rsidR="00F14012">
          <w:rPr>
            <w:webHidden/>
          </w:rPr>
          <w:instrText xml:space="preserve"> PAGEREF _Toc446318478 \h </w:instrText>
        </w:r>
        <w:r w:rsidR="00F14012">
          <w:rPr>
            <w:webHidden/>
          </w:rPr>
        </w:r>
        <w:r w:rsidR="00F14012">
          <w:rPr>
            <w:webHidden/>
          </w:rPr>
          <w:fldChar w:fldCharType="separate"/>
        </w:r>
        <w:r w:rsidR="00F14012">
          <w:rPr>
            <w:webHidden/>
          </w:rPr>
          <w:t>16</w:t>
        </w:r>
        <w:r w:rsidR="00F14012">
          <w:rPr>
            <w:webHidden/>
          </w:rPr>
          <w:fldChar w:fldCharType="end"/>
        </w:r>
      </w:hyperlink>
    </w:p>
    <w:p w14:paraId="6DB2F97B" w14:textId="77777777" w:rsidR="00F14012" w:rsidRDefault="007B72DB">
      <w:pPr>
        <w:pStyle w:val="TOC2"/>
        <w:rPr>
          <w:rFonts w:asciiTheme="minorHAnsi" w:eastAsiaTheme="minorEastAsia" w:hAnsiTheme="minorHAnsi" w:cstheme="minorBidi"/>
          <w:b w:val="0"/>
          <w:bCs w:val="0"/>
          <w:lang w:eastAsia="en-GB"/>
        </w:rPr>
      </w:pPr>
      <w:hyperlink w:anchor="_Toc446318479" w:history="1">
        <w:r w:rsidR="00F14012" w:rsidRPr="004D13E2">
          <w:rPr>
            <w:rStyle w:val="Hyperlink"/>
            <w:rFonts w:eastAsia="STZhongsong"/>
          </w:rPr>
          <w:t>18.</w:t>
        </w:r>
        <w:r w:rsidR="00F14012">
          <w:rPr>
            <w:rFonts w:asciiTheme="minorHAnsi" w:eastAsiaTheme="minorEastAsia" w:hAnsiTheme="minorHAnsi" w:cstheme="minorBidi"/>
            <w:b w:val="0"/>
            <w:bCs w:val="0"/>
            <w:lang w:eastAsia="en-GB"/>
          </w:rPr>
          <w:tab/>
        </w:r>
        <w:r w:rsidR="00F14012" w:rsidRPr="004D13E2">
          <w:rPr>
            <w:rStyle w:val="Hyperlink"/>
            <w:rFonts w:eastAsia="STZhongsong"/>
          </w:rPr>
          <w:t>RECORDS, AUDIT ACCESS AND OPEN BOOK DATA</w:t>
        </w:r>
        <w:r w:rsidR="00F14012">
          <w:rPr>
            <w:webHidden/>
          </w:rPr>
          <w:tab/>
        </w:r>
        <w:r w:rsidR="00F14012">
          <w:rPr>
            <w:webHidden/>
          </w:rPr>
          <w:fldChar w:fldCharType="begin"/>
        </w:r>
        <w:r w:rsidR="00F14012">
          <w:rPr>
            <w:webHidden/>
          </w:rPr>
          <w:instrText xml:space="preserve"> PAGEREF _Toc446318479 \h </w:instrText>
        </w:r>
        <w:r w:rsidR="00F14012">
          <w:rPr>
            <w:webHidden/>
          </w:rPr>
        </w:r>
        <w:r w:rsidR="00F14012">
          <w:rPr>
            <w:webHidden/>
          </w:rPr>
          <w:fldChar w:fldCharType="separate"/>
        </w:r>
        <w:r w:rsidR="00F14012">
          <w:rPr>
            <w:webHidden/>
          </w:rPr>
          <w:t>16</w:t>
        </w:r>
        <w:r w:rsidR="00F14012">
          <w:rPr>
            <w:webHidden/>
          </w:rPr>
          <w:fldChar w:fldCharType="end"/>
        </w:r>
      </w:hyperlink>
    </w:p>
    <w:p w14:paraId="0619D26E" w14:textId="77777777" w:rsidR="00F14012" w:rsidRDefault="007B72DB">
      <w:pPr>
        <w:pStyle w:val="TOC2"/>
        <w:rPr>
          <w:rFonts w:asciiTheme="minorHAnsi" w:eastAsiaTheme="minorEastAsia" w:hAnsiTheme="minorHAnsi" w:cstheme="minorBidi"/>
          <w:b w:val="0"/>
          <w:bCs w:val="0"/>
          <w:lang w:eastAsia="en-GB"/>
        </w:rPr>
      </w:pPr>
      <w:hyperlink w:anchor="_Toc446318480" w:history="1">
        <w:r w:rsidR="00F14012" w:rsidRPr="004D13E2">
          <w:rPr>
            <w:rStyle w:val="Hyperlink"/>
            <w:rFonts w:eastAsia="STZhongsong"/>
          </w:rPr>
          <w:t>19.</w:t>
        </w:r>
        <w:r w:rsidR="00F14012">
          <w:rPr>
            <w:rFonts w:asciiTheme="minorHAnsi" w:eastAsiaTheme="minorEastAsia" w:hAnsiTheme="minorHAnsi" w:cstheme="minorBidi"/>
            <w:b w:val="0"/>
            <w:bCs w:val="0"/>
            <w:lang w:eastAsia="en-GB"/>
          </w:rPr>
          <w:tab/>
        </w:r>
        <w:r w:rsidR="00F14012" w:rsidRPr="004D13E2">
          <w:rPr>
            <w:rStyle w:val="Hyperlink"/>
            <w:rFonts w:eastAsia="STZhongsong"/>
          </w:rPr>
          <w:t>CHANGE</w:t>
        </w:r>
        <w:r w:rsidR="00F14012">
          <w:rPr>
            <w:webHidden/>
          </w:rPr>
          <w:tab/>
        </w:r>
        <w:r w:rsidR="00F14012">
          <w:rPr>
            <w:webHidden/>
          </w:rPr>
          <w:fldChar w:fldCharType="begin"/>
        </w:r>
        <w:r w:rsidR="00F14012">
          <w:rPr>
            <w:webHidden/>
          </w:rPr>
          <w:instrText xml:space="preserve"> PAGEREF _Toc446318480 \h </w:instrText>
        </w:r>
        <w:r w:rsidR="00F14012">
          <w:rPr>
            <w:webHidden/>
          </w:rPr>
        </w:r>
        <w:r w:rsidR="00F14012">
          <w:rPr>
            <w:webHidden/>
          </w:rPr>
          <w:fldChar w:fldCharType="separate"/>
        </w:r>
        <w:r w:rsidR="00F14012">
          <w:rPr>
            <w:webHidden/>
          </w:rPr>
          <w:t>19</w:t>
        </w:r>
        <w:r w:rsidR="00F14012">
          <w:rPr>
            <w:webHidden/>
          </w:rPr>
          <w:fldChar w:fldCharType="end"/>
        </w:r>
      </w:hyperlink>
    </w:p>
    <w:p w14:paraId="27AA8B6C"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81" w:history="1">
        <w:r w:rsidR="00F14012" w:rsidRPr="004D13E2">
          <w:rPr>
            <w:rStyle w:val="Hyperlink"/>
            <w:rFonts w:eastAsia="STZhongsong"/>
          </w:rPr>
          <w:t>E.</w:t>
        </w:r>
        <w:r w:rsidR="00F14012">
          <w:rPr>
            <w:rFonts w:asciiTheme="minorHAnsi" w:eastAsiaTheme="minorEastAsia" w:hAnsiTheme="minorHAnsi" w:cstheme="minorBidi"/>
            <w:b w:val="0"/>
            <w:bCs w:val="0"/>
            <w:caps w:val="0"/>
          </w:rPr>
          <w:tab/>
        </w:r>
        <w:r w:rsidR="00F14012" w:rsidRPr="004D13E2">
          <w:rPr>
            <w:rStyle w:val="Hyperlink"/>
            <w:rFonts w:eastAsia="STZhongsong"/>
          </w:rPr>
          <w:t>MANAGEMENT CHARGE, TAXATION AND VALUE FOR MONEY PROVISIONS</w:t>
        </w:r>
        <w:r w:rsidR="00F14012">
          <w:rPr>
            <w:webHidden/>
          </w:rPr>
          <w:tab/>
        </w:r>
        <w:r w:rsidR="00F14012">
          <w:rPr>
            <w:webHidden/>
          </w:rPr>
          <w:fldChar w:fldCharType="begin"/>
        </w:r>
        <w:r w:rsidR="00F14012">
          <w:rPr>
            <w:webHidden/>
          </w:rPr>
          <w:instrText xml:space="preserve"> PAGEREF _Toc446318481 \h </w:instrText>
        </w:r>
        <w:r w:rsidR="00F14012">
          <w:rPr>
            <w:webHidden/>
          </w:rPr>
        </w:r>
        <w:r w:rsidR="00F14012">
          <w:rPr>
            <w:webHidden/>
          </w:rPr>
          <w:fldChar w:fldCharType="separate"/>
        </w:r>
        <w:r w:rsidR="00F14012">
          <w:rPr>
            <w:webHidden/>
          </w:rPr>
          <w:t>21</w:t>
        </w:r>
        <w:r w:rsidR="00F14012">
          <w:rPr>
            <w:webHidden/>
          </w:rPr>
          <w:fldChar w:fldCharType="end"/>
        </w:r>
      </w:hyperlink>
    </w:p>
    <w:p w14:paraId="54B37052" w14:textId="77777777" w:rsidR="00F14012" w:rsidRDefault="007B72DB">
      <w:pPr>
        <w:pStyle w:val="TOC2"/>
        <w:rPr>
          <w:rFonts w:asciiTheme="minorHAnsi" w:eastAsiaTheme="minorEastAsia" w:hAnsiTheme="minorHAnsi" w:cstheme="minorBidi"/>
          <w:b w:val="0"/>
          <w:bCs w:val="0"/>
          <w:lang w:eastAsia="en-GB"/>
        </w:rPr>
      </w:pPr>
      <w:hyperlink w:anchor="_Toc446318482" w:history="1">
        <w:r w:rsidR="00F14012" w:rsidRPr="004D13E2">
          <w:rPr>
            <w:rStyle w:val="Hyperlink"/>
            <w:rFonts w:eastAsia="STZhongsong"/>
          </w:rPr>
          <w:t>20.</w:t>
        </w:r>
        <w:r w:rsidR="00F14012">
          <w:rPr>
            <w:rFonts w:asciiTheme="minorHAnsi" w:eastAsiaTheme="minorEastAsia" w:hAnsiTheme="minorHAnsi" w:cstheme="minorBidi"/>
            <w:b w:val="0"/>
            <w:bCs w:val="0"/>
            <w:lang w:eastAsia="en-GB"/>
          </w:rPr>
          <w:tab/>
        </w:r>
        <w:r w:rsidR="00F14012" w:rsidRPr="004D13E2">
          <w:rPr>
            <w:rStyle w:val="Hyperlink"/>
            <w:rFonts w:eastAsia="STZhongsong"/>
          </w:rPr>
          <w:t>MANAGEMENT CHARGE</w:t>
        </w:r>
        <w:r w:rsidR="00F14012">
          <w:rPr>
            <w:webHidden/>
          </w:rPr>
          <w:tab/>
        </w:r>
        <w:r w:rsidR="00F14012">
          <w:rPr>
            <w:webHidden/>
          </w:rPr>
          <w:fldChar w:fldCharType="begin"/>
        </w:r>
        <w:r w:rsidR="00F14012">
          <w:rPr>
            <w:webHidden/>
          </w:rPr>
          <w:instrText xml:space="preserve"> PAGEREF _Toc446318482 \h </w:instrText>
        </w:r>
        <w:r w:rsidR="00F14012">
          <w:rPr>
            <w:webHidden/>
          </w:rPr>
        </w:r>
        <w:r w:rsidR="00F14012">
          <w:rPr>
            <w:webHidden/>
          </w:rPr>
          <w:fldChar w:fldCharType="separate"/>
        </w:r>
        <w:r w:rsidR="00F14012">
          <w:rPr>
            <w:webHidden/>
          </w:rPr>
          <w:t>21</w:t>
        </w:r>
        <w:r w:rsidR="00F14012">
          <w:rPr>
            <w:webHidden/>
          </w:rPr>
          <w:fldChar w:fldCharType="end"/>
        </w:r>
      </w:hyperlink>
    </w:p>
    <w:p w14:paraId="02E8DB93" w14:textId="77777777" w:rsidR="00F14012" w:rsidRDefault="007B72DB">
      <w:pPr>
        <w:pStyle w:val="TOC2"/>
        <w:rPr>
          <w:rFonts w:asciiTheme="minorHAnsi" w:eastAsiaTheme="minorEastAsia" w:hAnsiTheme="minorHAnsi" w:cstheme="minorBidi"/>
          <w:b w:val="0"/>
          <w:bCs w:val="0"/>
          <w:lang w:eastAsia="en-GB"/>
        </w:rPr>
      </w:pPr>
      <w:hyperlink w:anchor="_Toc446318483" w:history="1">
        <w:r w:rsidR="00F14012" w:rsidRPr="004D13E2">
          <w:rPr>
            <w:rStyle w:val="Hyperlink"/>
            <w:rFonts w:eastAsia="STZhongsong"/>
          </w:rPr>
          <w:t>21.</w:t>
        </w:r>
        <w:r w:rsidR="00F14012">
          <w:rPr>
            <w:rFonts w:asciiTheme="minorHAnsi" w:eastAsiaTheme="minorEastAsia" w:hAnsiTheme="minorHAnsi" w:cstheme="minorBidi"/>
            <w:b w:val="0"/>
            <w:bCs w:val="0"/>
            <w:lang w:eastAsia="en-GB"/>
          </w:rPr>
          <w:tab/>
        </w:r>
        <w:r w:rsidR="00F14012" w:rsidRPr="004D13E2">
          <w:rPr>
            <w:rStyle w:val="Hyperlink"/>
            <w:rFonts w:eastAsia="STZhongsong"/>
          </w:rPr>
          <w:t>PROMOTING TAX COMPLIANCE</w:t>
        </w:r>
        <w:r w:rsidR="00F14012">
          <w:rPr>
            <w:webHidden/>
          </w:rPr>
          <w:tab/>
        </w:r>
        <w:r w:rsidR="00F14012">
          <w:rPr>
            <w:webHidden/>
          </w:rPr>
          <w:fldChar w:fldCharType="begin"/>
        </w:r>
        <w:r w:rsidR="00F14012">
          <w:rPr>
            <w:webHidden/>
          </w:rPr>
          <w:instrText xml:space="preserve"> PAGEREF _Toc446318483 \h </w:instrText>
        </w:r>
        <w:r w:rsidR="00F14012">
          <w:rPr>
            <w:webHidden/>
          </w:rPr>
        </w:r>
        <w:r w:rsidR="00F14012">
          <w:rPr>
            <w:webHidden/>
          </w:rPr>
          <w:fldChar w:fldCharType="separate"/>
        </w:r>
        <w:r w:rsidR="00F14012">
          <w:rPr>
            <w:webHidden/>
          </w:rPr>
          <w:t>21</w:t>
        </w:r>
        <w:r w:rsidR="00F14012">
          <w:rPr>
            <w:webHidden/>
          </w:rPr>
          <w:fldChar w:fldCharType="end"/>
        </w:r>
      </w:hyperlink>
    </w:p>
    <w:p w14:paraId="3A3C4B74" w14:textId="77777777" w:rsidR="00F14012" w:rsidRDefault="007B72DB">
      <w:pPr>
        <w:pStyle w:val="TOC2"/>
        <w:rPr>
          <w:rFonts w:asciiTheme="minorHAnsi" w:eastAsiaTheme="minorEastAsia" w:hAnsiTheme="minorHAnsi" w:cstheme="minorBidi"/>
          <w:b w:val="0"/>
          <w:bCs w:val="0"/>
          <w:lang w:eastAsia="en-GB"/>
        </w:rPr>
      </w:pPr>
      <w:hyperlink w:anchor="_Toc446318484" w:history="1">
        <w:r w:rsidR="00F14012" w:rsidRPr="004D13E2">
          <w:rPr>
            <w:rStyle w:val="Hyperlink"/>
            <w:rFonts w:eastAsia="STZhongsong"/>
          </w:rPr>
          <w:t>22.</w:t>
        </w:r>
        <w:r w:rsidR="00F14012">
          <w:rPr>
            <w:rFonts w:asciiTheme="minorHAnsi" w:eastAsiaTheme="minorEastAsia" w:hAnsiTheme="minorHAnsi" w:cstheme="minorBidi"/>
            <w:b w:val="0"/>
            <w:bCs w:val="0"/>
            <w:lang w:eastAsia="en-GB"/>
          </w:rPr>
          <w:tab/>
        </w:r>
        <w:r w:rsidR="00F14012" w:rsidRPr="004D13E2">
          <w:rPr>
            <w:rStyle w:val="Hyperlink"/>
            <w:rFonts w:eastAsia="STZhongsong"/>
          </w:rPr>
          <w:t>BENCHMARKING</w:t>
        </w:r>
        <w:r w:rsidR="00F14012">
          <w:rPr>
            <w:webHidden/>
          </w:rPr>
          <w:tab/>
        </w:r>
        <w:r w:rsidR="00F14012">
          <w:rPr>
            <w:webHidden/>
          </w:rPr>
          <w:fldChar w:fldCharType="begin"/>
        </w:r>
        <w:r w:rsidR="00F14012">
          <w:rPr>
            <w:webHidden/>
          </w:rPr>
          <w:instrText xml:space="preserve"> PAGEREF _Toc446318484 \h </w:instrText>
        </w:r>
        <w:r w:rsidR="00F14012">
          <w:rPr>
            <w:webHidden/>
          </w:rPr>
        </w:r>
        <w:r w:rsidR="00F14012">
          <w:rPr>
            <w:webHidden/>
          </w:rPr>
          <w:fldChar w:fldCharType="separate"/>
        </w:r>
        <w:r w:rsidR="00F14012">
          <w:rPr>
            <w:webHidden/>
          </w:rPr>
          <w:t>22</w:t>
        </w:r>
        <w:r w:rsidR="00F14012">
          <w:rPr>
            <w:webHidden/>
          </w:rPr>
          <w:fldChar w:fldCharType="end"/>
        </w:r>
      </w:hyperlink>
    </w:p>
    <w:p w14:paraId="36276BB3" w14:textId="77777777" w:rsidR="00F14012" w:rsidRDefault="007B72DB">
      <w:pPr>
        <w:pStyle w:val="TOC2"/>
        <w:rPr>
          <w:rFonts w:asciiTheme="minorHAnsi" w:eastAsiaTheme="minorEastAsia" w:hAnsiTheme="minorHAnsi" w:cstheme="minorBidi"/>
          <w:b w:val="0"/>
          <w:bCs w:val="0"/>
          <w:lang w:eastAsia="en-GB"/>
        </w:rPr>
      </w:pPr>
      <w:hyperlink w:anchor="_Toc446318485" w:history="1">
        <w:r w:rsidR="00F14012" w:rsidRPr="004D13E2">
          <w:rPr>
            <w:rStyle w:val="Hyperlink"/>
            <w:rFonts w:eastAsia="STZhongsong"/>
          </w:rPr>
          <w:t>23.</w:t>
        </w:r>
        <w:r w:rsidR="00F14012">
          <w:rPr>
            <w:rFonts w:asciiTheme="minorHAnsi" w:eastAsiaTheme="minorEastAsia" w:hAnsiTheme="minorHAnsi" w:cstheme="minorBidi"/>
            <w:b w:val="0"/>
            <w:bCs w:val="0"/>
            <w:lang w:eastAsia="en-GB"/>
          </w:rPr>
          <w:tab/>
        </w:r>
        <w:r w:rsidR="00F14012" w:rsidRPr="004D13E2">
          <w:rPr>
            <w:rStyle w:val="Hyperlink"/>
            <w:rFonts w:eastAsia="STZhongsong"/>
          </w:rPr>
          <w:t>FINANCIAL DISTRESS</w:t>
        </w:r>
        <w:r w:rsidR="00F14012">
          <w:rPr>
            <w:webHidden/>
          </w:rPr>
          <w:tab/>
        </w:r>
        <w:r w:rsidR="00F14012">
          <w:rPr>
            <w:webHidden/>
          </w:rPr>
          <w:fldChar w:fldCharType="begin"/>
        </w:r>
        <w:r w:rsidR="00F14012">
          <w:rPr>
            <w:webHidden/>
          </w:rPr>
          <w:instrText xml:space="preserve"> PAGEREF _Toc446318485 \h </w:instrText>
        </w:r>
        <w:r w:rsidR="00F14012">
          <w:rPr>
            <w:webHidden/>
          </w:rPr>
        </w:r>
        <w:r w:rsidR="00F14012">
          <w:rPr>
            <w:webHidden/>
          </w:rPr>
          <w:fldChar w:fldCharType="separate"/>
        </w:r>
        <w:r w:rsidR="00F14012">
          <w:rPr>
            <w:webHidden/>
          </w:rPr>
          <w:t>22</w:t>
        </w:r>
        <w:r w:rsidR="00F14012">
          <w:rPr>
            <w:webHidden/>
          </w:rPr>
          <w:fldChar w:fldCharType="end"/>
        </w:r>
      </w:hyperlink>
    </w:p>
    <w:p w14:paraId="215B723E"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86" w:history="1">
        <w:r w:rsidR="00F14012" w:rsidRPr="004D13E2">
          <w:rPr>
            <w:rStyle w:val="Hyperlink"/>
            <w:rFonts w:eastAsia="STZhongsong"/>
          </w:rPr>
          <w:t>F.</w:t>
        </w:r>
        <w:r w:rsidR="00F14012">
          <w:rPr>
            <w:rFonts w:asciiTheme="minorHAnsi" w:eastAsiaTheme="minorEastAsia" w:hAnsiTheme="minorHAnsi" w:cstheme="minorBidi"/>
            <w:b w:val="0"/>
            <w:bCs w:val="0"/>
            <w:caps w:val="0"/>
          </w:rPr>
          <w:tab/>
        </w:r>
        <w:r w:rsidR="00F14012" w:rsidRPr="004D13E2">
          <w:rPr>
            <w:rStyle w:val="Hyperlink"/>
            <w:rFonts w:eastAsia="STZhongsong"/>
          </w:rPr>
          <w:t>SUPPLIER PERSONNEL AND SUPPLY CHAIN MATTERS</w:t>
        </w:r>
        <w:r w:rsidR="00F14012">
          <w:rPr>
            <w:webHidden/>
          </w:rPr>
          <w:tab/>
        </w:r>
        <w:r w:rsidR="00F14012">
          <w:rPr>
            <w:webHidden/>
          </w:rPr>
          <w:fldChar w:fldCharType="begin"/>
        </w:r>
        <w:r w:rsidR="00F14012">
          <w:rPr>
            <w:webHidden/>
          </w:rPr>
          <w:instrText xml:space="preserve"> PAGEREF _Toc446318486 \h </w:instrText>
        </w:r>
        <w:r w:rsidR="00F14012">
          <w:rPr>
            <w:webHidden/>
          </w:rPr>
        </w:r>
        <w:r w:rsidR="00F14012">
          <w:rPr>
            <w:webHidden/>
          </w:rPr>
          <w:fldChar w:fldCharType="separate"/>
        </w:r>
        <w:r w:rsidR="00F14012">
          <w:rPr>
            <w:webHidden/>
          </w:rPr>
          <w:t>22</w:t>
        </w:r>
        <w:r w:rsidR="00F14012">
          <w:rPr>
            <w:webHidden/>
          </w:rPr>
          <w:fldChar w:fldCharType="end"/>
        </w:r>
      </w:hyperlink>
    </w:p>
    <w:p w14:paraId="4C3A818D" w14:textId="77777777" w:rsidR="00F14012" w:rsidRDefault="007B72DB">
      <w:pPr>
        <w:pStyle w:val="TOC2"/>
        <w:rPr>
          <w:rFonts w:asciiTheme="minorHAnsi" w:eastAsiaTheme="minorEastAsia" w:hAnsiTheme="minorHAnsi" w:cstheme="minorBidi"/>
          <w:b w:val="0"/>
          <w:bCs w:val="0"/>
          <w:lang w:eastAsia="en-GB"/>
        </w:rPr>
      </w:pPr>
      <w:hyperlink w:anchor="_Toc446318487" w:history="1">
        <w:r w:rsidR="00F14012" w:rsidRPr="004D13E2">
          <w:rPr>
            <w:rStyle w:val="Hyperlink"/>
            <w:rFonts w:eastAsia="STZhongsong"/>
          </w:rPr>
          <w:t>24.</w:t>
        </w:r>
        <w:r w:rsidR="00F14012">
          <w:rPr>
            <w:rFonts w:asciiTheme="minorHAnsi" w:eastAsiaTheme="minorEastAsia" w:hAnsiTheme="minorHAnsi" w:cstheme="minorBidi"/>
            <w:b w:val="0"/>
            <w:bCs w:val="0"/>
            <w:lang w:eastAsia="en-GB"/>
          </w:rPr>
          <w:tab/>
        </w:r>
        <w:r w:rsidR="00F14012" w:rsidRPr="004D13E2">
          <w:rPr>
            <w:rStyle w:val="Hyperlink"/>
            <w:rFonts w:eastAsia="STZhongsong"/>
          </w:rPr>
          <w:t>STAFF TRANSFER – NOT USED</w:t>
        </w:r>
        <w:r w:rsidR="00F14012">
          <w:rPr>
            <w:webHidden/>
          </w:rPr>
          <w:tab/>
        </w:r>
        <w:r w:rsidR="00F14012">
          <w:rPr>
            <w:webHidden/>
          </w:rPr>
          <w:fldChar w:fldCharType="begin"/>
        </w:r>
        <w:r w:rsidR="00F14012">
          <w:rPr>
            <w:webHidden/>
          </w:rPr>
          <w:instrText xml:space="preserve"> PAGEREF _Toc446318487 \h </w:instrText>
        </w:r>
        <w:r w:rsidR="00F14012">
          <w:rPr>
            <w:webHidden/>
          </w:rPr>
        </w:r>
        <w:r w:rsidR="00F14012">
          <w:rPr>
            <w:webHidden/>
          </w:rPr>
          <w:fldChar w:fldCharType="separate"/>
        </w:r>
        <w:r w:rsidR="00F14012">
          <w:rPr>
            <w:webHidden/>
          </w:rPr>
          <w:t>22</w:t>
        </w:r>
        <w:r w:rsidR="00F14012">
          <w:rPr>
            <w:webHidden/>
          </w:rPr>
          <w:fldChar w:fldCharType="end"/>
        </w:r>
      </w:hyperlink>
    </w:p>
    <w:p w14:paraId="7B88CD92" w14:textId="77777777" w:rsidR="00F14012" w:rsidRDefault="007B72DB">
      <w:pPr>
        <w:pStyle w:val="TOC2"/>
        <w:rPr>
          <w:rFonts w:asciiTheme="minorHAnsi" w:eastAsiaTheme="minorEastAsia" w:hAnsiTheme="minorHAnsi" w:cstheme="minorBidi"/>
          <w:b w:val="0"/>
          <w:bCs w:val="0"/>
          <w:lang w:eastAsia="en-GB"/>
        </w:rPr>
      </w:pPr>
      <w:hyperlink w:anchor="_Toc446318488" w:history="1">
        <w:r w:rsidR="00F14012" w:rsidRPr="004D13E2">
          <w:rPr>
            <w:rStyle w:val="Hyperlink"/>
            <w:rFonts w:eastAsia="STZhongsong"/>
          </w:rPr>
          <w:t>25.</w:t>
        </w:r>
        <w:r w:rsidR="00F14012">
          <w:rPr>
            <w:rFonts w:asciiTheme="minorHAnsi" w:eastAsiaTheme="minorEastAsia" w:hAnsiTheme="minorHAnsi" w:cstheme="minorBidi"/>
            <w:b w:val="0"/>
            <w:bCs w:val="0"/>
            <w:lang w:eastAsia="en-GB"/>
          </w:rPr>
          <w:tab/>
        </w:r>
        <w:r w:rsidR="00F14012" w:rsidRPr="004D13E2">
          <w:rPr>
            <w:rStyle w:val="Hyperlink"/>
            <w:rFonts w:eastAsia="STZhongsong"/>
          </w:rPr>
          <w:t>SUPPLY CHAIN RIGHTS AND PROTECTION</w:t>
        </w:r>
        <w:r w:rsidR="00F14012">
          <w:rPr>
            <w:webHidden/>
          </w:rPr>
          <w:tab/>
        </w:r>
        <w:r w:rsidR="00F14012">
          <w:rPr>
            <w:webHidden/>
          </w:rPr>
          <w:fldChar w:fldCharType="begin"/>
        </w:r>
        <w:r w:rsidR="00F14012">
          <w:rPr>
            <w:webHidden/>
          </w:rPr>
          <w:instrText xml:space="preserve"> PAGEREF _Toc446318488 \h </w:instrText>
        </w:r>
        <w:r w:rsidR="00F14012">
          <w:rPr>
            <w:webHidden/>
          </w:rPr>
        </w:r>
        <w:r w:rsidR="00F14012">
          <w:rPr>
            <w:webHidden/>
          </w:rPr>
          <w:fldChar w:fldCharType="separate"/>
        </w:r>
        <w:r w:rsidR="00F14012">
          <w:rPr>
            <w:webHidden/>
          </w:rPr>
          <w:t>22</w:t>
        </w:r>
        <w:r w:rsidR="00F14012">
          <w:rPr>
            <w:webHidden/>
          </w:rPr>
          <w:fldChar w:fldCharType="end"/>
        </w:r>
      </w:hyperlink>
    </w:p>
    <w:p w14:paraId="4A434197"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89" w:history="1">
        <w:r w:rsidR="00F14012" w:rsidRPr="004D13E2">
          <w:rPr>
            <w:rStyle w:val="Hyperlink"/>
            <w:rFonts w:eastAsia="STZhongsong"/>
          </w:rPr>
          <w:t>G.</w:t>
        </w:r>
        <w:r w:rsidR="00F14012">
          <w:rPr>
            <w:rFonts w:asciiTheme="minorHAnsi" w:eastAsiaTheme="minorEastAsia" w:hAnsiTheme="minorHAnsi" w:cstheme="minorBidi"/>
            <w:b w:val="0"/>
            <w:bCs w:val="0"/>
            <w:caps w:val="0"/>
          </w:rPr>
          <w:tab/>
        </w:r>
        <w:r w:rsidR="00F14012" w:rsidRPr="004D13E2">
          <w:rPr>
            <w:rStyle w:val="Hyperlink"/>
            <w:rFonts w:eastAsia="STZhongsong"/>
          </w:rPr>
          <w:t>INTELLECTUAL PROPERTY AND INFORMATION</w:t>
        </w:r>
        <w:r w:rsidR="00F14012">
          <w:rPr>
            <w:webHidden/>
          </w:rPr>
          <w:tab/>
        </w:r>
        <w:r w:rsidR="00F14012">
          <w:rPr>
            <w:webHidden/>
          </w:rPr>
          <w:fldChar w:fldCharType="begin"/>
        </w:r>
        <w:r w:rsidR="00F14012">
          <w:rPr>
            <w:webHidden/>
          </w:rPr>
          <w:instrText xml:space="preserve"> PAGEREF _Toc446318489 \h </w:instrText>
        </w:r>
        <w:r w:rsidR="00F14012">
          <w:rPr>
            <w:webHidden/>
          </w:rPr>
        </w:r>
        <w:r w:rsidR="00F14012">
          <w:rPr>
            <w:webHidden/>
          </w:rPr>
          <w:fldChar w:fldCharType="separate"/>
        </w:r>
        <w:r w:rsidR="00F14012">
          <w:rPr>
            <w:webHidden/>
          </w:rPr>
          <w:t>26</w:t>
        </w:r>
        <w:r w:rsidR="00F14012">
          <w:rPr>
            <w:webHidden/>
          </w:rPr>
          <w:fldChar w:fldCharType="end"/>
        </w:r>
      </w:hyperlink>
    </w:p>
    <w:p w14:paraId="113818E6" w14:textId="77777777" w:rsidR="00F14012" w:rsidRDefault="007B72DB">
      <w:pPr>
        <w:pStyle w:val="TOC2"/>
        <w:rPr>
          <w:rFonts w:asciiTheme="minorHAnsi" w:eastAsiaTheme="minorEastAsia" w:hAnsiTheme="minorHAnsi" w:cstheme="minorBidi"/>
          <w:b w:val="0"/>
          <w:bCs w:val="0"/>
          <w:lang w:eastAsia="en-GB"/>
        </w:rPr>
      </w:pPr>
      <w:hyperlink w:anchor="_Toc446318490" w:history="1">
        <w:r w:rsidR="00F14012" w:rsidRPr="004D13E2">
          <w:rPr>
            <w:rStyle w:val="Hyperlink"/>
            <w:rFonts w:eastAsia="STZhongsong"/>
          </w:rPr>
          <w:t>26.</w:t>
        </w:r>
        <w:r w:rsidR="00F14012">
          <w:rPr>
            <w:rFonts w:asciiTheme="minorHAnsi" w:eastAsiaTheme="minorEastAsia" w:hAnsiTheme="minorHAnsi" w:cstheme="minorBidi"/>
            <w:b w:val="0"/>
            <w:bCs w:val="0"/>
            <w:lang w:eastAsia="en-GB"/>
          </w:rPr>
          <w:tab/>
        </w:r>
        <w:r w:rsidR="00F14012" w:rsidRPr="004D13E2">
          <w:rPr>
            <w:rStyle w:val="Hyperlink"/>
            <w:rFonts w:eastAsia="STZhongsong"/>
          </w:rPr>
          <w:t>INTELLECTUAL PROPERTY RIGHTS</w:t>
        </w:r>
        <w:r w:rsidR="00F14012">
          <w:rPr>
            <w:webHidden/>
          </w:rPr>
          <w:tab/>
        </w:r>
        <w:r w:rsidR="00F14012">
          <w:rPr>
            <w:webHidden/>
          </w:rPr>
          <w:fldChar w:fldCharType="begin"/>
        </w:r>
        <w:r w:rsidR="00F14012">
          <w:rPr>
            <w:webHidden/>
          </w:rPr>
          <w:instrText xml:space="preserve"> PAGEREF _Toc446318490 \h </w:instrText>
        </w:r>
        <w:r w:rsidR="00F14012">
          <w:rPr>
            <w:webHidden/>
          </w:rPr>
        </w:r>
        <w:r w:rsidR="00F14012">
          <w:rPr>
            <w:webHidden/>
          </w:rPr>
          <w:fldChar w:fldCharType="separate"/>
        </w:r>
        <w:r w:rsidR="00F14012">
          <w:rPr>
            <w:webHidden/>
          </w:rPr>
          <w:t>26</w:t>
        </w:r>
        <w:r w:rsidR="00F14012">
          <w:rPr>
            <w:webHidden/>
          </w:rPr>
          <w:fldChar w:fldCharType="end"/>
        </w:r>
      </w:hyperlink>
    </w:p>
    <w:p w14:paraId="301FD745" w14:textId="77777777" w:rsidR="00F14012" w:rsidRDefault="007B72DB">
      <w:pPr>
        <w:pStyle w:val="TOC2"/>
        <w:rPr>
          <w:rFonts w:asciiTheme="minorHAnsi" w:eastAsiaTheme="minorEastAsia" w:hAnsiTheme="minorHAnsi" w:cstheme="minorBidi"/>
          <w:b w:val="0"/>
          <w:bCs w:val="0"/>
          <w:lang w:eastAsia="en-GB"/>
        </w:rPr>
      </w:pPr>
      <w:hyperlink w:anchor="_Toc446318491" w:history="1">
        <w:r w:rsidR="00F14012" w:rsidRPr="004D13E2">
          <w:rPr>
            <w:rStyle w:val="Hyperlink"/>
            <w:rFonts w:eastAsia="STZhongsong"/>
          </w:rPr>
          <w:t>27.</w:t>
        </w:r>
        <w:r w:rsidR="00F14012">
          <w:rPr>
            <w:rFonts w:asciiTheme="minorHAnsi" w:eastAsiaTheme="minorEastAsia" w:hAnsiTheme="minorHAnsi" w:cstheme="minorBidi"/>
            <w:b w:val="0"/>
            <w:bCs w:val="0"/>
            <w:lang w:eastAsia="en-GB"/>
          </w:rPr>
          <w:tab/>
        </w:r>
        <w:r w:rsidR="00F14012" w:rsidRPr="004D13E2">
          <w:rPr>
            <w:rStyle w:val="Hyperlink"/>
            <w:rFonts w:eastAsia="STZhongsong"/>
          </w:rPr>
          <w:t>PROVISION AND PROTECTION OF INFORMATION</w:t>
        </w:r>
        <w:r w:rsidR="00F14012">
          <w:rPr>
            <w:webHidden/>
          </w:rPr>
          <w:tab/>
        </w:r>
        <w:r w:rsidR="00F14012">
          <w:rPr>
            <w:webHidden/>
          </w:rPr>
          <w:fldChar w:fldCharType="begin"/>
        </w:r>
        <w:r w:rsidR="00F14012">
          <w:rPr>
            <w:webHidden/>
          </w:rPr>
          <w:instrText xml:space="preserve"> PAGEREF _Toc446318491 \h </w:instrText>
        </w:r>
        <w:r w:rsidR="00F14012">
          <w:rPr>
            <w:webHidden/>
          </w:rPr>
        </w:r>
        <w:r w:rsidR="00F14012">
          <w:rPr>
            <w:webHidden/>
          </w:rPr>
          <w:fldChar w:fldCharType="separate"/>
        </w:r>
        <w:r w:rsidR="00F14012">
          <w:rPr>
            <w:webHidden/>
          </w:rPr>
          <w:t>27</w:t>
        </w:r>
        <w:r w:rsidR="00F14012">
          <w:rPr>
            <w:webHidden/>
          </w:rPr>
          <w:fldChar w:fldCharType="end"/>
        </w:r>
      </w:hyperlink>
    </w:p>
    <w:p w14:paraId="50922FE2" w14:textId="77777777" w:rsidR="00F14012" w:rsidRDefault="007B72DB">
      <w:pPr>
        <w:pStyle w:val="TOC2"/>
        <w:rPr>
          <w:rFonts w:asciiTheme="minorHAnsi" w:eastAsiaTheme="minorEastAsia" w:hAnsiTheme="minorHAnsi" w:cstheme="minorBidi"/>
          <w:b w:val="0"/>
          <w:bCs w:val="0"/>
          <w:lang w:eastAsia="en-GB"/>
        </w:rPr>
      </w:pPr>
      <w:hyperlink w:anchor="_Toc446318492" w:history="1">
        <w:r w:rsidR="00F14012" w:rsidRPr="004D13E2">
          <w:rPr>
            <w:rStyle w:val="Hyperlink"/>
            <w:rFonts w:eastAsia="STZhongsong"/>
          </w:rPr>
          <w:t>28.</w:t>
        </w:r>
        <w:r w:rsidR="00F14012">
          <w:rPr>
            <w:rFonts w:asciiTheme="minorHAnsi" w:eastAsiaTheme="minorEastAsia" w:hAnsiTheme="minorHAnsi" w:cstheme="minorBidi"/>
            <w:b w:val="0"/>
            <w:bCs w:val="0"/>
            <w:lang w:eastAsia="en-GB"/>
          </w:rPr>
          <w:tab/>
        </w:r>
        <w:r w:rsidR="00F14012" w:rsidRPr="004D13E2">
          <w:rPr>
            <w:rStyle w:val="Hyperlink"/>
            <w:rFonts w:eastAsia="STZhongsong"/>
          </w:rPr>
          <w:t>PUBLICITY AND BRANDING</w:t>
        </w:r>
        <w:r w:rsidR="00F14012">
          <w:rPr>
            <w:webHidden/>
          </w:rPr>
          <w:tab/>
        </w:r>
        <w:r w:rsidR="00F14012">
          <w:rPr>
            <w:webHidden/>
          </w:rPr>
          <w:fldChar w:fldCharType="begin"/>
        </w:r>
        <w:r w:rsidR="00F14012">
          <w:rPr>
            <w:webHidden/>
          </w:rPr>
          <w:instrText xml:space="preserve"> PAGEREF _Toc446318492 \h </w:instrText>
        </w:r>
        <w:r w:rsidR="00F14012">
          <w:rPr>
            <w:webHidden/>
          </w:rPr>
        </w:r>
        <w:r w:rsidR="00F14012">
          <w:rPr>
            <w:webHidden/>
          </w:rPr>
          <w:fldChar w:fldCharType="separate"/>
        </w:r>
        <w:r w:rsidR="00F14012">
          <w:rPr>
            <w:webHidden/>
          </w:rPr>
          <w:t>34</w:t>
        </w:r>
        <w:r w:rsidR="00F14012">
          <w:rPr>
            <w:webHidden/>
          </w:rPr>
          <w:fldChar w:fldCharType="end"/>
        </w:r>
      </w:hyperlink>
    </w:p>
    <w:p w14:paraId="1343C553" w14:textId="77777777" w:rsidR="00F14012" w:rsidRDefault="007B72DB">
      <w:pPr>
        <w:pStyle w:val="TOC2"/>
        <w:rPr>
          <w:rFonts w:asciiTheme="minorHAnsi" w:eastAsiaTheme="minorEastAsia" w:hAnsiTheme="minorHAnsi" w:cstheme="minorBidi"/>
          <w:b w:val="0"/>
          <w:bCs w:val="0"/>
          <w:lang w:eastAsia="en-GB"/>
        </w:rPr>
      </w:pPr>
      <w:hyperlink w:anchor="_Toc446318493" w:history="1">
        <w:r w:rsidR="00F14012" w:rsidRPr="004D13E2">
          <w:rPr>
            <w:rStyle w:val="Hyperlink"/>
            <w:rFonts w:eastAsia="STZhongsong"/>
          </w:rPr>
          <w:t>29.</w:t>
        </w:r>
        <w:r w:rsidR="00F14012">
          <w:rPr>
            <w:rFonts w:asciiTheme="minorHAnsi" w:eastAsiaTheme="minorEastAsia" w:hAnsiTheme="minorHAnsi" w:cstheme="minorBidi"/>
            <w:b w:val="0"/>
            <w:bCs w:val="0"/>
            <w:lang w:eastAsia="en-GB"/>
          </w:rPr>
          <w:tab/>
        </w:r>
        <w:r w:rsidR="00F14012" w:rsidRPr="004D13E2">
          <w:rPr>
            <w:rStyle w:val="Hyperlink"/>
            <w:rFonts w:eastAsia="STZhongsong"/>
          </w:rPr>
          <w:t>MARKETING</w:t>
        </w:r>
        <w:r w:rsidR="00F14012">
          <w:rPr>
            <w:webHidden/>
          </w:rPr>
          <w:tab/>
        </w:r>
        <w:r w:rsidR="00F14012">
          <w:rPr>
            <w:webHidden/>
          </w:rPr>
          <w:fldChar w:fldCharType="begin"/>
        </w:r>
        <w:r w:rsidR="00F14012">
          <w:rPr>
            <w:webHidden/>
          </w:rPr>
          <w:instrText xml:space="preserve"> PAGEREF _Toc446318493 \h </w:instrText>
        </w:r>
        <w:r w:rsidR="00F14012">
          <w:rPr>
            <w:webHidden/>
          </w:rPr>
        </w:r>
        <w:r w:rsidR="00F14012">
          <w:rPr>
            <w:webHidden/>
          </w:rPr>
          <w:fldChar w:fldCharType="separate"/>
        </w:r>
        <w:r w:rsidR="00F14012">
          <w:rPr>
            <w:webHidden/>
          </w:rPr>
          <w:t>35</w:t>
        </w:r>
        <w:r w:rsidR="00F14012">
          <w:rPr>
            <w:webHidden/>
          </w:rPr>
          <w:fldChar w:fldCharType="end"/>
        </w:r>
      </w:hyperlink>
    </w:p>
    <w:p w14:paraId="29F5BAEC"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94" w:history="1">
        <w:r w:rsidR="00F14012" w:rsidRPr="004D13E2">
          <w:rPr>
            <w:rStyle w:val="Hyperlink"/>
            <w:rFonts w:eastAsia="STZhongsong"/>
          </w:rPr>
          <w:t>H.</w:t>
        </w:r>
        <w:r w:rsidR="00F14012">
          <w:rPr>
            <w:rFonts w:asciiTheme="minorHAnsi" w:eastAsiaTheme="minorEastAsia" w:hAnsiTheme="minorHAnsi" w:cstheme="minorBidi"/>
            <w:b w:val="0"/>
            <w:bCs w:val="0"/>
            <w:caps w:val="0"/>
          </w:rPr>
          <w:tab/>
        </w:r>
        <w:r w:rsidR="00F14012" w:rsidRPr="004D13E2">
          <w:rPr>
            <w:rStyle w:val="Hyperlink"/>
            <w:rFonts w:eastAsia="STZhongsong"/>
          </w:rPr>
          <w:t>LIABILITY AND INSURANCE</w:t>
        </w:r>
        <w:r w:rsidR="00F14012">
          <w:rPr>
            <w:webHidden/>
          </w:rPr>
          <w:tab/>
        </w:r>
        <w:r w:rsidR="00F14012">
          <w:rPr>
            <w:webHidden/>
          </w:rPr>
          <w:fldChar w:fldCharType="begin"/>
        </w:r>
        <w:r w:rsidR="00F14012">
          <w:rPr>
            <w:webHidden/>
          </w:rPr>
          <w:instrText xml:space="preserve"> PAGEREF _Toc446318494 \h </w:instrText>
        </w:r>
        <w:r w:rsidR="00F14012">
          <w:rPr>
            <w:webHidden/>
          </w:rPr>
        </w:r>
        <w:r w:rsidR="00F14012">
          <w:rPr>
            <w:webHidden/>
          </w:rPr>
          <w:fldChar w:fldCharType="separate"/>
        </w:r>
        <w:r w:rsidR="00F14012">
          <w:rPr>
            <w:webHidden/>
          </w:rPr>
          <w:t>35</w:t>
        </w:r>
        <w:r w:rsidR="00F14012">
          <w:rPr>
            <w:webHidden/>
          </w:rPr>
          <w:fldChar w:fldCharType="end"/>
        </w:r>
      </w:hyperlink>
    </w:p>
    <w:p w14:paraId="5310CB4C" w14:textId="77777777" w:rsidR="00F14012" w:rsidRDefault="007B72DB">
      <w:pPr>
        <w:pStyle w:val="TOC2"/>
        <w:rPr>
          <w:rFonts w:asciiTheme="minorHAnsi" w:eastAsiaTheme="minorEastAsia" w:hAnsiTheme="minorHAnsi" w:cstheme="minorBidi"/>
          <w:b w:val="0"/>
          <w:bCs w:val="0"/>
          <w:lang w:eastAsia="en-GB"/>
        </w:rPr>
      </w:pPr>
      <w:hyperlink w:anchor="_Toc446318495" w:history="1">
        <w:r w:rsidR="00F14012" w:rsidRPr="004D13E2">
          <w:rPr>
            <w:rStyle w:val="Hyperlink"/>
            <w:rFonts w:eastAsia="STZhongsong"/>
          </w:rPr>
          <w:t>30.</w:t>
        </w:r>
        <w:r w:rsidR="00F14012">
          <w:rPr>
            <w:rFonts w:asciiTheme="minorHAnsi" w:eastAsiaTheme="minorEastAsia" w:hAnsiTheme="minorHAnsi" w:cstheme="minorBidi"/>
            <w:b w:val="0"/>
            <w:bCs w:val="0"/>
            <w:lang w:eastAsia="en-GB"/>
          </w:rPr>
          <w:tab/>
        </w:r>
        <w:r w:rsidR="00F14012" w:rsidRPr="004D13E2">
          <w:rPr>
            <w:rStyle w:val="Hyperlink"/>
            <w:rFonts w:eastAsia="STZhongsong"/>
          </w:rPr>
          <w:t>LIABILITY</w:t>
        </w:r>
        <w:r w:rsidR="00F14012">
          <w:rPr>
            <w:webHidden/>
          </w:rPr>
          <w:tab/>
        </w:r>
        <w:r w:rsidR="00F14012">
          <w:rPr>
            <w:webHidden/>
          </w:rPr>
          <w:fldChar w:fldCharType="begin"/>
        </w:r>
        <w:r w:rsidR="00F14012">
          <w:rPr>
            <w:webHidden/>
          </w:rPr>
          <w:instrText xml:space="preserve"> PAGEREF _Toc446318495 \h </w:instrText>
        </w:r>
        <w:r w:rsidR="00F14012">
          <w:rPr>
            <w:webHidden/>
          </w:rPr>
        </w:r>
        <w:r w:rsidR="00F14012">
          <w:rPr>
            <w:webHidden/>
          </w:rPr>
          <w:fldChar w:fldCharType="separate"/>
        </w:r>
        <w:r w:rsidR="00F14012">
          <w:rPr>
            <w:webHidden/>
          </w:rPr>
          <w:t>35</w:t>
        </w:r>
        <w:r w:rsidR="00F14012">
          <w:rPr>
            <w:webHidden/>
          </w:rPr>
          <w:fldChar w:fldCharType="end"/>
        </w:r>
      </w:hyperlink>
    </w:p>
    <w:p w14:paraId="4653FB1A" w14:textId="77777777" w:rsidR="00F14012" w:rsidRDefault="007B72DB">
      <w:pPr>
        <w:pStyle w:val="TOC2"/>
        <w:rPr>
          <w:rFonts w:asciiTheme="minorHAnsi" w:eastAsiaTheme="minorEastAsia" w:hAnsiTheme="minorHAnsi" w:cstheme="minorBidi"/>
          <w:b w:val="0"/>
          <w:bCs w:val="0"/>
          <w:lang w:eastAsia="en-GB"/>
        </w:rPr>
      </w:pPr>
      <w:hyperlink w:anchor="_Toc446318496" w:history="1">
        <w:r w:rsidR="00F14012" w:rsidRPr="004D13E2">
          <w:rPr>
            <w:rStyle w:val="Hyperlink"/>
            <w:rFonts w:eastAsia="STZhongsong"/>
          </w:rPr>
          <w:t>31.</w:t>
        </w:r>
        <w:r w:rsidR="00F14012">
          <w:rPr>
            <w:rFonts w:asciiTheme="minorHAnsi" w:eastAsiaTheme="minorEastAsia" w:hAnsiTheme="minorHAnsi" w:cstheme="minorBidi"/>
            <w:b w:val="0"/>
            <w:bCs w:val="0"/>
            <w:lang w:eastAsia="en-GB"/>
          </w:rPr>
          <w:tab/>
        </w:r>
        <w:r w:rsidR="00F14012" w:rsidRPr="004D13E2">
          <w:rPr>
            <w:rStyle w:val="Hyperlink"/>
            <w:rFonts w:eastAsia="STZhongsong"/>
          </w:rPr>
          <w:t>INSURANCE</w:t>
        </w:r>
        <w:r w:rsidR="00F14012">
          <w:rPr>
            <w:webHidden/>
          </w:rPr>
          <w:tab/>
        </w:r>
        <w:r w:rsidR="00F14012">
          <w:rPr>
            <w:webHidden/>
          </w:rPr>
          <w:fldChar w:fldCharType="begin"/>
        </w:r>
        <w:r w:rsidR="00F14012">
          <w:rPr>
            <w:webHidden/>
          </w:rPr>
          <w:instrText xml:space="preserve"> PAGEREF _Toc446318496 \h </w:instrText>
        </w:r>
        <w:r w:rsidR="00F14012">
          <w:rPr>
            <w:webHidden/>
          </w:rPr>
        </w:r>
        <w:r w:rsidR="00F14012">
          <w:rPr>
            <w:webHidden/>
          </w:rPr>
          <w:fldChar w:fldCharType="separate"/>
        </w:r>
        <w:r w:rsidR="00F14012">
          <w:rPr>
            <w:webHidden/>
          </w:rPr>
          <w:t>36</w:t>
        </w:r>
        <w:r w:rsidR="00F14012">
          <w:rPr>
            <w:webHidden/>
          </w:rPr>
          <w:fldChar w:fldCharType="end"/>
        </w:r>
      </w:hyperlink>
    </w:p>
    <w:p w14:paraId="1ED4DBC8"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97" w:history="1">
        <w:r w:rsidR="00F14012" w:rsidRPr="004D13E2">
          <w:rPr>
            <w:rStyle w:val="Hyperlink"/>
            <w:rFonts w:eastAsia="STZhongsong"/>
          </w:rPr>
          <w:t>I.</w:t>
        </w:r>
        <w:r w:rsidR="00F14012">
          <w:rPr>
            <w:rFonts w:asciiTheme="minorHAnsi" w:eastAsiaTheme="minorEastAsia" w:hAnsiTheme="minorHAnsi" w:cstheme="minorBidi"/>
            <w:b w:val="0"/>
            <w:bCs w:val="0"/>
            <w:caps w:val="0"/>
          </w:rPr>
          <w:tab/>
        </w:r>
        <w:r w:rsidR="00F14012" w:rsidRPr="004D13E2">
          <w:rPr>
            <w:rStyle w:val="Hyperlink"/>
            <w:rFonts w:eastAsia="STZhongsong"/>
          </w:rPr>
          <w:t>REMEDIES</w:t>
        </w:r>
        <w:r w:rsidR="00F14012">
          <w:rPr>
            <w:webHidden/>
          </w:rPr>
          <w:tab/>
        </w:r>
        <w:r w:rsidR="00F14012">
          <w:rPr>
            <w:webHidden/>
          </w:rPr>
          <w:fldChar w:fldCharType="begin"/>
        </w:r>
        <w:r w:rsidR="00F14012">
          <w:rPr>
            <w:webHidden/>
          </w:rPr>
          <w:instrText xml:space="preserve"> PAGEREF _Toc446318497 \h </w:instrText>
        </w:r>
        <w:r w:rsidR="00F14012">
          <w:rPr>
            <w:webHidden/>
          </w:rPr>
        </w:r>
        <w:r w:rsidR="00F14012">
          <w:rPr>
            <w:webHidden/>
          </w:rPr>
          <w:fldChar w:fldCharType="separate"/>
        </w:r>
        <w:r w:rsidR="00F14012">
          <w:rPr>
            <w:webHidden/>
          </w:rPr>
          <w:t>37</w:t>
        </w:r>
        <w:r w:rsidR="00F14012">
          <w:rPr>
            <w:webHidden/>
          </w:rPr>
          <w:fldChar w:fldCharType="end"/>
        </w:r>
      </w:hyperlink>
    </w:p>
    <w:p w14:paraId="67003822" w14:textId="77777777" w:rsidR="00F14012" w:rsidRDefault="007B72DB">
      <w:pPr>
        <w:pStyle w:val="TOC2"/>
        <w:rPr>
          <w:rFonts w:asciiTheme="minorHAnsi" w:eastAsiaTheme="minorEastAsia" w:hAnsiTheme="minorHAnsi" w:cstheme="minorBidi"/>
          <w:b w:val="0"/>
          <w:bCs w:val="0"/>
          <w:lang w:eastAsia="en-GB"/>
        </w:rPr>
      </w:pPr>
      <w:hyperlink w:anchor="_Toc446318498" w:history="1">
        <w:r w:rsidR="00F14012" w:rsidRPr="004D13E2">
          <w:rPr>
            <w:rStyle w:val="Hyperlink"/>
            <w:rFonts w:eastAsia="STZhongsong"/>
          </w:rPr>
          <w:t>32.</w:t>
        </w:r>
        <w:r w:rsidR="00F14012">
          <w:rPr>
            <w:rFonts w:asciiTheme="minorHAnsi" w:eastAsiaTheme="minorEastAsia" w:hAnsiTheme="minorHAnsi" w:cstheme="minorBidi"/>
            <w:b w:val="0"/>
            <w:bCs w:val="0"/>
            <w:lang w:eastAsia="en-GB"/>
          </w:rPr>
          <w:tab/>
        </w:r>
        <w:r w:rsidR="00F14012" w:rsidRPr="004D13E2">
          <w:rPr>
            <w:rStyle w:val="Hyperlink"/>
            <w:rFonts w:eastAsia="STZhongsong"/>
          </w:rPr>
          <w:t>AUTHORITY REMEDIES</w:t>
        </w:r>
        <w:r w:rsidR="00F14012">
          <w:rPr>
            <w:webHidden/>
          </w:rPr>
          <w:tab/>
        </w:r>
        <w:r w:rsidR="00F14012">
          <w:rPr>
            <w:webHidden/>
          </w:rPr>
          <w:fldChar w:fldCharType="begin"/>
        </w:r>
        <w:r w:rsidR="00F14012">
          <w:rPr>
            <w:webHidden/>
          </w:rPr>
          <w:instrText xml:space="preserve"> PAGEREF _Toc446318498 \h </w:instrText>
        </w:r>
        <w:r w:rsidR="00F14012">
          <w:rPr>
            <w:webHidden/>
          </w:rPr>
        </w:r>
        <w:r w:rsidR="00F14012">
          <w:rPr>
            <w:webHidden/>
          </w:rPr>
          <w:fldChar w:fldCharType="separate"/>
        </w:r>
        <w:r w:rsidR="00F14012">
          <w:rPr>
            <w:webHidden/>
          </w:rPr>
          <w:t>37</w:t>
        </w:r>
        <w:r w:rsidR="00F14012">
          <w:rPr>
            <w:webHidden/>
          </w:rPr>
          <w:fldChar w:fldCharType="end"/>
        </w:r>
      </w:hyperlink>
    </w:p>
    <w:p w14:paraId="0E765E33"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499" w:history="1">
        <w:r w:rsidR="00F14012" w:rsidRPr="004D13E2">
          <w:rPr>
            <w:rStyle w:val="Hyperlink"/>
            <w:rFonts w:eastAsia="STZhongsong"/>
          </w:rPr>
          <w:t>J.</w:t>
        </w:r>
        <w:r w:rsidR="00F14012">
          <w:rPr>
            <w:rFonts w:asciiTheme="minorHAnsi" w:eastAsiaTheme="minorEastAsia" w:hAnsiTheme="minorHAnsi" w:cstheme="minorBidi"/>
            <w:b w:val="0"/>
            <w:bCs w:val="0"/>
            <w:caps w:val="0"/>
          </w:rPr>
          <w:tab/>
        </w:r>
        <w:r w:rsidR="00F14012" w:rsidRPr="004D13E2">
          <w:rPr>
            <w:rStyle w:val="Hyperlink"/>
            <w:rFonts w:eastAsia="STZhongsong"/>
          </w:rPr>
          <w:t>TERMINATION AND SUSPENSION</w:t>
        </w:r>
        <w:r w:rsidR="00F14012">
          <w:rPr>
            <w:webHidden/>
          </w:rPr>
          <w:tab/>
        </w:r>
        <w:r w:rsidR="00F14012">
          <w:rPr>
            <w:webHidden/>
          </w:rPr>
          <w:fldChar w:fldCharType="begin"/>
        </w:r>
        <w:r w:rsidR="00F14012">
          <w:rPr>
            <w:webHidden/>
          </w:rPr>
          <w:instrText xml:space="preserve"> PAGEREF _Toc446318499 \h </w:instrText>
        </w:r>
        <w:r w:rsidR="00F14012">
          <w:rPr>
            <w:webHidden/>
          </w:rPr>
        </w:r>
        <w:r w:rsidR="00F14012">
          <w:rPr>
            <w:webHidden/>
          </w:rPr>
          <w:fldChar w:fldCharType="separate"/>
        </w:r>
        <w:r w:rsidR="00F14012">
          <w:rPr>
            <w:webHidden/>
          </w:rPr>
          <w:t>37</w:t>
        </w:r>
        <w:r w:rsidR="00F14012">
          <w:rPr>
            <w:webHidden/>
          </w:rPr>
          <w:fldChar w:fldCharType="end"/>
        </w:r>
      </w:hyperlink>
    </w:p>
    <w:p w14:paraId="6E0888F1" w14:textId="77777777" w:rsidR="00F14012" w:rsidRDefault="007B72DB">
      <w:pPr>
        <w:pStyle w:val="TOC2"/>
        <w:rPr>
          <w:rFonts w:asciiTheme="minorHAnsi" w:eastAsiaTheme="minorEastAsia" w:hAnsiTheme="minorHAnsi" w:cstheme="minorBidi"/>
          <w:b w:val="0"/>
          <w:bCs w:val="0"/>
          <w:lang w:eastAsia="en-GB"/>
        </w:rPr>
      </w:pPr>
      <w:hyperlink w:anchor="_Toc446318500" w:history="1">
        <w:r w:rsidR="00F14012" w:rsidRPr="004D13E2">
          <w:rPr>
            <w:rStyle w:val="Hyperlink"/>
            <w:rFonts w:eastAsia="STZhongsong"/>
          </w:rPr>
          <w:t>33.</w:t>
        </w:r>
        <w:r w:rsidR="00F14012">
          <w:rPr>
            <w:rFonts w:asciiTheme="minorHAnsi" w:eastAsiaTheme="minorEastAsia" w:hAnsiTheme="minorHAnsi" w:cstheme="minorBidi"/>
            <w:b w:val="0"/>
            <w:bCs w:val="0"/>
            <w:lang w:eastAsia="en-GB"/>
          </w:rPr>
          <w:tab/>
        </w:r>
        <w:r w:rsidR="00F14012" w:rsidRPr="004D13E2">
          <w:rPr>
            <w:rStyle w:val="Hyperlink"/>
            <w:rFonts w:eastAsia="STZhongsong"/>
          </w:rPr>
          <w:t>AUTHORITY TERMINATION RIGHTS</w:t>
        </w:r>
        <w:r w:rsidR="00F14012">
          <w:rPr>
            <w:webHidden/>
          </w:rPr>
          <w:tab/>
        </w:r>
        <w:r w:rsidR="00F14012">
          <w:rPr>
            <w:webHidden/>
          </w:rPr>
          <w:fldChar w:fldCharType="begin"/>
        </w:r>
        <w:r w:rsidR="00F14012">
          <w:rPr>
            <w:webHidden/>
          </w:rPr>
          <w:instrText xml:space="preserve"> PAGEREF _Toc446318500 \h </w:instrText>
        </w:r>
        <w:r w:rsidR="00F14012">
          <w:rPr>
            <w:webHidden/>
          </w:rPr>
        </w:r>
        <w:r w:rsidR="00F14012">
          <w:rPr>
            <w:webHidden/>
          </w:rPr>
          <w:fldChar w:fldCharType="separate"/>
        </w:r>
        <w:r w:rsidR="00F14012">
          <w:rPr>
            <w:webHidden/>
          </w:rPr>
          <w:t>37</w:t>
        </w:r>
        <w:r w:rsidR="00F14012">
          <w:rPr>
            <w:webHidden/>
          </w:rPr>
          <w:fldChar w:fldCharType="end"/>
        </w:r>
      </w:hyperlink>
    </w:p>
    <w:p w14:paraId="587A6B27" w14:textId="77777777" w:rsidR="00F14012" w:rsidRDefault="007B72DB">
      <w:pPr>
        <w:pStyle w:val="TOC2"/>
        <w:rPr>
          <w:rFonts w:asciiTheme="minorHAnsi" w:eastAsiaTheme="minorEastAsia" w:hAnsiTheme="minorHAnsi" w:cstheme="minorBidi"/>
          <w:b w:val="0"/>
          <w:bCs w:val="0"/>
          <w:lang w:eastAsia="en-GB"/>
        </w:rPr>
      </w:pPr>
      <w:hyperlink w:anchor="_Toc446318501" w:history="1">
        <w:r w:rsidR="00F14012" w:rsidRPr="004D13E2">
          <w:rPr>
            <w:rStyle w:val="Hyperlink"/>
            <w:rFonts w:eastAsia="STZhongsong"/>
          </w:rPr>
          <w:t>34.</w:t>
        </w:r>
        <w:r w:rsidR="00F14012">
          <w:rPr>
            <w:rFonts w:asciiTheme="minorHAnsi" w:eastAsiaTheme="minorEastAsia" w:hAnsiTheme="minorHAnsi" w:cstheme="minorBidi"/>
            <w:b w:val="0"/>
            <w:bCs w:val="0"/>
            <w:lang w:eastAsia="en-GB"/>
          </w:rPr>
          <w:tab/>
        </w:r>
        <w:r w:rsidR="00F14012" w:rsidRPr="004D13E2">
          <w:rPr>
            <w:rStyle w:val="Hyperlink"/>
            <w:rFonts w:eastAsia="STZhongsong"/>
          </w:rPr>
          <w:t>SUSPENSION OF SUPPLIER'S APPOINTMENT</w:t>
        </w:r>
        <w:r w:rsidR="00F14012">
          <w:rPr>
            <w:webHidden/>
          </w:rPr>
          <w:tab/>
        </w:r>
        <w:r w:rsidR="00F14012">
          <w:rPr>
            <w:webHidden/>
          </w:rPr>
          <w:fldChar w:fldCharType="begin"/>
        </w:r>
        <w:r w:rsidR="00F14012">
          <w:rPr>
            <w:webHidden/>
          </w:rPr>
          <w:instrText xml:space="preserve"> PAGEREF _Toc446318501 \h </w:instrText>
        </w:r>
        <w:r w:rsidR="00F14012">
          <w:rPr>
            <w:webHidden/>
          </w:rPr>
        </w:r>
        <w:r w:rsidR="00F14012">
          <w:rPr>
            <w:webHidden/>
          </w:rPr>
          <w:fldChar w:fldCharType="separate"/>
        </w:r>
        <w:r w:rsidR="00F14012">
          <w:rPr>
            <w:webHidden/>
          </w:rPr>
          <w:t>41</w:t>
        </w:r>
        <w:r w:rsidR="00F14012">
          <w:rPr>
            <w:webHidden/>
          </w:rPr>
          <w:fldChar w:fldCharType="end"/>
        </w:r>
      </w:hyperlink>
    </w:p>
    <w:p w14:paraId="6B6D9CB2" w14:textId="77777777" w:rsidR="00F14012" w:rsidRDefault="007B72DB">
      <w:pPr>
        <w:pStyle w:val="TOC2"/>
        <w:rPr>
          <w:rFonts w:asciiTheme="minorHAnsi" w:eastAsiaTheme="minorEastAsia" w:hAnsiTheme="minorHAnsi" w:cstheme="minorBidi"/>
          <w:b w:val="0"/>
          <w:bCs w:val="0"/>
          <w:lang w:eastAsia="en-GB"/>
        </w:rPr>
      </w:pPr>
      <w:hyperlink w:anchor="_Toc446318502" w:history="1">
        <w:r w:rsidR="00F14012" w:rsidRPr="004D13E2">
          <w:rPr>
            <w:rStyle w:val="Hyperlink"/>
            <w:rFonts w:eastAsia="STZhongsong"/>
          </w:rPr>
          <w:t>35.</w:t>
        </w:r>
        <w:r w:rsidR="00F14012">
          <w:rPr>
            <w:rFonts w:asciiTheme="minorHAnsi" w:eastAsiaTheme="minorEastAsia" w:hAnsiTheme="minorHAnsi" w:cstheme="minorBidi"/>
            <w:b w:val="0"/>
            <w:bCs w:val="0"/>
            <w:lang w:eastAsia="en-GB"/>
          </w:rPr>
          <w:tab/>
        </w:r>
        <w:r w:rsidR="00F14012" w:rsidRPr="004D13E2">
          <w:rPr>
            <w:rStyle w:val="Hyperlink"/>
            <w:rFonts w:eastAsia="STZhongsong"/>
          </w:rPr>
          <w:t>CONSEQUENCES OF EXPIRY OR TERMINATION</w:t>
        </w:r>
        <w:r w:rsidR="00F14012">
          <w:rPr>
            <w:webHidden/>
          </w:rPr>
          <w:tab/>
        </w:r>
        <w:r w:rsidR="00F14012">
          <w:rPr>
            <w:webHidden/>
          </w:rPr>
          <w:fldChar w:fldCharType="begin"/>
        </w:r>
        <w:r w:rsidR="00F14012">
          <w:rPr>
            <w:webHidden/>
          </w:rPr>
          <w:instrText xml:space="preserve"> PAGEREF _Toc446318502 \h </w:instrText>
        </w:r>
        <w:r w:rsidR="00F14012">
          <w:rPr>
            <w:webHidden/>
          </w:rPr>
        </w:r>
        <w:r w:rsidR="00F14012">
          <w:rPr>
            <w:webHidden/>
          </w:rPr>
          <w:fldChar w:fldCharType="separate"/>
        </w:r>
        <w:r w:rsidR="00F14012">
          <w:rPr>
            <w:webHidden/>
          </w:rPr>
          <w:t>41</w:t>
        </w:r>
        <w:r w:rsidR="00F14012">
          <w:rPr>
            <w:webHidden/>
          </w:rPr>
          <w:fldChar w:fldCharType="end"/>
        </w:r>
      </w:hyperlink>
    </w:p>
    <w:p w14:paraId="67213739" w14:textId="77777777" w:rsidR="00F14012" w:rsidRDefault="007B72DB">
      <w:pPr>
        <w:pStyle w:val="TOC1"/>
        <w:tabs>
          <w:tab w:val="left" w:pos="709"/>
        </w:tabs>
        <w:rPr>
          <w:rFonts w:asciiTheme="minorHAnsi" w:eastAsiaTheme="minorEastAsia" w:hAnsiTheme="minorHAnsi" w:cstheme="minorBidi"/>
          <w:b w:val="0"/>
          <w:bCs w:val="0"/>
          <w:caps w:val="0"/>
        </w:rPr>
      </w:pPr>
      <w:hyperlink w:anchor="_Toc446318503" w:history="1">
        <w:r w:rsidR="00F14012" w:rsidRPr="004D13E2">
          <w:rPr>
            <w:rStyle w:val="Hyperlink"/>
            <w:rFonts w:eastAsia="STZhongsong"/>
          </w:rPr>
          <w:t>K.</w:t>
        </w:r>
        <w:r w:rsidR="00F14012">
          <w:rPr>
            <w:rFonts w:asciiTheme="minorHAnsi" w:eastAsiaTheme="minorEastAsia" w:hAnsiTheme="minorHAnsi" w:cstheme="minorBidi"/>
            <w:b w:val="0"/>
            <w:bCs w:val="0"/>
            <w:caps w:val="0"/>
          </w:rPr>
          <w:tab/>
        </w:r>
        <w:r w:rsidR="00F14012" w:rsidRPr="004D13E2">
          <w:rPr>
            <w:rStyle w:val="Hyperlink"/>
            <w:rFonts w:eastAsia="STZhongsong"/>
          </w:rPr>
          <w:t>MISCELLANEOUS AND GOVERNING LAW</w:t>
        </w:r>
        <w:r w:rsidR="00F14012">
          <w:rPr>
            <w:webHidden/>
          </w:rPr>
          <w:tab/>
        </w:r>
        <w:r w:rsidR="00F14012">
          <w:rPr>
            <w:webHidden/>
          </w:rPr>
          <w:fldChar w:fldCharType="begin"/>
        </w:r>
        <w:r w:rsidR="00F14012">
          <w:rPr>
            <w:webHidden/>
          </w:rPr>
          <w:instrText xml:space="preserve"> PAGEREF _Toc446318503 \h </w:instrText>
        </w:r>
        <w:r w:rsidR="00F14012">
          <w:rPr>
            <w:webHidden/>
          </w:rPr>
        </w:r>
        <w:r w:rsidR="00F14012">
          <w:rPr>
            <w:webHidden/>
          </w:rPr>
          <w:fldChar w:fldCharType="separate"/>
        </w:r>
        <w:r w:rsidR="00F14012">
          <w:rPr>
            <w:webHidden/>
          </w:rPr>
          <w:t>42</w:t>
        </w:r>
        <w:r w:rsidR="00F14012">
          <w:rPr>
            <w:webHidden/>
          </w:rPr>
          <w:fldChar w:fldCharType="end"/>
        </w:r>
      </w:hyperlink>
    </w:p>
    <w:p w14:paraId="0050688B" w14:textId="77777777" w:rsidR="00F14012" w:rsidRDefault="007B72DB">
      <w:pPr>
        <w:pStyle w:val="TOC2"/>
        <w:rPr>
          <w:rFonts w:asciiTheme="minorHAnsi" w:eastAsiaTheme="minorEastAsia" w:hAnsiTheme="minorHAnsi" w:cstheme="minorBidi"/>
          <w:b w:val="0"/>
          <w:bCs w:val="0"/>
          <w:lang w:eastAsia="en-GB"/>
        </w:rPr>
      </w:pPr>
      <w:hyperlink w:anchor="_Toc446318504" w:history="1">
        <w:r w:rsidR="00F14012" w:rsidRPr="004D13E2">
          <w:rPr>
            <w:rStyle w:val="Hyperlink"/>
            <w:rFonts w:eastAsia="STZhongsong"/>
          </w:rPr>
          <w:t>36.</w:t>
        </w:r>
        <w:r w:rsidR="00F14012">
          <w:rPr>
            <w:rFonts w:asciiTheme="minorHAnsi" w:eastAsiaTheme="minorEastAsia" w:hAnsiTheme="minorHAnsi" w:cstheme="minorBidi"/>
            <w:b w:val="0"/>
            <w:bCs w:val="0"/>
            <w:lang w:eastAsia="en-GB"/>
          </w:rPr>
          <w:tab/>
        </w:r>
        <w:r w:rsidR="00F14012" w:rsidRPr="004D13E2">
          <w:rPr>
            <w:rStyle w:val="Hyperlink"/>
            <w:rFonts w:eastAsia="STZhongsong"/>
          </w:rPr>
          <w:t>COMPLIANCE</w:t>
        </w:r>
        <w:r w:rsidR="00F14012">
          <w:rPr>
            <w:webHidden/>
          </w:rPr>
          <w:tab/>
        </w:r>
        <w:r w:rsidR="00F14012">
          <w:rPr>
            <w:webHidden/>
          </w:rPr>
          <w:fldChar w:fldCharType="begin"/>
        </w:r>
        <w:r w:rsidR="00F14012">
          <w:rPr>
            <w:webHidden/>
          </w:rPr>
          <w:instrText xml:space="preserve"> PAGEREF _Toc446318504 \h </w:instrText>
        </w:r>
        <w:r w:rsidR="00F14012">
          <w:rPr>
            <w:webHidden/>
          </w:rPr>
        </w:r>
        <w:r w:rsidR="00F14012">
          <w:rPr>
            <w:webHidden/>
          </w:rPr>
          <w:fldChar w:fldCharType="separate"/>
        </w:r>
        <w:r w:rsidR="00F14012">
          <w:rPr>
            <w:webHidden/>
          </w:rPr>
          <w:t>42</w:t>
        </w:r>
        <w:r w:rsidR="00F14012">
          <w:rPr>
            <w:webHidden/>
          </w:rPr>
          <w:fldChar w:fldCharType="end"/>
        </w:r>
      </w:hyperlink>
    </w:p>
    <w:p w14:paraId="27C74004" w14:textId="77777777" w:rsidR="00F14012" w:rsidRDefault="007B72DB">
      <w:pPr>
        <w:pStyle w:val="TOC2"/>
        <w:rPr>
          <w:rFonts w:asciiTheme="minorHAnsi" w:eastAsiaTheme="minorEastAsia" w:hAnsiTheme="minorHAnsi" w:cstheme="minorBidi"/>
          <w:b w:val="0"/>
          <w:bCs w:val="0"/>
          <w:lang w:eastAsia="en-GB"/>
        </w:rPr>
      </w:pPr>
      <w:hyperlink w:anchor="_Toc446318505" w:history="1">
        <w:r w:rsidR="00F14012" w:rsidRPr="004D13E2">
          <w:rPr>
            <w:rStyle w:val="Hyperlink"/>
            <w:rFonts w:eastAsia="STZhongsong"/>
          </w:rPr>
          <w:t>37.</w:t>
        </w:r>
        <w:r w:rsidR="00F14012">
          <w:rPr>
            <w:rFonts w:asciiTheme="minorHAnsi" w:eastAsiaTheme="minorEastAsia" w:hAnsiTheme="minorHAnsi" w:cstheme="minorBidi"/>
            <w:b w:val="0"/>
            <w:bCs w:val="0"/>
            <w:lang w:eastAsia="en-GB"/>
          </w:rPr>
          <w:tab/>
        </w:r>
        <w:r w:rsidR="00F14012" w:rsidRPr="004D13E2">
          <w:rPr>
            <w:rStyle w:val="Hyperlink"/>
            <w:rFonts w:eastAsia="STZhongsong"/>
          </w:rPr>
          <w:t>ASSIGNMENT AND NOVATION</w:t>
        </w:r>
        <w:r w:rsidR="00F14012">
          <w:rPr>
            <w:webHidden/>
          </w:rPr>
          <w:tab/>
        </w:r>
        <w:r w:rsidR="00F14012">
          <w:rPr>
            <w:webHidden/>
          </w:rPr>
          <w:fldChar w:fldCharType="begin"/>
        </w:r>
        <w:r w:rsidR="00F14012">
          <w:rPr>
            <w:webHidden/>
          </w:rPr>
          <w:instrText xml:space="preserve"> PAGEREF _Toc446318505 \h </w:instrText>
        </w:r>
        <w:r w:rsidR="00F14012">
          <w:rPr>
            <w:webHidden/>
          </w:rPr>
        </w:r>
        <w:r w:rsidR="00F14012">
          <w:rPr>
            <w:webHidden/>
          </w:rPr>
          <w:fldChar w:fldCharType="separate"/>
        </w:r>
        <w:r w:rsidR="00F14012">
          <w:rPr>
            <w:webHidden/>
          </w:rPr>
          <w:t>43</w:t>
        </w:r>
        <w:r w:rsidR="00F14012">
          <w:rPr>
            <w:webHidden/>
          </w:rPr>
          <w:fldChar w:fldCharType="end"/>
        </w:r>
      </w:hyperlink>
    </w:p>
    <w:p w14:paraId="21EF90AE" w14:textId="77777777" w:rsidR="00F14012" w:rsidRDefault="007B72DB">
      <w:pPr>
        <w:pStyle w:val="TOC2"/>
        <w:rPr>
          <w:rFonts w:asciiTheme="minorHAnsi" w:eastAsiaTheme="minorEastAsia" w:hAnsiTheme="minorHAnsi" w:cstheme="minorBidi"/>
          <w:b w:val="0"/>
          <w:bCs w:val="0"/>
          <w:lang w:eastAsia="en-GB"/>
        </w:rPr>
      </w:pPr>
      <w:hyperlink w:anchor="_Toc446318506" w:history="1">
        <w:r w:rsidR="00F14012" w:rsidRPr="004D13E2">
          <w:rPr>
            <w:rStyle w:val="Hyperlink"/>
            <w:rFonts w:eastAsia="STZhongsong"/>
          </w:rPr>
          <w:t>38.</w:t>
        </w:r>
        <w:r w:rsidR="00F14012">
          <w:rPr>
            <w:rFonts w:asciiTheme="minorHAnsi" w:eastAsiaTheme="minorEastAsia" w:hAnsiTheme="minorHAnsi" w:cstheme="minorBidi"/>
            <w:b w:val="0"/>
            <w:bCs w:val="0"/>
            <w:lang w:eastAsia="en-GB"/>
          </w:rPr>
          <w:tab/>
        </w:r>
        <w:r w:rsidR="00F14012" w:rsidRPr="004D13E2">
          <w:rPr>
            <w:rStyle w:val="Hyperlink"/>
            <w:rFonts w:eastAsia="STZhongsong"/>
          </w:rPr>
          <w:t>WAIVER AND CUMULATIVE REMEDIES</w:t>
        </w:r>
        <w:r w:rsidR="00F14012">
          <w:rPr>
            <w:webHidden/>
          </w:rPr>
          <w:tab/>
        </w:r>
        <w:r w:rsidR="00F14012">
          <w:rPr>
            <w:webHidden/>
          </w:rPr>
          <w:fldChar w:fldCharType="begin"/>
        </w:r>
        <w:r w:rsidR="00F14012">
          <w:rPr>
            <w:webHidden/>
          </w:rPr>
          <w:instrText xml:space="preserve"> PAGEREF _Toc446318506 \h </w:instrText>
        </w:r>
        <w:r w:rsidR="00F14012">
          <w:rPr>
            <w:webHidden/>
          </w:rPr>
        </w:r>
        <w:r w:rsidR="00F14012">
          <w:rPr>
            <w:webHidden/>
          </w:rPr>
          <w:fldChar w:fldCharType="separate"/>
        </w:r>
        <w:r w:rsidR="00F14012">
          <w:rPr>
            <w:webHidden/>
          </w:rPr>
          <w:t>44</w:t>
        </w:r>
        <w:r w:rsidR="00F14012">
          <w:rPr>
            <w:webHidden/>
          </w:rPr>
          <w:fldChar w:fldCharType="end"/>
        </w:r>
      </w:hyperlink>
    </w:p>
    <w:p w14:paraId="7E8E200D" w14:textId="77777777" w:rsidR="00F14012" w:rsidRDefault="007B72DB">
      <w:pPr>
        <w:pStyle w:val="TOC2"/>
        <w:rPr>
          <w:rFonts w:asciiTheme="minorHAnsi" w:eastAsiaTheme="minorEastAsia" w:hAnsiTheme="minorHAnsi" w:cstheme="minorBidi"/>
          <w:b w:val="0"/>
          <w:bCs w:val="0"/>
          <w:lang w:eastAsia="en-GB"/>
        </w:rPr>
      </w:pPr>
      <w:hyperlink w:anchor="_Toc446318507" w:history="1">
        <w:r w:rsidR="00F14012" w:rsidRPr="004D13E2">
          <w:rPr>
            <w:rStyle w:val="Hyperlink"/>
            <w:rFonts w:eastAsia="STZhongsong"/>
          </w:rPr>
          <w:t>39.</w:t>
        </w:r>
        <w:r w:rsidR="00F14012">
          <w:rPr>
            <w:rFonts w:asciiTheme="minorHAnsi" w:eastAsiaTheme="minorEastAsia" w:hAnsiTheme="minorHAnsi" w:cstheme="minorBidi"/>
            <w:b w:val="0"/>
            <w:bCs w:val="0"/>
            <w:lang w:eastAsia="en-GB"/>
          </w:rPr>
          <w:tab/>
        </w:r>
        <w:r w:rsidR="00F14012" w:rsidRPr="004D13E2">
          <w:rPr>
            <w:rStyle w:val="Hyperlink"/>
            <w:rFonts w:eastAsia="STZhongsong"/>
          </w:rPr>
          <w:t>RELATIONSHIP OF THE PARTIES</w:t>
        </w:r>
        <w:r w:rsidR="00F14012">
          <w:rPr>
            <w:webHidden/>
          </w:rPr>
          <w:tab/>
        </w:r>
        <w:r w:rsidR="00F14012">
          <w:rPr>
            <w:webHidden/>
          </w:rPr>
          <w:fldChar w:fldCharType="begin"/>
        </w:r>
        <w:r w:rsidR="00F14012">
          <w:rPr>
            <w:webHidden/>
          </w:rPr>
          <w:instrText xml:space="preserve"> PAGEREF _Toc446318507 \h </w:instrText>
        </w:r>
        <w:r w:rsidR="00F14012">
          <w:rPr>
            <w:webHidden/>
          </w:rPr>
        </w:r>
        <w:r w:rsidR="00F14012">
          <w:rPr>
            <w:webHidden/>
          </w:rPr>
          <w:fldChar w:fldCharType="separate"/>
        </w:r>
        <w:r w:rsidR="00F14012">
          <w:rPr>
            <w:webHidden/>
          </w:rPr>
          <w:t>44</w:t>
        </w:r>
        <w:r w:rsidR="00F14012">
          <w:rPr>
            <w:webHidden/>
          </w:rPr>
          <w:fldChar w:fldCharType="end"/>
        </w:r>
      </w:hyperlink>
    </w:p>
    <w:p w14:paraId="2D707F72" w14:textId="77777777" w:rsidR="00F14012" w:rsidRDefault="007B72DB">
      <w:pPr>
        <w:pStyle w:val="TOC2"/>
        <w:rPr>
          <w:rFonts w:asciiTheme="minorHAnsi" w:eastAsiaTheme="minorEastAsia" w:hAnsiTheme="minorHAnsi" w:cstheme="minorBidi"/>
          <w:b w:val="0"/>
          <w:bCs w:val="0"/>
          <w:lang w:eastAsia="en-GB"/>
        </w:rPr>
      </w:pPr>
      <w:hyperlink w:anchor="_Toc446318508" w:history="1">
        <w:r w:rsidR="00F14012" w:rsidRPr="004D13E2">
          <w:rPr>
            <w:rStyle w:val="Hyperlink"/>
            <w:rFonts w:eastAsia="STZhongsong"/>
          </w:rPr>
          <w:t>40.</w:t>
        </w:r>
        <w:r w:rsidR="00F14012">
          <w:rPr>
            <w:rFonts w:asciiTheme="minorHAnsi" w:eastAsiaTheme="minorEastAsia" w:hAnsiTheme="minorHAnsi" w:cstheme="minorBidi"/>
            <w:b w:val="0"/>
            <w:bCs w:val="0"/>
            <w:lang w:eastAsia="en-GB"/>
          </w:rPr>
          <w:tab/>
        </w:r>
        <w:r w:rsidR="00F14012" w:rsidRPr="004D13E2">
          <w:rPr>
            <w:rStyle w:val="Hyperlink"/>
            <w:rFonts w:eastAsia="STZhongsong"/>
          </w:rPr>
          <w:t>PREVENTION OF FRAUD AND BRIBERY</w:t>
        </w:r>
        <w:r w:rsidR="00F14012">
          <w:rPr>
            <w:webHidden/>
          </w:rPr>
          <w:tab/>
        </w:r>
        <w:r w:rsidR="00F14012">
          <w:rPr>
            <w:webHidden/>
          </w:rPr>
          <w:fldChar w:fldCharType="begin"/>
        </w:r>
        <w:r w:rsidR="00F14012">
          <w:rPr>
            <w:webHidden/>
          </w:rPr>
          <w:instrText xml:space="preserve"> PAGEREF _Toc446318508 \h </w:instrText>
        </w:r>
        <w:r w:rsidR="00F14012">
          <w:rPr>
            <w:webHidden/>
          </w:rPr>
        </w:r>
        <w:r w:rsidR="00F14012">
          <w:rPr>
            <w:webHidden/>
          </w:rPr>
          <w:fldChar w:fldCharType="separate"/>
        </w:r>
        <w:r w:rsidR="00F14012">
          <w:rPr>
            <w:webHidden/>
          </w:rPr>
          <w:t>44</w:t>
        </w:r>
        <w:r w:rsidR="00F14012">
          <w:rPr>
            <w:webHidden/>
          </w:rPr>
          <w:fldChar w:fldCharType="end"/>
        </w:r>
      </w:hyperlink>
    </w:p>
    <w:p w14:paraId="4FD60178" w14:textId="77777777" w:rsidR="00F14012" w:rsidRDefault="007B72DB">
      <w:pPr>
        <w:pStyle w:val="TOC2"/>
        <w:rPr>
          <w:rFonts w:asciiTheme="minorHAnsi" w:eastAsiaTheme="minorEastAsia" w:hAnsiTheme="minorHAnsi" w:cstheme="minorBidi"/>
          <w:b w:val="0"/>
          <w:bCs w:val="0"/>
          <w:lang w:eastAsia="en-GB"/>
        </w:rPr>
      </w:pPr>
      <w:hyperlink w:anchor="_Toc446318509" w:history="1">
        <w:r w:rsidR="00F14012" w:rsidRPr="004D13E2">
          <w:rPr>
            <w:rStyle w:val="Hyperlink"/>
            <w:rFonts w:eastAsia="STZhongsong"/>
          </w:rPr>
          <w:t>41.</w:t>
        </w:r>
        <w:r w:rsidR="00F14012">
          <w:rPr>
            <w:rFonts w:asciiTheme="minorHAnsi" w:eastAsiaTheme="minorEastAsia" w:hAnsiTheme="minorHAnsi" w:cstheme="minorBidi"/>
            <w:b w:val="0"/>
            <w:bCs w:val="0"/>
            <w:lang w:eastAsia="en-GB"/>
          </w:rPr>
          <w:tab/>
        </w:r>
        <w:r w:rsidR="00F14012" w:rsidRPr="004D13E2">
          <w:rPr>
            <w:rStyle w:val="Hyperlink"/>
            <w:rFonts w:eastAsia="STZhongsong"/>
          </w:rPr>
          <w:t>CONFLICTS OF INTEREST</w:t>
        </w:r>
        <w:r w:rsidR="00F14012">
          <w:rPr>
            <w:webHidden/>
          </w:rPr>
          <w:tab/>
        </w:r>
        <w:r w:rsidR="00F14012">
          <w:rPr>
            <w:webHidden/>
          </w:rPr>
          <w:fldChar w:fldCharType="begin"/>
        </w:r>
        <w:r w:rsidR="00F14012">
          <w:rPr>
            <w:webHidden/>
          </w:rPr>
          <w:instrText xml:space="preserve"> PAGEREF _Toc446318509 \h </w:instrText>
        </w:r>
        <w:r w:rsidR="00F14012">
          <w:rPr>
            <w:webHidden/>
          </w:rPr>
        </w:r>
        <w:r w:rsidR="00F14012">
          <w:rPr>
            <w:webHidden/>
          </w:rPr>
          <w:fldChar w:fldCharType="separate"/>
        </w:r>
        <w:r w:rsidR="00F14012">
          <w:rPr>
            <w:webHidden/>
          </w:rPr>
          <w:t>45</w:t>
        </w:r>
        <w:r w:rsidR="00F14012">
          <w:rPr>
            <w:webHidden/>
          </w:rPr>
          <w:fldChar w:fldCharType="end"/>
        </w:r>
      </w:hyperlink>
    </w:p>
    <w:p w14:paraId="60033641" w14:textId="77777777" w:rsidR="00F14012" w:rsidRDefault="007B72DB">
      <w:pPr>
        <w:pStyle w:val="TOC2"/>
        <w:rPr>
          <w:rFonts w:asciiTheme="minorHAnsi" w:eastAsiaTheme="minorEastAsia" w:hAnsiTheme="minorHAnsi" w:cstheme="minorBidi"/>
          <w:b w:val="0"/>
          <w:bCs w:val="0"/>
          <w:lang w:eastAsia="en-GB"/>
        </w:rPr>
      </w:pPr>
      <w:hyperlink w:anchor="_Toc446318510" w:history="1">
        <w:r w:rsidR="00F14012" w:rsidRPr="004D13E2">
          <w:rPr>
            <w:rStyle w:val="Hyperlink"/>
            <w:rFonts w:eastAsia="STZhongsong"/>
          </w:rPr>
          <w:t>42.</w:t>
        </w:r>
        <w:r w:rsidR="00F14012">
          <w:rPr>
            <w:rFonts w:asciiTheme="minorHAnsi" w:eastAsiaTheme="minorEastAsia" w:hAnsiTheme="minorHAnsi" w:cstheme="minorBidi"/>
            <w:b w:val="0"/>
            <w:bCs w:val="0"/>
            <w:lang w:eastAsia="en-GB"/>
          </w:rPr>
          <w:tab/>
        </w:r>
        <w:r w:rsidR="00F14012" w:rsidRPr="004D13E2">
          <w:rPr>
            <w:rStyle w:val="Hyperlink"/>
            <w:rFonts w:eastAsia="STZhongsong"/>
          </w:rPr>
          <w:t>SEVERANCE</w:t>
        </w:r>
        <w:r w:rsidR="00F14012">
          <w:rPr>
            <w:webHidden/>
          </w:rPr>
          <w:tab/>
        </w:r>
        <w:r w:rsidR="00F14012">
          <w:rPr>
            <w:webHidden/>
          </w:rPr>
          <w:fldChar w:fldCharType="begin"/>
        </w:r>
        <w:r w:rsidR="00F14012">
          <w:rPr>
            <w:webHidden/>
          </w:rPr>
          <w:instrText xml:space="preserve"> PAGEREF _Toc446318510 \h </w:instrText>
        </w:r>
        <w:r w:rsidR="00F14012">
          <w:rPr>
            <w:webHidden/>
          </w:rPr>
        </w:r>
        <w:r w:rsidR="00F14012">
          <w:rPr>
            <w:webHidden/>
          </w:rPr>
          <w:fldChar w:fldCharType="separate"/>
        </w:r>
        <w:r w:rsidR="00F14012">
          <w:rPr>
            <w:webHidden/>
          </w:rPr>
          <w:t>46</w:t>
        </w:r>
        <w:r w:rsidR="00F14012">
          <w:rPr>
            <w:webHidden/>
          </w:rPr>
          <w:fldChar w:fldCharType="end"/>
        </w:r>
      </w:hyperlink>
    </w:p>
    <w:p w14:paraId="76453766" w14:textId="77777777" w:rsidR="00F14012" w:rsidRDefault="007B72DB">
      <w:pPr>
        <w:pStyle w:val="TOC2"/>
        <w:rPr>
          <w:rFonts w:asciiTheme="minorHAnsi" w:eastAsiaTheme="minorEastAsia" w:hAnsiTheme="minorHAnsi" w:cstheme="minorBidi"/>
          <w:b w:val="0"/>
          <w:bCs w:val="0"/>
          <w:lang w:eastAsia="en-GB"/>
        </w:rPr>
      </w:pPr>
      <w:hyperlink w:anchor="_Toc446318511" w:history="1">
        <w:r w:rsidR="00F14012" w:rsidRPr="004D13E2">
          <w:rPr>
            <w:rStyle w:val="Hyperlink"/>
            <w:rFonts w:eastAsia="STZhongsong"/>
          </w:rPr>
          <w:t>43.</w:t>
        </w:r>
        <w:r w:rsidR="00F14012">
          <w:rPr>
            <w:rFonts w:asciiTheme="minorHAnsi" w:eastAsiaTheme="minorEastAsia" w:hAnsiTheme="minorHAnsi" w:cstheme="minorBidi"/>
            <w:b w:val="0"/>
            <w:bCs w:val="0"/>
            <w:lang w:eastAsia="en-GB"/>
          </w:rPr>
          <w:tab/>
        </w:r>
        <w:r w:rsidR="00F14012" w:rsidRPr="004D13E2">
          <w:rPr>
            <w:rStyle w:val="Hyperlink"/>
            <w:rFonts w:eastAsia="STZhongsong"/>
          </w:rPr>
          <w:t>FURTHER ASSURANCES</w:t>
        </w:r>
        <w:r w:rsidR="00F14012">
          <w:rPr>
            <w:webHidden/>
          </w:rPr>
          <w:tab/>
        </w:r>
        <w:r w:rsidR="00F14012">
          <w:rPr>
            <w:webHidden/>
          </w:rPr>
          <w:fldChar w:fldCharType="begin"/>
        </w:r>
        <w:r w:rsidR="00F14012">
          <w:rPr>
            <w:webHidden/>
          </w:rPr>
          <w:instrText xml:space="preserve"> PAGEREF _Toc446318511 \h </w:instrText>
        </w:r>
        <w:r w:rsidR="00F14012">
          <w:rPr>
            <w:webHidden/>
          </w:rPr>
        </w:r>
        <w:r w:rsidR="00F14012">
          <w:rPr>
            <w:webHidden/>
          </w:rPr>
          <w:fldChar w:fldCharType="separate"/>
        </w:r>
        <w:r w:rsidR="00F14012">
          <w:rPr>
            <w:webHidden/>
          </w:rPr>
          <w:t>46</w:t>
        </w:r>
        <w:r w:rsidR="00F14012">
          <w:rPr>
            <w:webHidden/>
          </w:rPr>
          <w:fldChar w:fldCharType="end"/>
        </w:r>
      </w:hyperlink>
    </w:p>
    <w:p w14:paraId="586B3173" w14:textId="77777777" w:rsidR="00F14012" w:rsidRDefault="007B72DB">
      <w:pPr>
        <w:pStyle w:val="TOC2"/>
        <w:rPr>
          <w:rFonts w:asciiTheme="minorHAnsi" w:eastAsiaTheme="minorEastAsia" w:hAnsiTheme="minorHAnsi" w:cstheme="minorBidi"/>
          <w:b w:val="0"/>
          <w:bCs w:val="0"/>
          <w:lang w:eastAsia="en-GB"/>
        </w:rPr>
      </w:pPr>
      <w:hyperlink w:anchor="_Toc446318512" w:history="1">
        <w:r w:rsidR="00F14012" w:rsidRPr="004D13E2">
          <w:rPr>
            <w:rStyle w:val="Hyperlink"/>
            <w:rFonts w:eastAsia="STZhongsong"/>
          </w:rPr>
          <w:t>44.</w:t>
        </w:r>
        <w:r w:rsidR="00F14012">
          <w:rPr>
            <w:rFonts w:asciiTheme="minorHAnsi" w:eastAsiaTheme="minorEastAsia" w:hAnsiTheme="minorHAnsi" w:cstheme="minorBidi"/>
            <w:b w:val="0"/>
            <w:bCs w:val="0"/>
            <w:lang w:eastAsia="en-GB"/>
          </w:rPr>
          <w:tab/>
        </w:r>
        <w:r w:rsidR="00F14012" w:rsidRPr="004D13E2">
          <w:rPr>
            <w:rStyle w:val="Hyperlink"/>
            <w:rFonts w:eastAsia="STZhongsong"/>
          </w:rPr>
          <w:t>ENTIRE AGREEMENT</w:t>
        </w:r>
        <w:r w:rsidR="00F14012">
          <w:rPr>
            <w:webHidden/>
          </w:rPr>
          <w:tab/>
        </w:r>
        <w:r w:rsidR="00F14012">
          <w:rPr>
            <w:webHidden/>
          </w:rPr>
          <w:fldChar w:fldCharType="begin"/>
        </w:r>
        <w:r w:rsidR="00F14012">
          <w:rPr>
            <w:webHidden/>
          </w:rPr>
          <w:instrText xml:space="preserve"> PAGEREF _Toc446318512 \h </w:instrText>
        </w:r>
        <w:r w:rsidR="00F14012">
          <w:rPr>
            <w:webHidden/>
          </w:rPr>
        </w:r>
        <w:r w:rsidR="00F14012">
          <w:rPr>
            <w:webHidden/>
          </w:rPr>
          <w:fldChar w:fldCharType="separate"/>
        </w:r>
        <w:r w:rsidR="00F14012">
          <w:rPr>
            <w:webHidden/>
          </w:rPr>
          <w:t>46</w:t>
        </w:r>
        <w:r w:rsidR="00F14012">
          <w:rPr>
            <w:webHidden/>
          </w:rPr>
          <w:fldChar w:fldCharType="end"/>
        </w:r>
      </w:hyperlink>
    </w:p>
    <w:p w14:paraId="2354EA1C" w14:textId="77777777" w:rsidR="00F14012" w:rsidRDefault="007B72DB">
      <w:pPr>
        <w:pStyle w:val="TOC2"/>
        <w:rPr>
          <w:rFonts w:asciiTheme="minorHAnsi" w:eastAsiaTheme="minorEastAsia" w:hAnsiTheme="minorHAnsi" w:cstheme="minorBidi"/>
          <w:b w:val="0"/>
          <w:bCs w:val="0"/>
          <w:lang w:eastAsia="en-GB"/>
        </w:rPr>
      </w:pPr>
      <w:hyperlink w:anchor="_Toc446318513" w:history="1">
        <w:r w:rsidR="00F14012" w:rsidRPr="004D13E2">
          <w:rPr>
            <w:rStyle w:val="Hyperlink"/>
            <w:rFonts w:eastAsia="STZhongsong"/>
          </w:rPr>
          <w:t>45.</w:t>
        </w:r>
        <w:r w:rsidR="00F14012">
          <w:rPr>
            <w:rFonts w:asciiTheme="minorHAnsi" w:eastAsiaTheme="minorEastAsia" w:hAnsiTheme="minorHAnsi" w:cstheme="minorBidi"/>
            <w:b w:val="0"/>
            <w:bCs w:val="0"/>
            <w:lang w:eastAsia="en-GB"/>
          </w:rPr>
          <w:tab/>
        </w:r>
        <w:r w:rsidR="00F14012" w:rsidRPr="004D13E2">
          <w:rPr>
            <w:rStyle w:val="Hyperlink"/>
            <w:rFonts w:eastAsia="STZhongsong"/>
          </w:rPr>
          <w:t>THIRD PARTY RIGHTS</w:t>
        </w:r>
        <w:r w:rsidR="00F14012">
          <w:rPr>
            <w:webHidden/>
          </w:rPr>
          <w:tab/>
        </w:r>
        <w:r w:rsidR="00F14012">
          <w:rPr>
            <w:webHidden/>
          </w:rPr>
          <w:fldChar w:fldCharType="begin"/>
        </w:r>
        <w:r w:rsidR="00F14012">
          <w:rPr>
            <w:webHidden/>
          </w:rPr>
          <w:instrText xml:space="preserve"> PAGEREF _Toc446318513 \h </w:instrText>
        </w:r>
        <w:r w:rsidR="00F14012">
          <w:rPr>
            <w:webHidden/>
          </w:rPr>
        </w:r>
        <w:r w:rsidR="00F14012">
          <w:rPr>
            <w:webHidden/>
          </w:rPr>
          <w:fldChar w:fldCharType="separate"/>
        </w:r>
        <w:r w:rsidR="00F14012">
          <w:rPr>
            <w:webHidden/>
          </w:rPr>
          <w:t>47</w:t>
        </w:r>
        <w:r w:rsidR="00F14012">
          <w:rPr>
            <w:webHidden/>
          </w:rPr>
          <w:fldChar w:fldCharType="end"/>
        </w:r>
      </w:hyperlink>
    </w:p>
    <w:p w14:paraId="0BA60C24" w14:textId="77777777" w:rsidR="00F14012" w:rsidRDefault="007B72DB">
      <w:pPr>
        <w:pStyle w:val="TOC2"/>
        <w:rPr>
          <w:rFonts w:asciiTheme="minorHAnsi" w:eastAsiaTheme="minorEastAsia" w:hAnsiTheme="minorHAnsi" w:cstheme="minorBidi"/>
          <w:b w:val="0"/>
          <w:bCs w:val="0"/>
          <w:lang w:eastAsia="en-GB"/>
        </w:rPr>
      </w:pPr>
      <w:hyperlink w:anchor="_Toc446318514" w:history="1">
        <w:r w:rsidR="00F14012" w:rsidRPr="004D13E2">
          <w:rPr>
            <w:rStyle w:val="Hyperlink"/>
            <w:rFonts w:eastAsia="STZhongsong"/>
          </w:rPr>
          <w:t>46.</w:t>
        </w:r>
        <w:r w:rsidR="00F14012">
          <w:rPr>
            <w:rFonts w:asciiTheme="minorHAnsi" w:eastAsiaTheme="minorEastAsia" w:hAnsiTheme="minorHAnsi" w:cstheme="minorBidi"/>
            <w:b w:val="0"/>
            <w:bCs w:val="0"/>
            <w:lang w:eastAsia="en-GB"/>
          </w:rPr>
          <w:tab/>
        </w:r>
        <w:r w:rsidR="00F14012" w:rsidRPr="004D13E2">
          <w:rPr>
            <w:rStyle w:val="Hyperlink"/>
            <w:rFonts w:eastAsia="STZhongsong"/>
          </w:rPr>
          <w:t>NOTICES</w:t>
        </w:r>
        <w:r w:rsidR="00F14012">
          <w:rPr>
            <w:webHidden/>
          </w:rPr>
          <w:tab/>
        </w:r>
        <w:r w:rsidR="00F14012">
          <w:rPr>
            <w:webHidden/>
          </w:rPr>
          <w:fldChar w:fldCharType="begin"/>
        </w:r>
        <w:r w:rsidR="00F14012">
          <w:rPr>
            <w:webHidden/>
          </w:rPr>
          <w:instrText xml:space="preserve"> PAGEREF _Toc446318514 \h </w:instrText>
        </w:r>
        <w:r w:rsidR="00F14012">
          <w:rPr>
            <w:webHidden/>
          </w:rPr>
        </w:r>
        <w:r w:rsidR="00F14012">
          <w:rPr>
            <w:webHidden/>
          </w:rPr>
          <w:fldChar w:fldCharType="separate"/>
        </w:r>
        <w:r w:rsidR="00F14012">
          <w:rPr>
            <w:webHidden/>
          </w:rPr>
          <w:t>47</w:t>
        </w:r>
        <w:r w:rsidR="00F14012">
          <w:rPr>
            <w:webHidden/>
          </w:rPr>
          <w:fldChar w:fldCharType="end"/>
        </w:r>
      </w:hyperlink>
    </w:p>
    <w:p w14:paraId="7C2C7DFE" w14:textId="77777777" w:rsidR="00F14012" w:rsidRDefault="007B72DB">
      <w:pPr>
        <w:pStyle w:val="TOC2"/>
        <w:rPr>
          <w:rFonts w:asciiTheme="minorHAnsi" w:eastAsiaTheme="minorEastAsia" w:hAnsiTheme="minorHAnsi" w:cstheme="minorBidi"/>
          <w:b w:val="0"/>
          <w:bCs w:val="0"/>
          <w:lang w:eastAsia="en-GB"/>
        </w:rPr>
      </w:pPr>
      <w:hyperlink w:anchor="_Toc446318515" w:history="1">
        <w:r w:rsidR="00F14012" w:rsidRPr="004D13E2">
          <w:rPr>
            <w:rStyle w:val="Hyperlink"/>
            <w:rFonts w:eastAsia="STZhongsong"/>
          </w:rPr>
          <w:t>47.</w:t>
        </w:r>
        <w:r w:rsidR="00F14012">
          <w:rPr>
            <w:rFonts w:asciiTheme="minorHAnsi" w:eastAsiaTheme="minorEastAsia" w:hAnsiTheme="minorHAnsi" w:cstheme="minorBidi"/>
            <w:b w:val="0"/>
            <w:bCs w:val="0"/>
            <w:lang w:eastAsia="en-GB"/>
          </w:rPr>
          <w:tab/>
        </w:r>
        <w:r w:rsidR="00F14012" w:rsidRPr="004D13E2">
          <w:rPr>
            <w:rStyle w:val="Hyperlink"/>
            <w:rFonts w:eastAsia="STZhongsong"/>
          </w:rPr>
          <w:t>COMPLAINTS HANDLING</w:t>
        </w:r>
        <w:r w:rsidR="00F14012">
          <w:rPr>
            <w:webHidden/>
          </w:rPr>
          <w:tab/>
        </w:r>
        <w:r w:rsidR="00F14012">
          <w:rPr>
            <w:webHidden/>
          </w:rPr>
          <w:fldChar w:fldCharType="begin"/>
        </w:r>
        <w:r w:rsidR="00F14012">
          <w:rPr>
            <w:webHidden/>
          </w:rPr>
          <w:instrText xml:space="preserve"> PAGEREF _Toc446318515 \h </w:instrText>
        </w:r>
        <w:r w:rsidR="00F14012">
          <w:rPr>
            <w:webHidden/>
          </w:rPr>
        </w:r>
        <w:r w:rsidR="00F14012">
          <w:rPr>
            <w:webHidden/>
          </w:rPr>
          <w:fldChar w:fldCharType="separate"/>
        </w:r>
        <w:r w:rsidR="00F14012">
          <w:rPr>
            <w:webHidden/>
          </w:rPr>
          <w:t>49</w:t>
        </w:r>
        <w:r w:rsidR="00F14012">
          <w:rPr>
            <w:webHidden/>
          </w:rPr>
          <w:fldChar w:fldCharType="end"/>
        </w:r>
      </w:hyperlink>
    </w:p>
    <w:p w14:paraId="51EA6CF6" w14:textId="77777777" w:rsidR="00F14012" w:rsidRDefault="007B72DB">
      <w:pPr>
        <w:pStyle w:val="TOC2"/>
        <w:rPr>
          <w:rFonts w:asciiTheme="minorHAnsi" w:eastAsiaTheme="minorEastAsia" w:hAnsiTheme="minorHAnsi" w:cstheme="minorBidi"/>
          <w:b w:val="0"/>
          <w:bCs w:val="0"/>
          <w:lang w:eastAsia="en-GB"/>
        </w:rPr>
      </w:pPr>
      <w:hyperlink w:anchor="_Toc446318516" w:history="1">
        <w:r w:rsidR="00F14012" w:rsidRPr="004D13E2">
          <w:rPr>
            <w:rStyle w:val="Hyperlink"/>
            <w:rFonts w:eastAsia="STZhongsong"/>
          </w:rPr>
          <w:t>48.</w:t>
        </w:r>
        <w:r w:rsidR="00F14012">
          <w:rPr>
            <w:rFonts w:asciiTheme="minorHAnsi" w:eastAsiaTheme="minorEastAsia" w:hAnsiTheme="minorHAnsi" w:cstheme="minorBidi"/>
            <w:b w:val="0"/>
            <w:bCs w:val="0"/>
            <w:lang w:eastAsia="en-GB"/>
          </w:rPr>
          <w:tab/>
        </w:r>
        <w:r w:rsidR="00F14012" w:rsidRPr="004D13E2">
          <w:rPr>
            <w:rStyle w:val="Hyperlink"/>
            <w:rFonts w:eastAsia="STZhongsong"/>
          </w:rPr>
          <w:t>DISPUTE RESOLUTION</w:t>
        </w:r>
        <w:r w:rsidR="00F14012">
          <w:rPr>
            <w:webHidden/>
          </w:rPr>
          <w:tab/>
        </w:r>
        <w:r w:rsidR="00F14012">
          <w:rPr>
            <w:webHidden/>
          </w:rPr>
          <w:fldChar w:fldCharType="begin"/>
        </w:r>
        <w:r w:rsidR="00F14012">
          <w:rPr>
            <w:webHidden/>
          </w:rPr>
          <w:instrText xml:space="preserve"> PAGEREF _Toc446318516 \h </w:instrText>
        </w:r>
        <w:r w:rsidR="00F14012">
          <w:rPr>
            <w:webHidden/>
          </w:rPr>
        </w:r>
        <w:r w:rsidR="00F14012">
          <w:rPr>
            <w:webHidden/>
          </w:rPr>
          <w:fldChar w:fldCharType="separate"/>
        </w:r>
        <w:r w:rsidR="00F14012">
          <w:rPr>
            <w:webHidden/>
          </w:rPr>
          <w:t>49</w:t>
        </w:r>
        <w:r w:rsidR="00F14012">
          <w:rPr>
            <w:webHidden/>
          </w:rPr>
          <w:fldChar w:fldCharType="end"/>
        </w:r>
      </w:hyperlink>
    </w:p>
    <w:p w14:paraId="29630497" w14:textId="77777777" w:rsidR="00F14012" w:rsidRDefault="007B72DB">
      <w:pPr>
        <w:pStyle w:val="TOC2"/>
        <w:rPr>
          <w:rFonts w:asciiTheme="minorHAnsi" w:eastAsiaTheme="minorEastAsia" w:hAnsiTheme="minorHAnsi" w:cstheme="minorBidi"/>
          <w:b w:val="0"/>
          <w:bCs w:val="0"/>
          <w:lang w:eastAsia="en-GB"/>
        </w:rPr>
      </w:pPr>
      <w:hyperlink w:anchor="_Toc446318517" w:history="1">
        <w:r w:rsidR="00F14012" w:rsidRPr="004D13E2">
          <w:rPr>
            <w:rStyle w:val="Hyperlink"/>
            <w:rFonts w:eastAsia="STZhongsong"/>
          </w:rPr>
          <w:t>49.</w:t>
        </w:r>
        <w:r w:rsidR="00F14012">
          <w:rPr>
            <w:rFonts w:asciiTheme="minorHAnsi" w:eastAsiaTheme="minorEastAsia" w:hAnsiTheme="minorHAnsi" w:cstheme="minorBidi"/>
            <w:b w:val="0"/>
            <w:bCs w:val="0"/>
            <w:lang w:eastAsia="en-GB"/>
          </w:rPr>
          <w:tab/>
        </w:r>
        <w:r w:rsidR="00F14012" w:rsidRPr="004D13E2">
          <w:rPr>
            <w:rStyle w:val="Hyperlink"/>
            <w:rFonts w:eastAsia="STZhongsong"/>
          </w:rPr>
          <w:t>GOVERNING LAW AND JURISDICTION</w:t>
        </w:r>
        <w:r w:rsidR="00F14012">
          <w:rPr>
            <w:webHidden/>
          </w:rPr>
          <w:tab/>
        </w:r>
        <w:r w:rsidR="00F14012">
          <w:rPr>
            <w:webHidden/>
          </w:rPr>
          <w:fldChar w:fldCharType="begin"/>
        </w:r>
        <w:r w:rsidR="00F14012">
          <w:rPr>
            <w:webHidden/>
          </w:rPr>
          <w:instrText xml:space="preserve"> PAGEREF _Toc446318517 \h </w:instrText>
        </w:r>
        <w:r w:rsidR="00F14012">
          <w:rPr>
            <w:webHidden/>
          </w:rPr>
        </w:r>
        <w:r w:rsidR="00F14012">
          <w:rPr>
            <w:webHidden/>
          </w:rPr>
          <w:fldChar w:fldCharType="separate"/>
        </w:r>
        <w:r w:rsidR="00F14012">
          <w:rPr>
            <w:webHidden/>
          </w:rPr>
          <w:t>49</w:t>
        </w:r>
        <w:r w:rsidR="00F14012">
          <w:rPr>
            <w:webHidden/>
          </w:rPr>
          <w:fldChar w:fldCharType="end"/>
        </w:r>
      </w:hyperlink>
    </w:p>
    <w:p w14:paraId="56B3EBEC" w14:textId="77777777" w:rsidR="00F14012" w:rsidRDefault="007B72DB">
      <w:pPr>
        <w:pStyle w:val="TOC2"/>
        <w:rPr>
          <w:rFonts w:asciiTheme="minorHAnsi" w:eastAsiaTheme="minorEastAsia" w:hAnsiTheme="minorHAnsi" w:cstheme="minorBidi"/>
          <w:b w:val="0"/>
          <w:bCs w:val="0"/>
          <w:lang w:eastAsia="en-GB"/>
        </w:rPr>
      </w:pPr>
      <w:hyperlink w:anchor="_Toc446318518" w:history="1">
        <w:r w:rsidR="00F14012" w:rsidRPr="004D13E2">
          <w:rPr>
            <w:rStyle w:val="Hyperlink"/>
            <w:rFonts w:eastAsia="STZhongsong"/>
          </w:rPr>
          <w:t>50.</w:t>
        </w:r>
        <w:r w:rsidR="00F14012">
          <w:rPr>
            <w:rFonts w:asciiTheme="minorHAnsi" w:eastAsiaTheme="minorEastAsia" w:hAnsiTheme="minorHAnsi" w:cstheme="minorBidi"/>
            <w:b w:val="0"/>
            <w:bCs w:val="0"/>
            <w:lang w:eastAsia="en-GB"/>
          </w:rPr>
          <w:tab/>
        </w:r>
        <w:r w:rsidR="00F14012" w:rsidRPr="004D13E2">
          <w:rPr>
            <w:rStyle w:val="Hyperlink"/>
            <w:rFonts w:eastAsia="STZhongsong"/>
          </w:rPr>
          <w:t>Exit Management</w:t>
        </w:r>
        <w:r w:rsidR="00F14012">
          <w:rPr>
            <w:webHidden/>
          </w:rPr>
          <w:tab/>
        </w:r>
        <w:r w:rsidR="00F14012">
          <w:rPr>
            <w:webHidden/>
          </w:rPr>
          <w:fldChar w:fldCharType="begin"/>
        </w:r>
        <w:r w:rsidR="00F14012">
          <w:rPr>
            <w:webHidden/>
          </w:rPr>
          <w:instrText xml:space="preserve"> PAGEREF _Toc446318518 \h </w:instrText>
        </w:r>
        <w:r w:rsidR="00F14012">
          <w:rPr>
            <w:webHidden/>
          </w:rPr>
        </w:r>
        <w:r w:rsidR="00F14012">
          <w:rPr>
            <w:webHidden/>
          </w:rPr>
          <w:fldChar w:fldCharType="separate"/>
        </w:r>
        <w:r w:rsidR="00F14012">
          <w:rPr>
            <w:webHidden/>
          </w:rPr>
          <w:t>50</w:t>
        </w:r>
        <w:r w:rsidR="00F14012">
          <w:rPr>
            <w:webHidden/>
          </w:rPr>
          <w:fldChar w:fldCharType="end"/>
        </w:r>
      </w:hyperlink>
    </w:p>
    <w:p w14:paraId="4F6E991F" w14:textId="77777777" w:rsidR="00F14012" w:rsidRDefault="007B72DB">
      <w:pPr>
        <w:pStyle w:val="TOC1"/>
        <w:rPr>
          <w:rFonts w:asciiTheme="minorHAnsi" w:eastAsiaTheme="minorEastAsia" w:hAnsiTheme="minorHAnsi" w:cstheme="minorBidi"/>
          <w:b w:val="0"/>
          <w:bCs w:val="0"/>
          <w:caps w:val="0"/>
        </w:rPr>
      </w:pPr>
      <w:hyperlink w:anchor="_Toc446318519" w:history="1">
        <w:r w:rsidR="00F14012" w:rsidRPr="004D13E2">
          <w:rPr>
            <w:rStyle w:val="Hyperlink"/>
            <w:rFonts w:eastAsia="STZhongsong"/>
          </w:rPr>
          <w:t>FRAMEWORK SCHEDULE 1: DEFINITIONS</w:t>
        </w:r>
        <w:r w:rsidR="00F14012">
          <w:rPr>
            <w:webHidden/>
          </w:rPr>
          <w:tab/>
        </w:r>
        <w:r w:rsidR="00F14012">
          <w:rPr>
            <w:webHidden/>
          </w:rPr>
          <w:fldChar w:fldCharType="begin"/>
        </w:r>
        <w:r w:rsidR="00F14012">
          <w:rPr>
            <w:webHidden/>
          </w:rPr>
          <w:instrText xml:space="preserve"> PAGEREF _Toc446318519 \h </w:instrText>
        </w:r>
        <w:r w:rsidR="00F14012">
          <w:rPr>
            <w:webHidden/>
          </w:rPr>
        </w:r>
        <w:r w:rsidR="00F14012">
          <w:rPr>
            <w:webHidden/>
          </w:rPr>
          <w:fldChar w:fldCharType="separate"/>
        </w:r>
        <w:r w:rsidR="00F14012">
          <w:rPr>
            <w:webHidden/>
          </w:rPr>
          <w:t>52</w:t>
        </w:r>
        <w:r w:rsidR="00F14012">
          <w:rPr>
            <w:webHidden/>
          </w:rPr>
          <w:fldChar w:fldCharType="end"/>
        </w:r>
      </w:hyperlink>
    </w:p>
    <w:p w14:paraId="60F512AD" w14:textId="77777777" w:rsidR="00F14012" w:rsidRDefault="007B72DB">
      <w:pPr>
        <w:pStyle w:val="TOC1"/>
        <w:rPr>
          <w:rFonts w:asciiTheme="minorHAnsi" w:eastAsiaTheme="minorEastAsia" w:hAnsiTheme="minorHAnsi" w:cstheme="minorBidi"/>
          <w:b w:val="0"/>
          <w:bCs w:val="0"/>
          <w:caps w:val="0"/>
        </w:rPr>
      </w:pPr>
      <w:hyperlink w:anchor="_Toc446318520" w:history="1">
        <w:r w:rsidR="00F14012" w:rsidRPr="004D13E2">
          <w:rPr>
            <w:rStyle w:val="Hyperlink"/>
            <w:rFonts w:eastAsia="STZhongsong"/>
          </w:rPr>
          <w:t>FRAMEWORK SCHEDULE 2: GOODS AND/OR SERVICES and Key Performance Indicators</w:t>
        </w:r>
        <w:r w:rsidR="00F14012">
          <w:rPr>
            <w:webHidden/>
          </w:rPr>
          <w:tab/>
        </w:r>
        <w:r w:rsidR="00F14012">
          <w:rPr>
            <w:webHidden/>
          </w:rPr>
          <w:fldChar w:fldCharType="begin"/>
        </w:r>
        <w:r w:rsidR="00F14012">
          <w:rPr>
            <w:webHidden/>
          </w:rPr>
          <w:instrText xml:space="preserve"> PAGEREF _Toc446318520 \h </w:instrText>
        </w:r>
        <w:r w:rsidR="00F14012">
          <w:rPr>
            <w:webHidden/>
          </w:rPr>
        </w:r>
        <w:r w:rsidR="00F14012">
          <w:rPr>
            <w:webHidden/>
          </w:rPr>
          <w:fldChar w:fldCharType="separate"/>
        </w:r>
        <w:r w:rsidR="00F14012">
          <w:rPr>
            <w:webHidden/>
          </w:rPr>
          <w:t>72</w:t>
        </w:r>
        <w:r w:rsidR="00F14012">
          <w:rPr>
            <w:webHidden/>
          </w:rPr>
          <w:fldChar w:fldCharType="end"/>
        </w:r>
      </w:hyperlink>
    </w:p>
    <w:p w14:paraId="34DA5D93" w14:textId="77777777" w:rsidR="00F14012" w:rsidRDefault="007B72DB">
      <w:pPr>
        <w:pStyle w:val="TOC1"/>
        <w:rPr>
          <w:rFonts w:asciiTheme="minorHAnsi" w:eastAsiaTheme="minorEastAsia" w:hAnsiTheme="minorHAnsi" w:cstheme="minorBidi"/>
          <w:b w:val="0"/>
          <w:bCs w:val="0"/>
          <w:caps w:val="0"/>
        </w:rPr>
      </w:pPr>
      <w:hyperlink w:anchor="_Toc446318521" w:history="1">
        <w:r w:rsidR="00F14012" w:rsidRPr="004D13E2">
          <w:rPr>
            <w:rStyle w:val="Hyperlink"/>
            <w:rFonts w:eastAsia="STZhongsong"/>
          </w:rPr>
          <w:t>FRAMEWORK SCHEDULE 3: FRAMEWORK prices AND CHARGING STRUCTURE</w:t>
        </w:r>
        <w:r w:rsidR="00F14012">
          <w:rPr>
            <w:webHidden/>
          </w:rPr>
          <w:tab/>
        </w:r>
        <w:r w:rsidR="00F14012">
          <w:rPr>
            <w:webHidden/>
          </w:rPr>
          <w:fldChar w:fldCharType="begin"/>
        </w:r>
        <w:r w:rsidR="00F14012">
          <w:rPr>
            <w:webHidden/>
          </w:rPr>
          <w:instrText xml:space="preserve"> PAGEREF _Toc446318521 \h </w:instrText>
        </w:r>
        <w:r w:rsidR="00F14012">
          <w:rPr>
            <w:webHidden/>
          </w:rPr>
        </w:r>
        <w:r w:rsidR="00F14012">
          <w:rPr>
            <w:webHidden/>
          </w:rPr>
          <w:fldChar w:fldCharType="separate"/>
        </w:r>
        <w:r w:rsidR="00F14012">
          <w:rPr>
            <w:webHidden/>
          </w:rPr>
          <w:t>80</w:t>
        </w:r>
        <w:r w:rsidR="00F14012">
          <w:rPr>
            <w:webHidden/>
          </w:rPr>
          <w:fldChar w:fldCharType="end"/>
        </w:r>
      </w:hyperlink>
    </w:p>
    <w:p w14:paraId="3844AB5E" w14:textId="77777777" w:rsidR="00F14012" w:rsidRDefault="007B72DB">
      <w:pPr>
        <w:pStyle w:val="TOC2"/>
        <w:rPr>
          <w:rFonts w:asciiTheme="minorHAnsi" w:eastAsiaTheme="minorEastAsia" w:hAnsiTheme="minorHAnsi" w:cstheme="minorBidi"/>
          <w:b w:val="0"/>
          <w:bCs w:val="0"/>
          <w:lang w:eastAsia="en-GB"/>
        </w:rPr>
      </w:pPr>
      <w:hyperlink w:anchor="_Toc446318522" w:history="1">
        <w:r w:rsidR="00F14012" w:rsidRPr="004D13E2">
          <w:rPr>
            <w:rStyle w:val="Hyperlink"/>
            <w:rFonts w:eastAsia="STZhongsong"/>
          </w:rPr>
          <w:t>13.</w:t>
        </w:r>
        <w:r w:rsidR="00F14012">
          <w:rPr>
            <w:rFonts w:asciiTheme="minorHAnsi" w:eastAsiaTheme="minorEastAsia" w:hAnsiTheme="minorHAnsi" w:cstheme="minorBidi"/>
            <w:b w:val="0"/>
            <w:bCs w:val="0"/>
            <w:lang w:eastAsia="en-GB"/>
          </w:rPr>
          <w:tab/>
        </w:r>
        <w:r w:rsidR="00F14012" w:rsidRPr="004D13E2">
          <w:rPr>
            <w:rStyle w:val="Hyperlink"/>
            <w:rFonts w:eastAsia="STZhongsong"/>
          </w:rPr>
          <w:t>.  E-commerce transactions with Central Government Bodies</w:t>
        </w:r>
        <w:r w:rsidR="00F14012">
          <w:rPr>
            <w:webHidden/>
          </w:rPr>
          <w:tab/>
        </w:r>
        <w:r w:rsidR="00F14012">
          <w:rPr>
            <w:webHidden/>
          </w:rPr>
          <w:fldChar w:fldCharType="begin"/>
        </w:r>
        <w:r w:rsidR="00F14012">
          <w:rPr>
            <w:webHidden/>
          </w:rPr>
          <w:instrText xml:space="preserve"> PAGEREF _Toc446318522 \h </w:instrText>
        </w:r>
        <w:r w:rsidR="00F14012">
          <w:rPr>
            <w:webHidden/>
          </w:rPr>
        </w:r>
        <w:r w:rsidR="00F14012">
          <w:rPr>
            <w:webHidden/>
          </w:rPr>
          <w:fldChar w:fldCharType="separate"/>
        </w:r>
        <w:r w:rsidR="00F14012">
          <w:rPr>
            <w:webHidden/>
          </w:rPr>
          <w:t>87</w:t>
        </w:r>
        <w:r w:rsidR="00F14012">
          <w:rPr>
            <w:webHidden/>
          </w:rPr>
          <w:fldChar w:fldCharType="end"/>
        </w:r>
      </w:hyperlink>
    </w:p>
    <w:p w14:paraId="3D6EFC42" w14:textId="77777777" w:rsidR="00F14012" w:rsidRDefault="007B72DB">
      <w:pPr>
        <w:pStyle w:val="TOC2"/>
        <w:rPr>
          <w:rFonts w:asciiTheme="minorHAnsi" w:eastAsiaTheme="minorEastAsia" w:hAnsiTheme="minorHAnsi" w:cstheme="minorBidi"/>
          <w:b w:val="0"/>
          <w:bCs w:val="0"/>
          <w:lang w:eastAsia="en-GB"/>
        </w:rPr>
      </w:pPr>
      <w:hyperlink w:anchor="_Toc446318523" w:history="1">
        <w:r w:rsidR="00F14012" w:rsidRPr="004D13E2">
          <w:rPr>
            <w:rStyle w:val="Hyperlink"/>
            <w:rFonts w:eastAsia="STZhongsong"/>
          </w:rPr>
          <w:t xml:space="preserve">ANNEX 1: </w:t>
        </w:r>
        <w:r w:rsidR="00F14012" w:rsidRPr="00A02FF1">
          <w:rPr>
            <w:rFonts w:eastAsia="STZhongsong"/>
          </w:rPr>
          <w:t>FRAMEWORK</w:t>
        </w:r>
        <w:r w:rsidR="00F14012" w:rsidRPr="004D13E2">
          <w:rPr>
            <w:rStyle w:val="Hyperlink"/>
            <w:rFonts w:eastAsia="STZhongsong"/>
          </w:rPr>
          <w:t xml:space="preserve"> PRICES</w:t>
        </w:r>
        <w:r w:rsidR="00F14012">
          <w:rPr>
            <w:webHidden/>
          </w:rPr>
          <w:tab/>
        </w:r>
        <w:r w:rsidR="00F14012">
          <w:rPr>
            <w:webHidden/>
          </w:rPr>
          <w:fldChar w:fldCharType="begin"/>
        </w:r>
        <w:r w:rsidR="00F14012">
          <w:rPr>
            <w:webHidden/>
          </w:rPr>
          <w:instrText xml:space="preserve"> PAGEREF _Toc446318523 \h </w:instrText>
        </w:r>
        <w:r w:rsidR="00F14012">
          <w:rPr>
            <w:webHidden/>
          </w:rPr>
        </w:r>
        <w:r w:rsidR="00F14012">
          <w:rPr>
            <w:webHidden/>
          </w:rPr>
          <w:fldChar w:fldCharType="separate"/>
        </w:r>
        <w:r w:rsidR="00F14012">
          <w:rPr>
            <w:webHidden/>
          </w:rPr>
          <w:t>88</w:t>
        </w:r>
        <w:r w:rsidR="00F14012">
          <w:rPr>
            <w:webHidden/>
          </w:rPr>
          <w:fldChar w:fldCharType="end"/>
        </w:r>
      </w:hyperlink>
    </w:p>
    <w:p w14:paraId="65D031E9" w14:textId="77777777" w:rsidR="00F14012" w:rsidRDefault="007B72DB">
      <w:pPr>
        <w:pStyle w:val="TOC1"/>
        <w:rPr>
          <w:rFonts w:asciiTheme="minorHAnsi" w:eastAsiaTheme="minorEastAsia" w:hAnsiTheme="minorHAnsi" w:cstheme="minorBidi"/>
          <w:b w:val="0"/>
          <w:bCs w:val="0"/>
          <w:caps w:val="0"/>
        </w:rPr>
      </w:pPr>
      <w:hyperlink w:anchor="_Toc446318524" w:history="1">
        <w:r w:rsidR="00F14012" w:rsidRPr="004D13E2">
          <w:rPr>
            <w:rStyle w:val="Hyperlink"/>
            <w:rFonts w:eastAsia="STZhongsong"/>
          </w:rPr>
          <w:t>FRAMEWORK SCHEDULE 4: TEMPLATE ORDER FORM AND TEMPLATE CALL OFF TERMS</w:t>
        </w:r>
        <w:r w:rsidR="00F14012">
          <w:rPr>
            <w:webHidden/>
          </w:rPr>
          <w:tab/>
        </w:r>
        <w:r w:rsidR="00F14012">
          <w:rPr>
            <w:webHidden/>
          </w:rPr>
          <w:fldChar w:fldCharType="begin"/>
        </w:r>
        <w:r w:rsidR="00F14012">
          <w:rPr>
            <w:webHidden/>
          </w:rPr>
          <w:instrText xml:space="preserve"> PAGEREF _Toc446318524 \h </w:instrText>
        </w:r>
        <w:r w:rsidR="00F14012">
          <w:rPr>
            <w:webHidden/>
          </w:rPr>
        </w:r>
        <w:r w:rsidR="00F14012">
          <w:rPr>
            <w:webHidden/>
          </w:rPr>
          <w:fldChar w:fldCharType="separate"/>
        </w:r>
        <w:r w:rsidR="00F14012">
          <w:rPr>
            <w:webHidden/>
          </w:rPr>
          <w:t>89</w:t>
        </w:r>
        <w:r w:rsidR="00F14012">
          <w:rPr>
            <w:webHidden/>
          </w:rPr>
          <w:fldChar w:fldCharType="end"/>
        </w:r>
      </w:hyperlink>
    </w:p>
    <w:p w14:paraId="7F17B1D9" w14:textId="77777777" w:rsidR="00F14012" w:rsidRDefault="007B72DB">
      <w:pPr>
        <w:pStyle w:val="TOC2"/>
        <w:rPr>
          <w:rFonts w:asciiTheme="minorHAnsi" w:eastAsiaTheme="minorEastAsia" w:hAnsiTheme="minorHAnsi" w:cstheme="minorBidi"/>
          <w:b w:val="0"/>
          <w:bCs w:val="0"/>
          <w:lang w:eastAsia="en-GB"/>
        </w:rPr>
      </w:pPr>
      <w:hyperlink w:anchor="_Toc446318525" w:history="1">
        <w:r w:rsidR="00F14012" w:rsidRPr="004D13E2">
          <w:rPr>
            <w:rStyle w:val="Hyperlink"/>
            <w:rFonts w:eastAsia="STZhongsong"/>
          </w:rPr>
          <w:t>ANNEX 1: TEMPLATE ORDER FORM</w:t>
        </w:r>
        <w:r w:rsidR="00F14012">
          <w:rPr>
            <w:webHidden/>
          </w:rPr>
          <w:tab/>
        </w:r>
        <w:r w:rsidR="00F14012">
          <w:rPr>
            <w:webHidden/>
          </w:rPr>
          <w:fldChar w:fldCharType="begin"/>
        </w:r>
        <w:r w:rsidR="00F14012">
          <w:rPr>
            <w:webHidden/>
          </w:rPr>
          <w:instrText xml:space="preserve"> PAGEREF _Toc446318525 \h </w:instrText>
        </w:r>
        <w:r w:rsidR="00F14012">
          <w:rPr>
            <w:webHidden/>
          </w:rPr>
        </w:r>
        <w:r w:rsidR="00F14012">
          <w:rPr>
            <w:webHidden/>
          </w:rPr>
          <w:fldChar w:fldCharType="separate"/>
        </w:r>
        <w:r w:rsidR="00F14012">
          <w:rPr>
            <w:webHidden/>
          </w:rPr>
          <w:t>89</w:t>
        </w:r>
        <w:r w:rsidR="00F14012">
          <w:rPr>
            <w:webHidden/>
          </w:rPr>
          <w:fldChar w:fldCharType="end"/>
        </w:r>
      </w:hyperlink>
    </w:p>
    <w:p w14:paraId="4B0EDBD9" w14:textId="77777777" w:rsidR="00F14012" w:rsidRDefault="007B72DB">
      <w:pPr>
        <w:pStyle w:val="TOC2"/>
        <w:rPr>
          <w:rFonts w:asciiTheme="minorHAnsi" w:eastAsiaTheme="minorEastAsia" w:hAnsiTheme="minorHAnsi" w:cstheme="minorBidi"/>
          <w:b w:val="0"/>
          <w:bCs w:val="0"/>
          <w:lang w:eastAsia="en-GB"/>
        </w:rPr>
      </w:pPr>
      <w:hyperlink w:anchor="_Toc446318526" w:history="1">
        <w:r w:rsidR="00F14012" w:rsidRPr="004D13E2">
          <w:rPr>
            <w:rStyle w:val="Hyperlink"/>
            <w:rFonts w:eastAsia="STZhongsong"/>
          </w:rPr>
          <w:t>ANNEX 2: TEMPLATE CALL OFF TERMS</w:t>
        </w:r>
        <w:r w:rsidR="00F14012">
          <w:rPr>
            <w:webHidden/>
          </w:rPr>
          <w:tab/>
        </w:r>
        <w:r w:rsidR="00F14012">
          <w:rPr>
            <w:webHidden/>
          </w:rPr>
          <w:fldChar w:fldCharType="begin"/>
        </w:r>
        <w:r w:rsidR="00F14012">
          <w:rPr>
            <w:webHidden/>
          </w:rPr>
          <w:instrText xml:space="preserve"> PAGEREF _Toc446318526 \h </w:instrText>
        </w:r>
        <w:r w:rsidR="00F14012">
          <w:rPr>
            <w:webHidden/>
          </w:rPr>
        </w:r>
        <w:r w:rsidR="00F14012">
          <w:rPr>
            <w:webHidden/>
          </w:rPr>
          <w:fldChar w:fldCharType="separate"/>
        </w:r>
        <w:r w:rsidR="00F14012">
          <w:rPr>
            <w:webHidden/>
          </w:rPr>
          <w:t>90</w:t>
        </w:r>
        <w:r w:rsidR="00F14012">
          <w:rPr>
            <w:webHidden/>
          </w:rPr>
          <w:fldChar w:fldCharType="end"/>
        </w:r>
      </w:hyperlink>
    </w:p>
    <w:p w14:paraId="14150427" w14:textId="77777777" w:rsidR="00F14012" w:rsidRDefault="007B72DB">
      <w:pPr>
        <w:pStyle w:val="TOC1"/>
        <w:rPr>
          <w:rFonts w:asciiTheme="minorHAnsi" w:eastAsiaTheme="minorEastAsia" w:hAnsiTheme="minorHAnsi" w:cstheme="minorBidi"/>
          <w:b w:val="0"/>
          <w:bCs w:val="0"/>
          <w:caps w:val="0"/>
        </w:rPr>
      </w:pPr>
      <w:hyperlink w:anchor="_Toc446318527" w:history="1">
        <w:r w:rsidR="00F14012" w:rsidRPr="004D13E2">
          <w:rPr>
            <w:rStyle w:val="Hyperlink"/>
            <w:rFonts w:eastAsia="STZhongsong"/>
          </w:rPr>
          <w:t>FRAMEWORK SCHEDULE 5: CALL OFF PROCEDURE</w:t>
        </w:r>
        <w:r w:rsidR="00F14012">
          <w:rPr>
            <w:webHidden/>
          </w:rPr>
          <w:tab/>
        </w:r>
        <w:r w:rsidR="00F14012">
          <w:rPr>
            <w:webHidden/>
          </w:rPr>
          <w:fldChar w:fldCharType="begin"/>
        </w:r>
        <w:r w:rsidR="00F14012">
          <w:rPr>
            <w:webHidden/>
          </w:rPr>
          <w:instrText xml:space="preserve"> PAGEREF _Toc446318527 \h </w:instrText>
        </w:r>
        <w:r w:rsidR="00F14012">
          <w:rPr>
            <w:webHidden/>
          </w:rPr>
        </w:r>
        <w:r w:rsidR="00F14012">
          <w:rPr>
            <w:webHidden/>
          </w:rPr>
          <w:fldChar w:fldCharType="separate"/>
        </w:r>
        <w:r w:rsidR="00F14012">
          <w:rPr>
            <w:webHidden/>
          </w:rPr>
          <w:t>91</w:t>
        </w:r>
        <w:r w:rsidR="00F14012">
          <w:rPr>
            <w:webHidden/>
          </w:rPr>
          <w:fldChar w:fldCharType="end"/>
        </w:r>
      </w:hyperlink>
    </w:p>
    <w:p w14:paraId="054D0A5D" w14:textId="77777777" w:rsidR="00F14012" w:rsidRDefault="007B72DB">
      <w:pPr>
        <w:pStyle w:val="TOC2"/>
        <w:rPr>
          <w:rFonts w:asciiTheme="minorHAnsi" w:eastAsiaTheme="minorEastAsia" w:hAnsiTheme="minorHAnsi" w:cstheme="minorBidi"/>
          <w:b w:val="0"/>
          <w:bCs w:val="0"/>
          <w:lang w:eastAsia="en-GB"/>
        </w:rPr>
      </w:pPr>
      <w:hyperlink w:anchor="_Toc446318528" w:history="1">
        <w:r w:rsidR="00F14012" w:rsidRPr="004D13E2">
          <w:rPr>
            <w:rStyle w:val="Hyperlink"/>
            <w:rFonts w:eastAsia="STZhongsong"/>
          </w:rPr>
          <w:t>1.</w:t>
        </w:r>
        <w:r w:rsidR="00F14012">
          <w:rPr>
            <w:rFonts w:asciiTheme="minorHAnsi" w:eastAsiaTheme="minorEastAsia" w:hAnsiTheme="minorHAnsi" w:cstheme="minorBidi"/>
            <w:b w:val="0"/>
            <w:bCs w:val="0"/>
            <w:lang w:eastAsia="en-GB"/>
          </w:rPr>
          <w:tab/>
        </w:r>
        <w:r w:rsidR="00F14012" w:rsidRPr="004D13E2">
          <w:rPr>
            <w:rStyle w:val="Hyperlink"/>
            <w:rFonts w:eastAsia="STZhongsong"/>
          </w:rPr>
          <w:t>AWARD PROCEDURE</w:t>
        </w:r>
        <w:r w:rsidR="00F14012">
          <w:rPr>
            <w:webHidden/>
          </w:rPr>
          <w:tab/>
        </w:r>
        <w:r w:rsidR="00F14012">
          <w:rPr>
            <w:webHidden/>
          </w:rPr>
          <w:fldChar w:fldCharType="begin"/>
        </w:r>
        <w:r w:rsidR="00F14012">
          <w:rPr>
            <w:webHidden/>
          </w:rPr>
          <w:instrText xml:space="preserve"> PAGEREF _Toc446318528 \h </w:instrText>
        </w:r>
        <w:r w:rsidR="00F14012">
          <w:rPr>
            <w:webHidden/>
          </w:rPr>
        </w:r>
        <w:r w:rsidR="00F14012">
          <w:rPr>
            <w:webHidden/>
          </w:rPr>
          <w:fldChar w:fldCharType="separate"/>
        </w:r>
        <w:r w:rsidR="00F14012">
          <w:rPr>
            <w:webHidden/>
          </w:rPr>
          <w:t>91</w:t>
        </w:r>
        <w:r w:rsidR="00F14012">
          <w:rPr>
            <w:webHidden/>
          </w:rPr>
          <w:fldChar w:fldCharType="end"/>
        </w:r>
      </w:hyperlink>
    </w:p>
    <w:p w14:paraId="77933C1E" w14:textId="77777777" w:rsidR="00F14012" w:rsidRDefault="007B72DB">
      <w:pPr>
        <w:pStyle w:val="TOC1"/>
        <w:rPr>
          <w:rFonts w:asciiTheme="minorHAnsi" w:eastAsiaTheme="minorEastAsia" w:hAnsiTheme="minorHAnsi" w:cstheme="minorBidi"/>
          <w:b w:val="0"/>
          <w:bCs w:val="0"/>
          <w:caps w:val="0"/>
        </w:rPr>
      </w:pPr>
      <w:hyperlink w:anchor="_Toc446318529" w:history="1">
        <w:r w:rsidR="00F14012" w:rsidRPr="004D13E2">
          <w:rPr>
            <w:rStyle w:val="Hyperlink"/>
            <w:rFonts w:eastAsia="STZhongsong"/>
          </w:rPr>
          <w:t>FRAMEWORK SCHEDULE 6: AWARD CRITERIA</w:t>
        </w:r>
        <w:r w:rsidR="00F14012">
          <w:rPr>
            <w:webHidden/>
          </w:rPr>
          <w:tab/>
        </w:r>
        <w:r w:rsidR="00F14012">
          <w:rPr>
            <w:webHidden/>
          </w:rPr>
          <w:fldChar w:fldCharType="begin"/>
        </w:r>
        <w:r w:rsidR="00F14012">
          <w:rPr>
            <w:webHidden/>
          </w:rPr>
          <w:instrText xml:space="preserve"> PAGEREF _Toc446318529 \h </w:instrText>
        </w:r>
        <w:r w:rsidR="00F14012">
          <w:rPr>
            <w:webHidden/>
          </w:rPr>
        </w:r>
        <w:r w:rsidR="00F14012">
          <w:rPr>
            <w:webHidden/>
          </w:rPr>
          <w:fldChar w:fldCharType="separate"/>
        </w:r>
        <w:r w:rsidR="00F14012">
          <w:rPr>
            <w:webHidden/>
          </w:rPr>
          <w:t>95</w:t>
        </w:r>
        <w:r w:rsidR="00F14012">
          <w:rPr>
            <w:webHidden/>
          </w:rPr>
          <w:fldChar w:fldCharType="end"/>
        </w:r>
      </w:hyperlink>
    </w:p>
    <w:p w14:paraId="66763CCA" w14:textId="77777777" w:rsidR="00F14012" w:rsidRDefault="007B72DB">
      <w:pPr>
        <w:pStyle w:val="TOC1"/>
        <w:rPr>
          <w:rFonts w:asciiTheme="minorHAnsi" w:eastAsiaTheme="minorEastAsia" w:hAnsiTheme="minorHAnsi" w:cstheme="minorBidi"/>
          <w:b w:val="0"/>
          <w:bCs w:val="0"/>
          <w:caps w:val="0"/>
        </w:rPr>
      </w:pPr>
      <w:hyperlink w:anchor="_Toc446318530" w:history="1">
        <w:r w:rsidR="00F14012" w:rsidRPr="004D13E2">
          <w:rPr>
            <w:rStyle w:val="Hyperlink"/>
            <w:rFonts w:eastAsia="STZhongsong"/>
          </w:rPr>
          <w:t>FRAMEWORK SCHEDULE 7: SUB-CONTRACTORS</w:t>
        </w:r>
        <w:r w:rsidR="00F14012">
          <w:rPr>
            <w:webHidden/>
          </w:rPr>
          <w:tab/>
        </w:r>
        <w:r w:rsidR="00F14012">
          <w:rPr>
            <w:webHidden/>
          </w:rPr>
          <w:fldChar w:fldCharType="begin"/>
        </w:r>
        <w:r w:rsidR="00F14012">
          <w:rPr>
            <w:webHidden/>
          </w:rPr>
          <w:instrText xml:space="preserve"> PAGEREF _Toc446318530 \h </w:instrText>
        </w:r>
        <w:r w:rsidR="00F14012">
          <w:rPr>
            <w:webHidden/>
          </w:rPr>
        </w:r>
        <w:r w:rsidR="00F14012">
          <w:rPr>
            <w:webHidden/>
          </w:rPr>
          <w:fldChar w:fldCharType="separate"/>
        </w:r>
        <w:r w:rsidR="00F14012">
          <w:rPr>
            <w:webHidden/>
          </w:rPr>
          <w:t>98</w:t>
        </w:r>
        <w:r w:rsidR="00F14012">
          <w:rPr>
            <w:webHidden/>
          </w:rPr>
          <w:fldChar w:fldCharType="end"/>
        </w:r>
      </w:hyperlink>
    </w:p>
    <w:p w14:paraId="6106EED1" w14:textId="77777777" w:rsidR="00F14012" w:rsidRDefault="007B72DB">
      <w:pPr>
        <w:pStyle w:val="TOC1"/>
        <w:rPr>
          <w:rFonts w:asciiTheme="minorHAnsi" w:eastAsiaTheme="minorEastAsia" w:hAnsiTheme="minorHAnsi" w:cstheme="minorBidi"/>
          <w:b w:val="0"/>
          <w:bCs w:val="0"/>
          <w:caps w:val="0"/>
        </w:rPr>
      </w:pPr>
      <w:hyperlink w:anchor="_Toc446318531" w:history="1">
        <w:r w:rsidR="00F14012" w:rsidRPr="004D13E2">
          <w:rPr>
            <w:rStyle w:val="Hyperlink"/>
            <w:rFonts w:eastAsia="STZhongsong"/>
          </w:rPr>
          <w:t>FRAMEWORK SCHEDULE 8: FRAMEWORK MANAGEMENT</w:t>
        </w:r>
        <w:r w:rsidR="00F14012">
          <w:rPr>
            <w:webHidden/>
          </w:rPr>
          <w:tab/>
        </w:r>
        <w:r w:rsidR="00F14012">
          <w:rPr>
            <w:webHidden/>
          </w:rPr>
          <w:fldChar w:fldCharType="begin"/>
        </w:r>
        <w:r w:rsidR="00F14012">
          <w:rPr>
            <w:webHidden/>
          </w:rPr>
          <w:instrText xml:space="preserve"> PAGEREF _Toc446318531 \h </w:instrText>
        </w:r>
        <w:r w:rsidR="00F14012">
          <w:rPr>
            <w:webHidden/>
          </w:rPr>
        </w:r>
        <w:r w:rsidR="00F14012">
          <w:rPr>
            <w:webHidden/>
          </w:rPr>
          <w:fldChar w:fldCharType="separate"/>
        </w:r>
        <w:r w:rsidR="00F14012">
          <w:rPr>
            <w:webHidden/>
          </w:rPr>
          <w:t>99</w:t>
        </w:r>
        <w:r w:rsidR="00F14012">
          <w:rPr>
            <w:webHidden/>
          </w:rPr>
          <w:fldChar w:fldCharType="end"/>
        </w:r>
      </w:hyperlink>
    </w:p>
    <w:p w14:paraId="6204B52B" w14:textId="77777777" w:rsidR="00F14012" w:rsidRDefault="007B72DB">
      <w:pPr>
        <w:pStyle w:val="TOC1"/>
        <w:rPr>
          <w:rFonts w:asciiTheme="minorHAnsi" w:eastAsiaTheme="minorEastAsia" w:hAnsiTheme="minorHAnsi" w:cstheme="minorBidi"/>
          <w:b w:val="0"/>
          <w:bCs w:val="0"/>
          <w:caps w:val="0"/>
        </w:rPr>
      </w:pPr>
      <w:hyperlink w:anchor="_Toc446318532" w:history="1">
        <w:r w:rsidR="00F14012" w:rsidRPr="004D13E2">
          <w:rPr>
            <w:rStyle w:val="Hyperlink"/>
            <w:rFonts w:eastAsia="STZhongsong"/>
          </w:rPr>
          <w:t>FRAMEWORK SCHEDULE 9: MANAGEMENT INFORMATION</w:t>
        </w:r>
        <w:r w:rsidR="00F14012">
          <w:rPr>
            <w:webHidden/>
          </w:rPr>
          <w:tab/>
        </w:r>
        <w:r w:rsidR="00F14012">
          <w:rPr>
            <w:webHidden/>
          </w:rPr>
          <w:fldChar w:fldCharType="begin"/>
        </w:r>
        <w:r w:rsidR="00F14012">
          <w:rPr>
            <w:webHidden/>
          </w:rPr>
          <w:instrText xml:space="preserve"> PAGEREF _Toc446318532 \h </w:instrText>
        </w:r>
        <w:r w:rsidR="00F14012">
          <w:rPr>
            <w:webHidden/>
          </w:rPr>
        </w:r>
        <w:r w:rsidR="00F14012">
          <w:rPr>
            <w:webHidden/>
          </w:rPr>
          <w:fldChar w:fldCharType="separate"/>
        </w:r>
        <w:r w:rsidR="00F14012">
          <w:rPr>
            <w:webHidden/>
          </w:rPr>
          <w:t>102</w:t>
        </w:r>
        <w:r w:rsidR="00F14012">
          <w:rPr>
            <w:webHidden/>
          </w:rPr>
          <w:fldChar w:fldCharType="end"/>
        </w:r>
      </w:hyperlink>
    </w:p>
    <w:p w14:paraId="69A72C61" w14:textId="77777777" w:rsidR="00F14012" w:rsidRDefault="007B72DB">
      <w:pPr>
        <w:pStyle w:val="TOC2"/>
        <w:rPr>
          <w:rFonts w:asciiTheme="minorHAnsi" w:eastAsiaTheme="minorEastAsia" w:hAnsiTheme="minorHAnsi" w:cstheme="minorBidi"/>
          <w:b w:val="0"/>
          <w:bCs w:val="0"/>
          <w:lang w:eastAsia="en-GB"/>
        </w:rPr>
      </w:pPr>
      <w:hyperlink w:anchor="_Toc446318533" w:history="1">
        <w:r w:rsidR="00F14012" w:rsidRPr="004D13E2">
          <w:rPr>
            <w:rStyle w:val="Hyperlink"/>
            <w:rFonts w:eastAsia="STZhongsong"/>
          </w:rPr>
          <w:t>ANNEX 1: MI REPORTING TEMPLATE</w:t>
        </w:r>
        <w:r w:rsidR="00F14012">
          <w:rPr>
            <w:webHidden/>
          </w:rPr>
          <w:tab/>
        </w:r>
        <w:r w:rsidR="00F14012">
          <w:rPr>
            <w:webHidden/>
          </w:rPr>
          <w:fldChar w:fldCharType="begin"/>
        </w:r>
        <w:r w:rsidR="00F14012">
          <w:rPr>
            <w:webHidden/>
          </w:rPr>
          <w:instrText xml:space="preserve"> PAGEREF _Toc446318533 \h </w:instrText>
        </w:r>
        <w:r w:rsidR="00F14012">
          <w:rPr>
            <w:webHidden/>
          </w:rPr>
        </w:r>
        <w:r w:rsidR="00F14012">
          <w:rPr>
            <w:webHidden/>
          </w:rPr>
          <w:fldChar w:fldCharType="separate"/>
        </w:r>
        <w:r w:rsidR="00F14012">
          <w:rPr>
            <w:webHidden/>
          </w:rPr>
          <w:t>106</w:t>
        </w:r>
        <w:r w:rsidR="00F14012">
          <w:rPr>
            <w:webHidden/>
          </w:rPr>
          <w:fldChar w:fldCharType="end"/>
        </w:r>
      </w:hyperlink>
    </w:p>
    <w:p w14:paraId="4D5E6572" w14:textId="77777777" w:rsidR="00F14012" w:rsidRDefault="007B72DB">
      <w:pPr>
        <w:pStyle w:val="TOC1"/>
        <w:rPr>
          <w:rFonts w:asciiTheme="minorHAnsi" w:eastAsiaTheme="minorEastAsia" w:hAnsiTheme="minorHAnsi" w:cstheme="minorBidi"/>
          <w:b w:val="0"/>
          <w:bCs w:val="0"/>
          <w:caps w:val="0"/>
        </w:rPr>
      </w:pPr>
      <w:hyperlink w:anchor="_Toc446318534" w:history="1">
        <w:r w:rsidR="00F14012" w:rsidRPr="004D13E2">
          <w:rPr>
            <w:rStyle w:val="Hyperlink"/>
            <w:rFonts w:eastAsia="STZhongsong"/>
          </w:rPr>
          <w:t>FRAMEWORK SCHEDULE 10: ANNUAL SELF AUDIT CERTIFICATE</w:t>
        </w:r>
        <w:r w:rsidR="00F14012">
          <w:rPr>
            <w:webHidden/>
          </w:rPr>
          <w:tab/>
        </w:r>
        <w:r w:rsidR="00F14012">
          <w:rPr>
            <w:webHidden/>
          </w:rPr>
          <w:fldChar w:fldCharType="begin"/>
        </w:r>
        <w:r w:rsidR="00F14012">
          <w:rPr>
            <w:webHidden/>
          </w:rPr>
          <w:instrText xml:space="preserve"> PAGEREF _Toc446318534 \h </w:instrText>
        </w:r>
        <w:r w:rsidR="00F14012">
          <w:rPr>
            <w:webHidden/>
          </w:rPr>
        </w:r>
        <w:r w:rsidR="00F14012">
          <w:rPr>
            <w:webHidden/>
          </w:rPr>
          <w:fldChar w:fldCharType="separate"/>
        </w:r>
        <w:r w:rsidR="00F14012">
          <w:rPr>
            <w:webHidden/>
          </w:rPr>
          <w:t>106</w:t>
        </w:r>
        <w:r w:rsidR="00F14012">
          <w:rPr>
            <w:webHidden/>
          </w:rPr>
          <w:fldChar w:fldCharType="end"/>
        </w:r>
      </w:hyperlink>
    </w:p>
    <w:p w14:paraId="3966A8F2" w14:textId="77777777" w:rsidR="00F14012" w:rsidRDefault="007B72DB">
      <w:pPr>
        <w:pStyle w:val="TOC1"/>
        <w:rPr>
          <w:rFonts w:asciiTheme="minorHAnsi" w:eastAsiaTheme="minorEastAsia" w:hAnsiTheme="minorHAnsi" w:cstheme="minorBidi"/>
          <w:b w:val="0"/>
          <w:bCs w:val="0"/>
          <w:caps w:val="0"/>
        </w:rPr>
      </w:pPr>
      <w:hyperlink w:anchor="_Toc446318535" w:history="1">
        <w:r w:rsidR="00F14012" w:rsidRPr="004D13E2">
          <w:rPr>
            <w:rStyle w:val="Hyperlink"/>
            <w:rFonts w:eastAsia="STZhongsong"/>
          </w:rPr>
          <w:t>FRAMEWORK SCHEDULE 11: MARKETING</w:t>
        </w:r>
        <w:r w:rsidR="00F14012">
          <w:rPr>
            <w:webHidden/>
          </w:rPr>
          <w:tab/>
        </w:r>
        <w:r w:rsidR="00F14012">
          <w:rPr>
            <w:webHidden/>
          </w:rPr>
          <w:fldChar w:fldCharType="begin"/>
        </w:r>
        <w:r w:rsidR="00F14012">
          <w:rPr>
            <w:webHidden/>
          </w:rPr>
          <w:instrText xml:space="preserve"> PAGEREF _Toc446318535 \h </w:instrText>
        </w:r>
        <w:r w:rsidR="00F14012">
          <w:rPr>
            <w:webHidden/>
          </w:rPr>
        </w:r>
        <w:r w:rsidR="00F14012">
          <w:rPr>
            <w:webHidden/>
          </w:rPr>
          <w:fldChar w:fldCharType="separate"/>
        </w:r>
        <w:r w:rsidR="00F14012">
          <w:rPr>
            <w:webHidden/>
          </w:rPr>
          <w:t>109</w:t>
        </w:r>
        <w:r w:rsidR="00F14012">
          <w:rPr>
            <w:webHidden/>
          </w:rPr>
          <w:fldChar w:fldCharType="end"/>
        </w:r>
      </w:hyperlink>
    </w:p>
    <w:p w14:paraId="326C2049" w14:textId="77777777" w:rsidR="00F14012" w:rsidRDefault="007B72DB">
      <w:pPr>
        <w:pStyle w:val="TOC2"/>
        <w:rPr>
          <w:rFonts w:asciiTheme="minorHAnsi" w:eastAsiaTheme="minorEastAsia" w:hAnsiTheme="minorHAnsi" w:cstheme="minorBidi"/>
          <w:b w:val="0"/>
          <w:bCs w:val="0"/>
          <w:lang w:eastAsia="en-GB"/>
        </w:rPr>
      </w:pPr>
      <w:hyperlink w:anchor="_Toc446318536" w:history="1">
        <w:r w:rsidR="00F14012" w:rsidRPr="004D13E2">
          <w:rPr>
            <w:rStyle w:val="Hyperlink"/>
            <w:rFonts w:eastAsia="STZhongsong"/>
          </w:rPr>
          <w:t>1.</w:t>
        </w:r>
        <w:r w:rsidR="00F14012">
          <w:rPr>
            <w:rFonts w:asciiTheme="minorHAnsi" w:eastAsiaTheme="minorEastAsia" w:hAnsiTheme="minorHAnsi" w:cstheme="minorBidi"/>
            <w:b w:val="0"/>
            <w:bCs w:val="0"/>
            <w:lang w:eastAsia="en-GB"/>
          </w:rPr>
          <w:tab/>
        </w:r>
        <w:r w:rsidR="00F14012" w:rsidRPr="004D13E2">
          <w:rPr>
            <w:rStyle w:val="Hyperlink"/>
            <w:rFonts w:eastAsia="STZhongsong"/>
          </w:rPr>
          <w:t>INTRODUCTION</w:t>
        </w:r>
        <w:r w:rsidR="00F14012">
          <w:rPr>
            <w:webHidden/>
          </w:rPr>
          <w:tab/>
        </w:r>
        <w:r w:rsidR="00F14012">
          <w:rPr>
            <w:webHidden/>
          </w:rPr>
          <w:fldChar w:fldCharType="begin"/>
        </w:r>
        <w:r w:rsidR="00F14012">
          <w:rPr>
            <w:webHidden/>
          </w:rPr>
          <w:instrText xml:space="preserve"> PAGEREF _Toc446318536 \h </w:instrText>
        </w:r>
        <w:r w:rsidR="00F14012">
          <w:rPr>
            <w:webHidden/>
          </w:rPr>
        </w:r>
        <w:r w:rsidR="00F14012">
          <w:rPr>
            <w:webHidden/>
          </w:rPr>
          <w:fldChar w:fldCharType="separate"/>
        </w:r>
        <w:r w:rsidR="00F14012">
          <w:rPr>
            <w:webHidden/>
          </w:rPr>
          <w:t>109</w:t>
        </w:r>
        <w:r w:rsidR="00F14012">
          <w:rPr>
            <w:webHidden/>
          </w:rPr>
          <w:fldChar w:fldCharType="end"/>
        </w:r>
      </w:hyperlink>
    </w:p>
    <w:p w14:paraId="791F5839" w14:textId="77777777" w:rsidR="00F14012" w:rsidRDefault="007B72DB">
      <w:pPr>
        <w:pStyle w:val="TOC1"/>
        <w:rPr>
          <w:rFonts w:asciiTheme="minorHAnsi" w:eastAsiaTheme="minorEastAsia" w:hAnsiTheme="minorHAnsi" w:cstheme="minorBidi"/>
          <w:b w:val="0"/>
          <w:bCs w:val="0"/>
          <w:caps w:val="0"/>
        </w:rPr>
      </w:pPr>
      <w:hyperlink w:anchor="_Toc446318537" w:history="1">
        <w:r w:rsidR="00F14012" w:rsidRPr="004D13E2">
          <w:rPr>
            <w:rStyle w:val="Hyperlink"/>
            <w:rFonts w:eastAsia="STZhongsong"/>
          </w:rPr>
          <w:t>FRAMEWORK SCHEDULE 12: CONTINUOUS IMPROVEMENT AND BENCHMARKING</w:t>
        </w:r>
        <w:r w:rsidR="00F14012">
          <w:rPr>
            <w:webHidden/>
          </w:rPr>
          <w:tab/>
        </w:r>
        <w:r w:rsidR="00F14012">
          <w:rPr>
            <w:webHidden/>
          </w:rPr>
          <w:fldChar w:fldCharType="begin"/>
        </w:r>
        <w:r w:rsidR="00F14012">
          <w:rPr>
            <w:webHidden/>
          </w:rPr>
          <w:instrText xml:space="preserve"> PAGEREF _Toc446318537 \h </w:instrText>
        </w:r>
        <w:r w:rsidR="00F14012">
          <w:rPr>
            <w:webHidden/>
          </w:rPr>
        </w:r>
        <w:r w:rsidR="00F14012">
          <w:rPr>
            <w:webHidden/>
          </w:rPr>
          <w:fldChar w:fldCharType="separate"/>
        </w:r>
        <w:r w:rsidR="00F14012">
          <w:rPr>
            <w:webHidden/>
          </w:rPr>
          <w:t>110</w:t>
        </w:r>
        <w:r w:rsidR="00F14012">
          <w:rPr>
            <w:webHidden/>
          </w:rPr>
          <w:fldChar w:fldCharType="end"/>
        </w:r>
      </w:hyperlink>
    </w:p>
    <w:p w14:paraId="42887C64" w14:textId="77777777" w:rsidR="00F14012" w:rsidRDefault="007B72DB">
      <w:pPr>
        <w:pStyle w:val="TOC1"/>
        <w:rPr>
          <w:rFonts w:asciiTheme="minorHAnsi" w:eastAsiaTheme="minorEastAsia" w:hAnsiTheme="minorHAnsi" w:cstheme="minorBidi"/>
          <w:b w:val="0"/>
          <w:bCs w:val="0"/>
          <w:caps w:val="0"/>
        </w:rPr>
      </w:pPr>
      <w:hyperlink w:anchor="_Toc446318538" w:history="1">
        <w:r w:rsidR="00F14012" w:rsidRPr="004D13E2">
          <w:rPr>
            <w:rStyle w:val="Hyperlink"/>
            <w:rFonts w:eastAsia="STZhongsong"/>
          </w:rPr>
          <w:t>FRAMEWORK SCHEDULE 13: NOT USED</w:t>
        </w:r>
        <w:r w:rsidR="00F14012">
          <w:rPr>
            <w:webHidden/>
          </w:rPr>
          <w:tab/>
        </w:r>
        <w:r w:rsidR="00F14012">
          <w:rPr>
            <w:webHidden/>
          </w:rPr>
          <w:fldChar w:fldCharType="begin"/>
        </w:r>
        <w:r w:rsidR="00F14012">
          <w:rPr>
            <w:webHidden/>
          </w:rPr>
          <w:instrText xml:space="preserve"> PAGEREF _Toc446318538 \h </w:instrText>
        </w:r>
        <w:r w:rsidR="00F14012">
          <w:rPr>
            <w:webHidden/>
          </w:rPr>
        </w:r>
        <w:r w:rsidR="00F14012">
          <w:rPr>
            <w:webHidden/>
          </w:rPr>
          <w:fldChar w:fldCharType="separate"/>
        </w:r>
        <w:r w:rsidR="00F14012">
          <w:rPr>
            <w:webHidden/>
          </w:rPr>
          <w:t>116</w:t>
        </w:r>
        <w:r w:rsidR="00F14012">
          <w:rPr>
            <w:webHidden/>
          </w:rPr>
          <w:fldChar w:fldCharType="end"/>
        </w:r>
      </w:hyperlink>
    </w:p>
    <w:p w14:paraId="0918E192" w14:textId="77777777" w:rsidR="00F14012" w:rsidRDefault="007B72DB">
      <w:pPr>
        <w:pStyle w:val="TOC1"/>
        <w:rPr>
          <w:rFonts w:asciiTheme="minorHAnsi" w:eastAsiaTheme="minorEastAsia" w:hAnsiTheme="minorHAnsi" w:cstheme="minorBidi"/>
          <w:b w:val="0"/>
          <w:bCs w:val="0"/>
          <w:caps w:val="0"/>
        </w:rPr>
      </w:pPr>
      <w:hyperlink w:anchor="_Toc446318539" w:history="1">
        <w:r w:rsidR="00F14012" w:rsidRPr="004D13E2">
          <w:rPr>
            <w:rStyle w:val="Hyperlink"/>
            <w:rFonts w:eastAsia="STZhongsong"/>
          </w:rPr>
          <w:t>FRAMEWORK SCHEDULE 14: INSURANCE REQUIREMENTS</w:t>
        </w:r>
        <w:r w:rsidR="00F14012">
          <w:rPr>
            <w:webHidden/>
          </w:rPr>
          <w:tab/>
        </w:r>
        <w:r w:rsidR="00F14012">
          <w:rPr>
            <w:webHidden/>
          </w:rPr>
          <w:fldChar w:fldCharType="begin"/>
        </w:r>
        <w:r w:rsidR="00F14012">
          <w:rPr>
            <w:webHidden/>
          </w:rPr>
          <w:instrText xml:space="preserve"> PAGEREF _Toc446318539 \h </w:instrText>
        </w:r>
        <w:r w:rsidR="00F14012">
          <w:rPr>
            <w:webHidden/>
          </w:rPr>
        </w:r>
        <w:r w:rsidR="00F14012">
          <w:rPr>
            <w:webHidden/>
          </w:rPr>
          <w:fldChar w:fldCharType="separate"/>
        </w:r>
        <w:r w:rsidR="00F14012">
          <w:rPr>
            <w:webHidden/>
          </w:rPr>
          <w:t>126</w:t>
        </w:r>
        <w:r w:rsidR="00F14012">
          <w:rPr>
            <w:webHidden/>
          </w:rPr>
          <w:fldChar w:fldCharType="end"/>
        </w:r>
      </w:hyperlink>
    </w:p>
    <w:p w14:paraId="1A925E55" w14:textId="77777777" w:rsidR="00F14012" w:rsidRDefault="007B72DB">
      <w:pPr>
        <w:pStyle w:val="TOC2"/>
        <w:rPr>
          <w:rFonts w:asciiTheme="minorHAnsi" w:eastAsiaTheme="minorEastAsia" w:hAnsiTheme="minorHAnsi" w:cstheme="minorBidi"/>
          <w:b w:val="0"/>
          <w:bCs w:val="0"/>
          <w:lang w:eastAsia="en-GB"/>
        </w:rPr>
      </w:pPr>
      <w:hyperlink w:anchor="_Toc446318540" w:history="1">
        <w:r w:rsidR="00F14012" w:rsidRPr="004D13E2">
          <w:rPr>
            <w:rStyle w:val="Hyperlink"/>
            <w:rFonts w:eastAsia="STZhongsong"/>
          </w:rPr>
          <w:t>ANNEX 1: REQUIRED INSURANCES</w:t>
        </w:r>
        <w:r w:rsidR="00F14012">
          <w:rPr>
            <w:webHidden/>
          </w:rPr>
          <w:tab/>
        </w:r>
        <w:r w:rsidR="00F14012">
          <w:rPr>
            <w:webHidden/>
          </w:rPr>
          <w:fldChar w:fldCharType="begin"/>
        </w:r>
        <w:r w:rsidR="00F14012">
          <w:rPr>
            <w:webHidden/>
          </w:rPr>
          <w:instrText xml:space="preserve"> PAGEREF _Toc446318540 \h </w:instrText>
        </w:r>
        <w:r w:rsidR="00F14012">
          <w:rPr>
            <w:webHidden/>
          </w:rPr>
        </w:r>
        <w:r w:rsidR="00F14012">
          <w:rPr>
            <w:webHidden/>
          </w:rPr>
          <w:fldChar w:fldCharType="separate"/>
        </w:r>
        <w:r w:rsidR="00F14012">
          <w:rPr>
            <w:webHidden/>
          </w:rPr>
          <w:t>129</w:t>
        </w:r>
        <w:r w:rsidR="00F14012">
          <w:rPr>
            <w:webHidden/>
          </w:rPr>
          <w:fldChar w:fldCharType="end"/>
        </w:r>
      </w:hyperlink>
    </w:p>
    <w:p w14:paraId="7C399082" w14:textId="77777777" w:rsidR="00F14012" w:rsidRDefault="007B72DB">
      <w:pPr>
        <w:pStyle w:val="TOC1"/>
        <w:rPr>
          <w:rFonts w:asciiTheme="minorHAnsi" w:eastAsiaTheme="minorEastAsia" w:hAnsiTheme="minorHAnsi" w:cstheme="minorBidi"/>
          <w:b w:val="0"/>
          <w:bCs w:val="0"/>
          <w:caps w:val="0"/>
        </w:rPr>
      </w:pPr>
      <w:hyperlink w:anchor="_Toc446318541" w:history="1">
        <w:r w:rsidR="00F14012" w:rsidRPr="004D13E2">
          <w:rPr>
            <w:rStyle w:val="Hyperlink"/>
            <w:rFonts w:eastAsia="STZhongsong"/>
          </w:rPr>
          <w:t>FRAMEWORK SCHEDULE 15: STAFF TRANSFER – not used</w:t>
        </w:r>
        <w:r w:rsidR="00F14012">
          <w:rPr>
            <w:webHidden/>
          </w:rPr>
          <w:tab/>
        </w:r>
        <w:r w:rsidR="00F14012">
          <w:rPr>
            <w:webHidden/>
          </w:rPr>
          <w:fldChar w:fldCharType="begin"/>
        </w:r>
        <w:r w:rsidR="00F14012">
          <w:rPr>
            <w:webHidden/>
          </w:rPr>
          <w:instrText xml:space="preserve"> PAGEREF _Toc446318541 \h </w:instrText>
        </w:r>
        <w:r w:rsidR="00F14012">
          <w:rPr>
            <w:webHidden/>
          </w:rPr>
        </w:r>
        <w:r w:rsidR="00F14012">
          <w:rPr>
            <w:webHidden/>
          </w:rPr>
          <w:fldChar w:fldCharType="separate"/>
        </w:r>
        <w:r w:rsidR="00F14012">
          <w:rPr>
            <w:webHidden/>
          </w:rPr>
          <w:t>133</w:t>
        </w:r>
        <w:r w:rsidR="00F14012">
          <w:rPr>
            <w:webHidden/>
          </w:rPr>
          <w:fldChar w:fldCharType="end"/>
        </w:r>
      </w:hyperlink>
    </w:p>
    <w:p w14:paraId="4769BCD1" w14:textId="77777777" w:rsidR="00F14012" w:rsidRDefault="007B72DB">
      <w:pPr>
        <w:pStyle w:val="TOC1"/>
        <w:rPr>
          <w:rFonts w:asciiTheme="minorHAnsi" w:eastAsiaTheme="minorEastAsia" w:hAnsiTheme="minorHAnsi" w:cstheme="minorBidi"/>
          <w:b w:val="0"/>
          <w:bCs w:val="0"/>
          <w:caps w:val="0"/>
        </w:rPr>
      </w:pPr>
      <w:hyperlink w:anchor="_Toc446318542" w:history="1">
        <w:r w:rsidR="00F14012" w:rsidRPr="004D13E2">
          <w:rPr>
            <w:rStyle w:val="Hyperlink"/>
            <w:rFonts w:eastAsia="STZhongsong"/>
          </w:rPr>
          <w:t>FRAMEWORK SCHEDULE 16: FINANCIAL DISTRESS</w:t>
        </w:r>
        <w:r w:rsidR="00F14012">
          <w:rPr>
            <w:webHidden/>
          </w:rPr>
          <w:tab/>
        </w:r>
        <w:r w:rsidR="00F14012">
          <w:rPr>
            <w:webHidden/>
          </w:rPr>
          <w:fldChar w:fldCharType="begin"/>
        </w:r>
        <w:r w:rsidR="00F14012">
          <w:rPr>
            <w:webHidden/>
          </w:rPr>
          <w:instrText xml:space="preserve"> PAGEREF _Toc446318542 \h </w:instrText>
        </w:r>
        <w:r w:rsidR="00F14012">
          <w:rPr>
            <w:webHidden/>
          </w:rPr>
        </w:r>
        <w:r w:rsidR="00F14012">
          <w:rPr>
            <w:webHidden/>
          </w:rPr>
          <w:fldChar w:fldCharType="separate"/>
        </w:r>
        <w:r w:rsidR="00F14012">
          <w:rPr>
            <w:webHidden/>
          </w:rPr>
          <w:t>133</w:t>
        </w:r>
        <w:r w:rsidR="00F14012">
          <w:rPr>
            <w:webHidden/>
          </w:rPr>
          <w:fldChar w:fldCharType="end"/>
        </w:r>
      </w:hyperlink>
    </w:p>
    <w:p w14:paraId="3E7D85DA" w14:textId="77777777" w:rsidR="00F14012" w:rsidRDefault="007B72DB">
      <w:pPr>
        <w:pStyle w:val="TOC2"/>
        <w:rPr>
          <w:rFonts w:asciiTheme="minorHAnsi" w:eastAsiaTheme="minorEastAsia" w:hAnsiTheme="minorHAnsi" w:cstheme="minorBidi"/>
          <w:b w:val="0"/>
          <w:bCs w:val="0"/>
          <w:lang w:eastAsia="en-GB"/>
        </w:rPr>
      </w:pPr>
      <w:hyperlink w:anchor="_Toc446318543" w:history="1">
        <w:r w:rsidR="00F14012" w:rsidRPr="004D13E2">
          <w:rPr>
            <w:rStyle w:val="Hyperlink"/>
            <w:rFonts w:eastAsia="STZhongsong"/>
          </w:rPr>
          <w:t>ANNEX 1: RATING AGENCIES</w:t>
        </w:r>
        <w:r w:rsidR="00F14012">
          <w:rPr>
            <w:webHidden/>
          </w:rPr>
          <w:tab/>
        </w:r>
        <w:r w:rsidR="00F14012">
          <w:rPr>
            <w:webHidden/>
          </w:rPr>
          <w:fldChar w:fldCharType="begin"/>
        </w:r>
        <w:r w:rsidR="00F14012">
          <w:rPr>
            <w:webHidden/>
          </w:rPr>
          <w:instrText xml:space="preserve"> PAGEREF _Toc446318543 \h </w:instrText>
        </w:r>
        <w:r w:rsidR="00F14012">
          <w:rPr>
            <w:webHidden/>
          </w:rPr>
        </w:r>
        <w:r w:rsidR="00F14012">
          <w:rPr>
            <w:webHidden/>
          </w:rPr>
          <w:fldChar w:fldCharType="separate"/>
        </w:r>
        <w:r w:rsidR="00F14012">
          <w:rPr>
            <w:webHidden/>
          </w:rPr>
          <w:t>138</w:t>
        </w:r>
        <w:r w:rsidR="00F14012">
          <w:rPr>
            <w:webHidden/>
          </w:rPr>
          <w:fldChar w:fldCharType="end"/>
        </w:r>
      </w:hyperlink>
    </w:p>
    <w:p w14:paraId="7084D38F" w14:textId="77777777" w:rsidR="00F14012" w:rsidRDefault="007B72DB">
      <w:pPr>
        <w:pStyle w:val="TOC2"/>
        <w:rPr>
          <w:rFonts w:asciiTheme="minorHAnsi" w:eastAsiaTheme="minorEastAsia" w:hAnsiTheme="minorHAnsi" w:cstheme="minorBidi"/>
          <w:b w:val="0"/>
          <w:bCs w:val="0"/>
          <w:lang w:eastAsia="en-GB"/>
        </w:rPr>
      </w:pPr>
      <w:hyperlink w:anchor="_Toc446318544" w:history="1">
        <w:r w:rsidR="00F14012" w:rsidRPr="004D13E2">
          <w:rPr>
            <w:rStyle w:val="Hyperlink"/>
            <w:rFonts w:eastAsia="STZhongsong"/>
          </w:rPr>
          <w:t>ANNEX 2: CREDIT RATINGS &amp; CREDIT RATING THRESHOLDS</w:t>
        </w:r>
        <w:r w:rsidR="00F14012">
          <w:rPr>
            <w:webHidden/>
          </w:rPr>
          <w:tab/>
        </w:r>
        <w:r w:rsidR="00F14012">
          <w:rPr>
            <w:webHidden/>
          </w:rPr>
          <w:fldChar w:fldCharType="begin"/>
        </w:r>
        <w:r w:rsidR="00F14012">
          <w:rPr>
            <w:webHidden/>
          </w:rPr>
          <w:instrText xml:space="preserve"> PAGEREF _Toc446318544 \h </w:instrText>
        </w:r>
        <w:r w:rsidR="00F14012">
          <w:rPr>
            <w:webHidden/>
          </w:rPr>
        </w:r>
        <w:r w:rsidR="00F14012">
          <w:rPr>
            <w:webHidden/>
          </w:rPr>
          <w:fldChar w:fldCharType="separate"/>
        </w:r>
        <w:r w:rsidR="00F14012">
          <w:rPr>
            <w:webHidden/>
          </w:rPr>
          <w:t>139</w:t>
        </w:r>
        <w:r w:rsidR="00F14012">
          <w:rPr>
            <w:webHidden/>
          </w:rPr>
          <w:fldChar w:fldCharType="end"/>
        </w:r>
      </w:hyperlink>
    </w:p>
    <w:p w14:paraId="32B50D36" w14:textId="77777777" w:rsidR="00F14012" w:rsidRDefault="007B72DB">
      <w:pPr>
        <w:pStyle w:val="TOC1"/>
        <w:rPr>
          <w:rFonts w:asciiTheme="minorHAnsi" w:eastAsiaTheme="minorEastAsia" w:hAnsiTheme="minorHAnsi" w:cstheme="minorBidi"/>
          <w:b w:val="0"/>
          <w:bCs w:val="0"/>
          <w:caps w:val="0"/>
        </w:rPr>
      </w:pPr>
      <w:hyperlink w:anchor="_Toc446318545" w:history="1">
        <w:r w:rsidR="00F14012" w:rsidRPr="004D13E2">
          <w:rPr>
            <w:rStyle w:val="Hyperlink"/>
            <w:rFonts w:eastAsia="STZhongsong"/>
          </w:rPr>
          <w:t>FRAMEWORK SCHEDULE 17: COMMERCIALLY SENSITIVE INFORMATION</w:t>
        </w:r>
        <w:r w:rsidR="00F14012">
          <w:rPr>
            <w:webHidden/>
          </w:rPr>
          <w:tab/>
        </w:r>
        <w:r w:rsidR="00F14012">
          <w:rPr>
            <w:webHidden/>
          </w:rPr>
          <w:fldChar w:fldCharType="begin"/>
        </w:r>
        <w:r w:rsidR="00F14012">
          <w:rPr>
            <w:webHidden/>
          </w:rPr>
          <w:instrText xml:space="preserve"> PAGEREF _Toc446318545 \h </w:instrText>
        </w:r>
        <w:r w:rsidR="00F14012">
          <w:rPr>
            <w:webHidden/>
          </w:rPr>
        </w:r>
        <w:r w:rsidR="00F14012">
          <w:rPr>
            <w:webHidden/>
          </w:rPr>
          <w:fldChar w:fldCharType="separate"/>
        </w:r>
        <w:r w:rsidR="00F14012">
          <w:rPr>
            <w:webHidden/>
          </w:rPr>
          <w:t>140</w:t>
        </w:r>
        <w:r w:rsidR="00F14012">
          <w:rPr>
            <w:webHidden/>
          </w:rPr>
          <w:fldChar w:fldCharType="end"/>
        </w:r>
      </w:hyperlink>
    </w:p>
    <w:p w14:paraId="66C8989F" w14:textId="77777777" w:rsidR="00F14012" w:rsidRDefault="007B72DB">
      <w:pPr>
        <w:pStyle w:val="TOC1"/>
        <w:rPr>
          <w:rFonts w:asciiTheme="minorHAnsi" w:eastAsiaTheme="minorEastAsia" w:hAnsiTheme="minorHAnsi" w:cstheme="minorBidi"/>
          <w:b w:val="0"/>
          <w:bCs w:val="0"/>
          <w:caps w:val="0"/>
        </w:rPr>
      </w:pPr>
      <w:hyperlink w:anchor="_Toc446318546" w:history="1">
        <w:r w:rsidR="00F14012" w:rsidRPr="004D13E2">
          <w:rPr>
            <w:rStyle w:val="Hyperlink"/>
            <w:rFonts w:eastAsia="STZhongsong"/>
          </w:rPr>
          <w:t>FRAMEWORK SCHEDULE 18: DISPUTE RESOLUTION PROCEDURE</w:t>
        </w:r>
        <w:r w:rsidR="00F14012">
          <w:rPr>
            <w:webHidden/>
          </w:rPr>
          <w:tab/>
        </w:r>
        <w:r w:rsidR="00F14012">
          <w:rPr>
            <w:webHidden/>
          </w:rPr>
          <w:fldChar w:fldCharType="begin"/>
        </w:r>
        <w:r w:rsidR="00F14012">
          <w:rPr>
            <w:webHidden/>
          </w:rPr>
          <w:instrText xml:space="preserve"> PAGEREF _Toc446318546 \h </w:instrText>
        </w:r>
        <w:r w:rsidR="00F14012">
          <w:rPr>
            <w:webHidden/>
          </w:rPr>
        </w:r>
        <w:r w:rsidR="00F14012">
          <w:rPr>
            <w:webHidden/>
          </w:rPr>
          <w:fldChar w:fldCharType="separate"/>
        </w:r>
        <w:r w:rsidR="00F14012">
          <w:rPr>
            <w:webHidden/>
          </w:rPr>
          <w:t>141</w:t>
        </w:r>
        <w:r w:rsidR="00F14012">
          <w:rPr>
            <w:webHidden/>
          </w:rPr>
          <w:fldChar w:fldCharType="end"/>
        </w:r>
      </w:hyperlink>
    </w:p>
    <w:p w14:paraId="3893FAF5" w14:textId="77777777" w:rsidR="00F14012" w:rsidRDefault="007B72DB">
      <w:pPr>
        <w:pStyle w:val="TOC1"/>
        <w:rPr>
          <w:rFonts w:asciiTheme="minorHAnsi" w:eastAsiaTheme="minorEastAsia" w:hAnsiTheme="minorHAnsi" w:cstheme="minorBidi"/>
          <w:b w:val="0"/>
          <w:bCs w:val="0"/>
          <w:caps w:val="0"/>
        </w:rPr>
      </w:pPr>
      <w:hyperlink w:anchor="_Toc446318547" w:history="1">
        <w:r w:rsidR="00F14012" w:rsidRPr="004D13E2">
          <w:rPr>
            <w:rStyle w:val="Hyperlink"/>
            <w:rFonts w:eastAsia="STZhongsong"/>
          </w:rPr>
          <w:t>FRAMEWORK SCHEDULE 19: VARIATION FORM</w:t>
        </w:r>
        <w:r w:rsidR="00F14012">
          <w:rPr>
            <w:webHidden/>
          </w:rPr>
          <w:tab/>
        </w:r>
        <w:r w:rsidR="00F14012">
          <w:rPr>
            <w:webHidden/>
          </w:rPr>
          <w:fldChar w:fldCharType="begin"/>
        </w:r>
        <w:r w:rsidR="00F14012">
          <w:rPr>
            <w:webHidden/>
          </w:rPr>
          <w:instrText xml:space="preserve"> PAGEREF _Toc446318547 \h </w:instrText>
        </w:r>
        <w:r w:rsidR="00F14012">
          <w:rPr>
            <w:webHidden/>
          </w:rPr>
        </w:r>
        <w:r w:rsidR="00F14012">
          <w:rPr>
            <w:webHidden/>
          </w:rPr>
          <w:fldChar w:fldCharType="separate"/>
        </w:r>
        <w:r w:rsidR="00F14012">
          <w:rPr>
            <w:webHidden/>
          </w:rPr>
          <w:t>146</w:t>
        </w:r>
        <w:r w:rsidR="00F14012">
          <w:rPr>
            <w:webHidden/>
          </w:rPr>
          <w:fldChar w:fldCharType="end"/>
        </w:r>
      </w:hyperlink>
    </w:p>
    <w:p w14:paraId="200F51C3" w14:textId="77777777" w:rsidR="00F14012" w:rsidRDefault="007B72DB">
      <w:pPr>
        <w:pStyle w:val="TOC1"/>
        <w:rPr>
          <w:rFonts w:asciiTheme="minorHAnsi" w:eastAsiaTheme="minorEastAsia" w:hAnsiTheme="minorHAnsi" w:cstheme="minorBidi"/>
          <w:b w:val="0"/>
          <w:bCs w:val="0"/>
          <w:caps w:val="0"/>
        </w:rPr>
      </w:pPr>
      <w:hyperlink w:anchor="_Toc446318548" w:history="1">
        <w:r w:rsidR="00F14012" w:rsidRPr="004D13E2">
          <w:rPr>
            <w:rStyle w:val="Hyperlink"/>
            <w:rFonts w:eastAsia="STZhongsong"/>
          </w:rPr>
          <w:t>FRAMEWORK SCHEDULE 20: CONDUCT OF CLAIMS</w:t>
        </w:r>
        <w:r w:rsidR="00F14012">
          <w:rPr>
            <w:webHidden/>
          </w:rPr>
          <w:tab/>
        </w:r>
        <w:r w:rsidR="00F14012">
          <w:rPr>
            <w:webHidden/>
          </w:rPr>
          <w:fldChar w:fldCharType="begin"/>
        </w:r>
        <w:r w:rsidR="00F14012">
          <w:rPr>
            <w:webHidden/>
          </w:rPr>
          <w:instrText xml:space="preserve"> PAGEREF _Toc446318548 \h </w:instrText>
        </w:r>
        <w:r w:rsidR="00F14012">
          <w:rPr>
            <w:webHidden/>
          </w:rPr>
        </w:r>
        <w:r w:rsidR="00F14012">
          <w:rPr>
            <w:webHidden/>
          </w:rPr>
          <w:fldChar w:fldCharType="separate"/>
        </w:r>
        <w:r w:rsidR="00F14012">
          <w:rPr>
            <w:webHidden/>
          </w:rPr>
          <w:t>147</w:t>
        </w:r>
        <w:r w:rsidR="00F14012">
          <w:rPr>
            <w:webHidden/>
          </w:rPr>
          <w:fldChar w:fldCharType="end"/>
        </w:r>
      </w:hyperlink>
    </w:p>
    <w:p w14:paraId="06C067A1" w14:textId="1D6918EA" w:rsidR="00F14012" w:rsidRDefault="007B72DB">
      <w:pPr>
        <w:pStyle w:val="TOC1"/>
        <w:rPr>
          <w:rFonts w:asciiTheme="minorHAnsi" w:eastAsiaTheme="minorEastAsia" w:hAnsiTheme="minorHAnsi" w:cstheme="minorBidi"/>
          <w:b w:val="0"/>
          <w:bCs w:val="0"/>
          <w:caps w:val="0"/>
        </w:rPr>
      </w:pPr>
      <w:hyperlink w:anchor="_Toc446318549" w:history="1">
        <w:r w:rsidR="00F14012" w:rsidRPr="004D13E2">
          <w:rPr>
            <w:rStyle w:val="Hyperlink"/>
            <w:rFonts w:eastAsia="STZhongsong"/>
          </w:rPr>
          <w:t>FRAMEWORK SCHEDULE 21: NOT USED</w:t>
        </w:r>
        <w:r w:rsidR="00F14012">
          <w:rPr>
            <w:webHidden/>
          </w:rPr>
          <w:tab/>
        </w:r>
        <w:r w:rsidR="00F14012">
          <w:rPr>
            <w:webHidden/>
          </w:rPr>
          <w:fldChar w:fldCharType="begin"/>
        </w:r>
        <w:r w:rsidR="00F14012">
          <w:rPr>
            <w:webHidden/>
          </w:rPr>
          <w:instrText xml:space="preserve"> PAGEREF _Toc446318549 \h </w:instrText>
        </w:r>
        <w:r w:rsidR="00F14012">
          <w:rPr>
            <w:webHidden/>
          </w:rPr>
        </w:r>
        <w:r w:rsidR="00F14012">
          <w:rPr>
            <w:webHidden/>
          </w:rPr>
          <w:fldChar w:fldCharType="separate"/>
        </w:r>
        <w:r w:rsidR="00F14012">
          <w:rPr>
            <w:webHidden/>
          </w:rPr>
          <w:t>149</w:t>
        </w:r>
        <w:r w:rsidR="00F14012">
          <w:rPr>
            <w:webHidden/>
          </w:rPr>
          <w:fldChar w:fldCharType="end"/>
        </w:r>
      </w:hyperlink>
    </w:p>
    <w:p w14:paraId="57A04F48" w14:textId="77777777" w:rsidR="0028345F" w:rsidRDefault="00044569" w:rsidP="002E61F2">
      <w:r>
        <w:fldChar w:fldCharType="end"/>
      </w:r>
    </w:p>
    <w:p w14:paraId="0DD5DEAF" w14:textId="77777777" w:rsidR="0028345F" w:rsidRDefault="0028345F" w:rsidP="002E61F2"/>
    <w:p w14:paraId="6B1C961C" w14:textId="4A8522C3" w:rsidR="00340FD6" w:rsidRPr="00E076CA" w:rsidRDefault="004F67FD" w:rsidP="002E61F2">
      <w:r>
        <w:br w:type="page"/>
      </w:r>
      <w:r w:rsidR="009876AE" w:rsidRPr="009876AE">
        <w:lastRenderedPageBreak/>
        <w:t xml:space="preserve">This </w:t>
      </w:r>
      <w:bookmarkStart w:id="6" w:name="bmDocumentType_1"/>
      <w:r w:rsidR="009876AE" w:rsidRPr="009876AE">
        <w:t>Agreement</w:t>
      </w:r>
      <w:bookmarkEnd w:id="6"/>
      <w:r w:rsidR="00340FD6" w:rsidRPr="006875AD">
        <w:t xml:space="preserve"> is made on </w:t>
      </w:r>
      <w:r w:rsidR="001C7F9B">
        <w:rPr>
          <w:b/>
          <w:i/>
        </w:rPr>
        <w:t>30</w:t>
      </w:r>
      <w:r w:rsidR="0013770E">
        <w:rPr>
          <w:b/>
          <w:i/>
        </w:rPr>
        <w:t>/08/2017</w:t>
      </w:r>
    </w:p>
    <w:p w14:paraId="42B7A549" w14:textId="77777777" w:rsidR="00D81DAD" w:rsidRDefault="001827DA">
      <w:r w:rsidRPr="001827DA">
        <w:rPr>
          <w:b/>
        </w:rPr>
        <w:t xml:space="preserve">BETWEEN: </w:t>
      </w:r>
      <w:bookmarkStart w:id="7" w:name="bmParticulars"/>
      <w:bookmarkEnd w:id="7"/>
    </w:p>
    <w:p w14:paraId="1A4CB7C4" w14:textId="77777777" w:rsidR="00F20C99" w:rsidRDefault="00340FD6" w:rsidP="00847421">
      <w:pPr>
        <w:ind w:left="567" w:hanging="567"/>
      </w:pPr>
      <w:bookmarkStart w:id="8" w:name="bmPartiesLower"/>
      <w:r w:rsidRPr="00A335C2">
        <w:t xml:space="preserve">(1) </w:t>
      </w:r>
      <w:r w:rsidRPr="00A335C2">
        <w:tab/>
        <w:t xml:space="preserve">the </w:t>
      </w:r>
      <w:r w:rsidR="00A335C2">
        <w:t>M</w:t>
      </w:r>
      <w:r w:rsidR="00A335C2" w:rsidRPr="00A335C2">
        <w:t xml:space="preserve">inister </w:t>
      </w:r>
      <w:r w:rsidR="008770CA">
        <w:t xml:space="preserve">for the </w:t>
      </w:r>
      <w:r w:rsidR="00A335C2">
        <w:t>C</w:t>
      </w:r>
      <w:r w:rsidR="008770CA">
        <w:t xml:space="preserve">abinet </w:t>
      </w:r>
      <w:r w:rsidR="00A335C2">
        <w:t>O</w:t>
      </w:r>
      <w:r w:rsidR="008770CA">
        <w:t>ffice ("</w:t>
      </w:r>
      <w:r w:rsidRPr="00A335C2">
        <w:rPr>
          <w:b/>
        </w:rPr>
        <w:t>Cabinet Office</w:t>
      </w:r>
      <w:r w:rsidR="008770CA" w:rsidRPr="008770CA">
        <w:t>"</w:t>
      </w:r>
      <w:r w:rsidRPr="00A335C2">
        <w:t xml:space="preserve">) as represented by </w:t>
      </w:r>
      <w:r w:rsidR="002B25CF">
        <w:t>Crown Commercial Service</w:t>
      </w:r>
      <w:r w:rsidRPr="00A335C2">
        <w:t xml:space="preserve">, a trading fund of the Cabinet Office, whose offices are located at 9th Floor, The Capital, Old Hall Street, Liverpool L3 9PP (the </w:t>
      </w:r>
      <w:r w:rsidR="008770CA" w:rsidRPr="008770CA">
        <w:t>"</w:t>
      </w:r>
      <w:r w:rsidRPr="00A335C2">
        <w:rPr>
          <w:b/>
        </w:rPr>
        <w:t>Authority</w:t>
      </w:r>
      <w:r w:rsidR="008770CA" w:rsidRPr="008770CA">
        <w:t>"</w:t>
      </w:r>
      <w:r w:rsidRPr="00A335C2">
        <w:t>);</w:t>
      </w:r>
    </w:p>
    <w:p w14:paraId="0C32904E" w14:textId="4429E6CF" w:rsidR="00F20C99" w:rsidRDefault="008770CA" w:rsidP="00847421">
      <w:pPr>
        <w:ind w:left="567" w:hanging="567"/>
      </w:pPr>
      <w:r>
        <w:t xml:space="preserve">(2) </w:t>
      </w:r>
      <w:r>
        <w:tab/>
      </w:r>
      <w:bookmarkEnd w:id="8"/>
      <w:r w:rsidR="00C726CF">
        <w:t xml:space="preserve">Link Up Mitaka </w:t>
      </w:r>
      <w:r w:rsidR="00D93CBC">
        <w:t>Limited</w:t>
      </w:r>
      <w:r w:rsidR="00C726CF">
        <w:t xml:space="preserve"> </w:t>
      </w:r>
      <w:r w:rsidR="00C735BB" w:rsidRPr="00A335C2">
        <w:t xml:space="preserve">which </w:t>
      </w:r>
      <w:r>
        <w:t xml:space="preserve">is a company registered </w:t>
      </w:r>
      <w:r w:rsidRPr="0013770E">
        <w:t xml:space="preserve">in </w:t>
      </w:r>
      <w:r w:rsidRPr="0013770E">
        <w:rPr>
          <w:b/>
          <w:i/>
        </w:rPr>
        <w:t>England and Wales</w:t>
      </w:r>
      <w:r>
        <w:t xml:space="preserve"> under company number </w:t>
      </w:r>
      <w:r w:rsidR="00C726CF">
        <w:rPr>
          <w:b/>
          <w:i/>
        </w:rPr>
        <w:t>6232449</w:t>
      </w:r>
      <w:r w:rsidR="00340FD6" w:rsidRPr="00A335C2">
        <w:t xml:space="preserve"> and whose registered office is at </w:t>
      </w:r>
      <w:r w:rsidR="0013770E">
        <w:rPr>
          <w:b/>
          <w:i/>
        </w:rPr>
        <w:t>Link Up house, Ring Road, Lower Wortley, Leeds, LS12 6AB</w:t>
      </w:r>
      <w:r w:rsidRPr="008770CA">
        <w:t xml:space="preserve"> </w:t>
      </w:r>
      <w:r w:rsidR="00340FD6" w:rsidRPr="00A335C2">
        <w:t xml:space="preserve">(the </w:t>
      </w:r>
      <w:r w:rsidRPr="008770CA">
        <w:t>"</w:t>
      </w:r>
      <w:r w:rsidRPr="00A80CD6">
        <w:rPr>
          <w:b/>
        </w:rPr>
        <w:t>Supplier</w:t>
      </w:r>
      <w:r w:rsidRPr="008770CA">
        <w:t>"</w:t>
      </w:r>
      <w:r w:rsidR="00340FD6" w:rsidRPr="00A335C2">
        <w:t>).</w:t>
      </w:r>
    </w:p>
    <w:p w14:paraId="0AD6B95C" w14:textId="77777777" w:rsidR="00D81DAD" w:rsidRDefault="001827DA">
      <w:r w:rsidRPr="001827DA">
        <w:rPr>
          <w:b/>
        </w:rPr>
        <w:t>RECITALS:</w:t>
      </w:r>
    </w:p>
    <w:p w14:paraId="6A91BAA9" w14:textId="05E5D737" w:rsidR="00D81DAD" w:rsidRDefault="00340FD6" w:rsidP="00581ECE">
      <w:pPr>
        <w:pStyle w:val="GPSRecitals"/>
      </w:pPr>
      <w:r w:rsidRPr="006875AD">
        <w:t xml:space="preserve">The Authority placed a contract </w:t>
      </w:r>
      <w:r w:rsidRPr="00917834">
        <w:t xml:space="preserve">notice </w:t>
      </w:r>
      <w:r w:rsidR="00917834" w:rsidRPr="002E3EAE">
        <w:rPr>
          <w:b/>
          <w:i/>
        </w:rPr>
        <w:t>2015/S 207-375997</w:t>
      </w:r>
      <w:r w:rsidRPr="006875AD">
        <w:t xml:space="preserve"> on </w:t>
      </w:r>
      <w:r w:rsidR="00917834" w:rsidRPr="002E3EAE">
        <w:rPr>
          <w:b/>
          <w:i/>
        </w:rPr>
        <w:t>21/10/2015</w:t>
      </w:r>
      <w:r w:rsidRPr="006875AD">
        <w:t xml:space="preserve"> (the </w:t>
      </w:r>
      <w:r w:rsidRPr="006875AD">
        <w:rPr>
          <w:b/>
        </w:rPr>
        <w:t>"OJEU Notice"</w:t>
      </w:r>
      <w:r w:rsidRPr="006875AD">
        <w:t xml:space="preserve">) in the Official Journal of the European Union </w:t>
      </w:r>
      <w:r w:rsidRPr="00FE15C4">
        <w:t>seeking</w:t>
      </w:r>
      <w:r w:rsidR="003B0800" w:rsidRPr="00FE15C4">
        <w:t xml:space="preserve"> </w:t>
      </w:r>
      <w:r w:rsidR="002B49ED" w:rsidRPr="00FE15C4">
        <w:t>tenders</w:t>
      </w:r>
      <w:r w:rsidRPr="00FE15C4">
        <w:t xml:space="preserve"> from providers of </w:t>
      </w:r>
      <w:r w:rsidR="00847421" w:rsidRPr="00FE15C4">
        <w:rPr>
          <w:b/>
          <w:i/>
        </w:rPr>
        <w:t>Language Services</w:t>
      </w:r>
      <w:r w:rsidRPr="00FE15C4">
        <w:t xml:space="preserve"> </w:t>
      </w:r>
      <w:r w:rsidR="0082160C" w:rsidRPr="00FE15C4">
        <w:t>interested</w:t>
      </w:r>
      <w:r w:rsidR="0082160C">
        <w:t xml:space="preserve"> in entering</w:t>
      </w:r>
      <w:r w:rsidRPr="006875AD">
        <w:t xml:space="preserve"> into a framework arrangement for the supply of such </w:t>
      </w:r>
      <w:r w:rsidR="00C226F6" w:rsidRPr="006875AD">
        <w:t>Goods and/or Services</w:t>
      </w:r>
      <w:r w:rsidRPr="006875AD">
        <w:t xml:space="preserve"> to </w:t>
      </w:r>
      <w:r w:rsidR="00987903">
        <w:t>Contracting Authorities</w:t>
      </w:r>
      <w:r w:rsidRPr="006875AD">
        <w:t>.</w:t>
      </w:r>
    </w:p>
    <w:p w14:paraId="31586DAB" w14:textId="5D7E15E5" w:rsidR="00D81DAD" w:rsidRPr="00E02D08" w:rsidRDefault="00847421" w:rsidP="00581ECE">
      <w:pPr>
        <w:pStyle w:val="GPSRecitals"/>
      </w:pPr>
      <w:r w:rsidRPr="00FC25E2" w:rsidDel="00847421">
        <w:t xml:space="preserve"> </w:t>
      </w:r>
      <w:r w:rsidR="00340FD6" w:rsidRPr="005260A1">
        <w:t xml:space="preserve">On </w:t>
      </w:r>
      <w:r w:rsidR="00917834" w:rsidRPr="002E3EAE">
        <w:rPr>
          <w:b/>
          <w:i/>
        </w:rPr>
        <w:t>21/10/2015</w:t>
      </w:r>
      <w:r w:rsidR="00340FD6" w:rsidRPr="00847421">
        <w:t xml:space="preserve"> the Authority issued an invitation to tender (the "</w:t>
      </w:r>
      <w:r w:rsidR="00340FD6" w:rsidRPr="00847421">
        <w:rPr>
          <w:b/>
        </w:rPr>
        <w:t>Invitation to Tender</w:t>
      </w:r>
      <w:r w:rsidR="00340FD6" w:rsidRPr="00847421">
        <w:t xml:space="preserve">") for the provision of </w:t>
      </w:r>
      <w:r w:rsidR="00294922">
        <w:t>Language Services</w:t>
      </w:r>
      <w:r w:rsidR="00E02D08">
        <w:t>.</w:t>
      </w:r>
      <w:r w:rsidR="00680399" w:rsidRPr="00E02D08">
        <w:rPr>
          <w:i/>
        </w:rPr>
        <w:t xml:space="preserve">  </w:t>
      </w:r>
    </w:p>
    <w:p w14:paraId="07224364" w14:textId="491AE5E1" w:rsidR="00D81DAD" w:rsidRDefault="0082160C" w:rsidP="00581ECE">
      <w:pPr>
        <w:pStyle w:val="GPSRecitals"/>
      </w:pPr>
      <w:r>
        <w:t>In response to the Invitation to Tender, t</w:t>
      </w:r>
      <w:r w:rsidR="00340FD6" w:rsidRPr="006875AD">
        <w:t xml:space="preserve">he Supplier </w:t>
      </w:r>
      <w:r>
        <w:t>submitted</w:t>
      </w:r>
      <w:r w:rsidR="0004189B">
        <w:t xml:space="preserve"> a ten</w:t>
      </w:r>
      <w:r>
        <w:t xml:space="preserve">der to the Authority on </w:t>
      </w:r>
      <w:r w:rsidR="00917834" w:rsidRPr="002E3EAE">
        <w:rPr>
          <w:b/>
          <w:i/>
        </w:rPr>
        <w:t>26/11/2015</w:t>
      </w:r>
      <w:r w:rsidR="0004189B">
        <w:t xml:space="preserve"> (set out in Framework Schedule </w:t>
      </w:r>
      <w:r w:rsidR="007C6448">
        <w:t>2</w:t>
      </w:r>
      <w:r w:rsidR="00DA4E09">
        <w:t>1</w:t>
      </w:r>
      <w:r w:rsidR="0004189B">
        <w:t xml:space="preserve"> (Tender)) (the </w:t>
      </w:r>
      <w:r w:rsidR="002E7CBD">
        <w:t>“</w:t>
      </w:r>
      <w:r w:rsidR="0004189B" w:rsidRPr="0004189B">
        <w:rPr>
          <w:b/>
        </w:rPr>
        <w:t>Tender</w:t>
      </w:r>
      <w:r w:rsidR="0004189B">
        <w:t>”)</w:t>
      </w:r>
      <w:r>
        <w:t xml:space="preserve"> </w:t>
      </w:r>
      <w:r w:rsidR="0004189B">
        <w:t xml:space="preserve">through which it </w:t>
      </w:r>
      <w:r w:rsidR="00340FD6" w:rsidRPr="006875AD">
        <w:t xml:space="preserve">represented to the Authority that it is capable of delivering the </w:t>
      </w:r>
      <w:r w:rsidR="00C226F6" w:rsidRPr="006875AD">
        <w:t>Goods and/or Services</w:t>
      </w:r>
      <w:r w:rsidR="00340FD6" w:rsidRPr="006875AD">
        <w:t xml:space="preserve"> in accordance with the Authority's requirements as set out in the Invitation to Tender and, in particular, the Supplier made representations to the Authority in the Tender in relation to its competence, professionalism and ability to provide the </w:t>
      </w:r>
      <w:r w:rsidR="00C226F6" w:rsidRPr="006875AD">
        <w:t>Goods and/or Services</w:t>
      </w:r>
      <w:r w:rsidR="00340FD6" w:rsidRPr="006875AD">
        <w:t xml:space="preserve"> in an efficient and cost effective manner.</w:t>
      </w:r>
    </w:p>
    <w:p w14:paraId="487FF6C5" w14:textId="6EA049FE" w:rsidR="00D81DAD" w:rsidRDefault="00340FD6" w:rsidP="00581ECE">
      <w:pPr>
        <w:pStyle w:val="GPSRecitals"/>
      </w:pPr>
      <w:r w:rsidRPr="006875AD">
        <w:t xml:space="preserve">On the basis of the Tender, the Authority selected the Supplier to enter into a framework </w:t>
      </w:r>
      <w:r w:rsidRPr="0013770E">
        <w:t xml:space="preserve">agreement </w:t>
      </w:r>
      <w:r w:rsidR="002B49ED" w:rsidRPr="0013770E">
        <w:t>for Lot</w:t>
      </w:r>
      <w:r w:rsidR="0013770E">
        <w:t xml:space="preserve"> 2</w:t>
      </w:r>
      <w:r w:rsidR="0004189B">
        <w:t xml:space="preserve"> </w:t>
      </w:r>
      <w:r w:rsidR="0013770E">
        <w:t>– Written Translation, Transcription and Ancillary Services,</w:t>
      </w:r>
      <w:r w:rsidR="0004189B">
        <w:t xml:space="preserve"> </w:t>
      </w:r>
      <w:r w:rsidR="002B49ED" w:rsidRPr="002E3EAE">
        <w:t>along with a number of other suppliers appointed to the Framework</w:t>
      </w:r>
      <w:r w:rsidR="00113C48">
        <w:t xml:space="preserve"> </w:t>
      </w:r>
      <w:r w:rsidRPr="006875AD">
        <w:t xml:space="preserve">to provide the </w:t>
      </w:r>
      <w:r w:rsidR="00C226F6" w:rsidRPr="006875AD">
        <w:t>Goods and/or Services</w:t>
      </w:r>
      <w:r w:rsidRPr="006875AD">
        <w:t xml:space="preserve"> to </w:t>
      </w:r>
      <w:r w:rsidR="00987903">
        <w:t>Contracting Authorities</w:t>
      </w:r>
      <w:r w:rsidRPr="006875AD">
        <w:t xml:space="preserve"> from time to time on a call</w:t>
      </w:r>
      <w:r w:rsidR="00CF1F8A">
        <w:t xml:space="preserve"> </w:t>
      </w:r>
      <w:r w:rsidRPr="006875AD">
        <w:t>off basis in accordance with this Framework Agreement.</w:t>
      </w:r>
    </w:p>
    <w:p w14:paraId="702ABA2E" w14:textId="2E6A861D" w:rsidR="00D81DAD" w:rsidRDefault="00340FD6" w:rsidP="00581ECE">
      <w:pPr>
        <w:pStyle w:val="GPSRecitals"/>
      </w:pPr>
      <w:r w:rsidRPr="006875AD">
        <w:t xml:space="preserve">This Framework Agreement sets out the award and </w:t>
      </w:r>
      <w:r w:rsidR="00A75174" w:rsidRPr="006875AD">
        <w:t xml:space="preserve">calling-off </w:t>
      </w:r>
      <w:r w:rsidRPr="006875AD">
        <w:t xml:space="preserve">ordering procedure for purchasing the </w:t>
      </w:r>
      <w:r w:rsidR="00C226F6" w:rsidRPr="006875AD">
        <w:t>Goods and/or Services</w:t>
      </w:r>
      <w:r w:rsidRPr="006875AD">
        <w:t xml:space="preserve"> which may be required by </w:t>
      </w:r>
      <w:r w:rsidR="00987903">
        <w:t>Contracting Authorities</w:t>
      </w:r>
      <w:r w:rsidRPr="006875AD">
        <w:t xml:space="preserve">, the </w:t>
      </w:r>
      <w:r w:rsidR="00DE2C8F" w:rsidRPr="006875AD">
        <w:t>template</w:t>
      </w:r>
      <w:r w:rsidRPr="006875AD">
        <w:t xml:space="preserve"> terms and conditions for any </w:t>
      </w:r>
      <w:r w:rsidR="009206EC" w:rsidRPr="006875AD">
        <w:t>Call</w:t>
      </w:r>
      <w:r w:rsidR="00A75174" w:rsidRPr="006875AD">
        <w:t xml:space="preserve"> </w:t>
      </w:r>
      <w:r w:rsidR="009206EC" w:rsidRPr="006875AD">
        <w:t xml:space="preserve">Off </w:t>
      </w:r>
      <w:r w:rsidR="00833666" w:rsidRPr="006875AD">
        <w:t>Agreement</w:t>
      </w:r>
      <w:r w:rsidRPr="006875AD">
        <w:t xml:space="preserve"> which </w:t>
      </w:r>
      <w:r w:rsidR="00987903">
        <w:t>Contracting Authorities</w:t>
      </w:r>
      <w:r w:rsidRPr="006875AD">
        <w:t xml:space="preserve"> may </w:t>
      </w:r>
      <w:r w:rsidR="00814B98">
        <w:t>enter into</w:t>
      </w:r>
      <w:r w:rsidR="00814B98" w:rsidRPr="006875AD">
        <w:t xml:space="preserve"> </w:t>
      </w:r>
      <w:r w:rsidRPr="006875AD">
        <w:t>and the obligations of the Supplier during and after the</w:t>
      </w:r>
      <w:r w:rsidR="00CE23D2" w:rsidRPr="006875AD">
        <w:t xml:space="preserve"> Framework Period</w:t>
      </w:r>
      <w:r w:rsidRPr="006875AD">
        <w:t>.</w:t>
      </w:r>
    </w:p>
    <w:p w14:paraId="32357604" w14:textId="502211DC" w:rsidR="00D81DAD" w:rsidRDefault="00340FD6" w:rsidP="00EE1339">
      <w:pPr>
        <w:pStyle w:val="GPSRecitals"/>
      </w:pPr>
      <w:r w:rsidRPr="006875AD">
        <w:t xml:space="preserve">It is the Parties' intention that there will be no obligation for any </w:t>
      </w:r>
      <w:r w:rsidR="00870076">
        <w:t>Contracting Authority</w:t>
      </w:r>
      <w:r w:rsidRPr="006875AD">
        <w:t xml:space="preserve"> to </w:t>
      </w:r>
      <w:r w:rsidR="00A75174" w:rsidRPr="006875AD">
        <w:t>award</w:t>
      </w:r>
      <w:r w:rsidRPr="006875AD">
        <w:t xml:space="preserve"> any </w:t>
      </w:r>
      <w:r w:rsidR="00A75174" w:rsidRPr="006875AD">
        <w:t>Call Off Agreements</w:t>
      </w:r>
      <w:r w:rsidRPr="006875AD">
        <w:t xml:space="preserve"> under this Framework Agreement during the </w:t>
      </w:r>
      <w:r w:rsidR="00CE23D2" w:rsidRPr="006875AD">
        <w:t>Framework Period</w:t>
      </w:r>
      <w:r w:rsidRPr="006875AD">
        <w:t>.</w:t>
      </w:r>
    </w:p>
    <w:p w14:paraId="47FD424E" w14:textId="77777777" w:rsidR="00D81DAD" w:rsidRDefault="000736E8" w:rsidP="00D0172C">
      <w:pPr>
        <w:pStyle w:val="GPSSectionHeading"/>
      </w:pPr>
      <w:bookmarkStart w:id="9" w:name="_Toc354740834"/>
      <w:bookmarkStart w:id="10" w:name="_Toc366085123"/>
      <w:bookmarkStart w:id="11" w:name="_Toc380428682"/>
      <w:bookmarkStart w:id="12" w:name="_Toc446318458"/>
      <w:r w:rsidRPr="002E61F2">
        <w:t>PRELIMINARIES</w:t>
      </w:r>
      <w:bookmarkEnd w:id="9"/>
      <w:bookmarkEnd w:id="10"/>
      <w:bookmarkEnd w:id="11"/>
      <w:bookmarkEnd w:id="12"/>
    </w:p>
    <w:p w14:paraId="59E595C8" w14:textId="77777777" w:rsidR="00D81DAD" w:rsidRDefault="001827DA" w:rsidP="00E94334">
      <w:pPr>
        <w:pStyle w:val="GPSL1CLAUSEHEADING"/>
      </w:pPr>
      <w:bookmarkStart w:id="13" w:name="_Toc350353505"/>
      <w:bookmarkStart w:id="14" w:name="_Toc350353578"/>
      <w:bookmarkStart w:id="15" w:name="_Toc350353839"/>
      <w:bookmarkStart w:id="16" w:name="_Toc350353912"/>
      <w:bookmarkStart w:id="17" w:name="_Toc350353985"/>
      <w:bookmarkStart w:id="18" w:name="_Toc350354059"/>
      <w:bookmarkStart w:id="19" w:name="_Toc350354135"/>
      <w:bookmarkStart w:id="20" w:name="_Toc350354211"/>
      <w:bookmarkStart w:id="21" w:name="_Toc350354287"/>
      <w:bookmarkStart w:id="22" w:name="_Toc350354364"/>
      <w:bookmarkStart w:id="23" w:name="_Toc350354439"/>
      <w:bookmarkStart w:id="24" w:name="_Toc354740835"/>
      <w:bookmarkStart w:id="25" w:name="_Toc366085124"/>
      <w:bookmarkStart w:id="26" w:name="_Toc380428683"/>
      <w:bookmarkStart w:id="27" w:name="_Toc446318459"/>
      <w:bookmarkStart w:id="28" w:name="_Toc348637106"/>
      <w:bookmarkStart w:id="29" w:name="_Ref349138918"/>
      <w:bookmarkEnd w:id="13"/>
      <w:bookmarkEnd w:id="14"/>
      <w:bookmarkEnd w:id="15"/>
      <w:bookmarkEnd w:id="16"/>
      <w:bookmarkEnd w:id="17"/>
      <w:bookmarkEnd w:id="18"/>
      <w:bookmarkEnd w:id="19"/>
      <w:bookmarkEnd w:id="20"/>
      <w:bookmarkEnd w:id="21"/>
      <w:bookmarkEnd w:id="22"/>
      <w:bookmarkEnd w:id="23"/>
      <w:r w:rsidRPr="00E94334">
        <w:t>DEFINITIONS</w:t>
      </w:r>
      <w:r w:rsidRPr="001827DA">
        <w:t xml:space="preserve"> </w:t>
      </w:r>
      <w:r w:rsidRPr="002E61F2">
        <w:t>AND</w:t>
      </w:r>
      <w:r w:rsidRPr="001827DA">
        <w:t xml:space="preserve"> INTERPRETATION</w:t>
      </w:r>
      <w:bookmarkEnd w:id="24"/>
      <w:bookmarkEnd w:id="25"/>
      <w:bookmarkEnd w:id="26"/>
      <w:bookmarkEnd w:id="27"/>
    </w:p>
    <w:p w14:paraId="57B005A0" w14:textId="77777777" w:rsidR="00D81DAD" w:rsidRPr="009C379B" w:rsidRDefault="001827DA" w:rsidP="00E94334">
      <w:pPr>
        <w:pStyle w:val="GPSL2NumberedBoldHeading"/>
        <w:rPr>
          <w:b/>
        </w:rPr>
      </w:pPr>
      <w:bookmarkStart w:id="30" w:name="_Ref354501142"/>
      <w:r w:rsidRPr="009C379B">
        <w:rPr>
          <w:b/>
        </w:rPr>
        <w:t>Definitions</w:t>
      </w:r>
      <w:bookmarkEnd w:id="30"/>
    </w:p>
    <w:p w14:paraId="16D4C184" w14:textId="77777777" w:rsidR="00D81DAD" w:rsidRDefault="00C04FED" w:rsidP="00E94334">
      <w:pPr>
        <w:pStyle w:val="GPSL3numberedclause"/>
      </w:pPr>
      <w:bookmarkStart w:id="31" w:name="_Ref349143074"/>
      <w:bookmarkEnd w:id="28"/>
      <w:bookmarkEnd w:id="29"/>
      <w:r w:rsidRPr="0005199E">
        <w:t>I</w:t>
      </w:r>
      <w:r w:rsidRPr="009F75E8">
        <w:t xml:space="preserve">n this </w:t>
      </w:r>
      <w:r>
        <w:t>Framework Agreement</w:t>
      </w:r>
      <w:r w:rsidRPr="009F75E8">
        <w:t xml:space="preserve">, </w:t>
      </w:r>
      <w:r>
        <w:t xml:space="preserve">unless the context otherwise requires, </w:t>
      </w:r>
      <w:r w:rsidR="001827DA" w:rsidRPr="00E94334">
        <w:t>capitalised</w:t>
      </w:r>
      <w:r w:rsidRPr="00E94334">
        <w:t xml:space="preserve"> expressions shall have the meanings set out in Framework</w:t>
      </w:r>
      <w:r w:rsidR="00EA6CAB" w:rsidRPr="00E94334">
        <w:t xml:space="preserve"> Schedule 1 (Definitions)</w:t>
      </w:r>
      <w:r w:rsidRPr="00E94334">
        <w:t xml:space="preserve"> or the relevant Framework Schedule in which that</w:t>
      </w:r>
      <w:r w:rsidRPr="00521169">
        <w:t xml:space="preserve"> capitalised expression appears</w:t>
      </w:r>
      <w:r w:rsidRPr="00893741">
        <w:t xml:space="preserve">. </w:t>
      </w:r>
    </w:p>
    <w:p w14:paraId="7B109820" w14:textId="77777777" w:rsidR="00A026E9" w:rsidRDefault="00B02524" w:rsidP="00E94334">
      <w:pPr>
        <w:pStyle w:val="GPSL3numberedclause"/>
      </w:pPr>
      <w:r>
        <w:lastRenderedPageBreak/>
        <w:t xml:space="preserve">If a capitalised expression does not have an interpretation in </w:t>
      </w:r>
      <w:r w:rsidR="00183FB8" w:rsidRPr="00880229">
        <w:t>Framework</w:t>
      </w:r>
      <w:r w:rsidR="00183FB8">
        <w:t xml:space="preserve"> Schedule 1 (Definitions) </w:t>
      </w:r>
      <w:r>
        <w:t xml:space="preserve">or </w:t>
      </w:r>
      <w:r w:rsidR="00FB737C">
        <w:t xml:space="preserve">the </w:t>
      </w:r>
      <w:r>
        <w:t xml:space="preserve">relevant Framework Schedule, it shall have the meaning given to it in </w:t>
      </w:r>
      <w:r w:rsidR="00F7417A">
        <w:t xml:space="preserve">this </w:t>
      </w:r>
      <w:r>
        <w:t xml:space="preserve">Framework Agreement. If no meaning is given to it in </w:t>
      </w:r>
      <w:r w:rsidR="00F7417A">
        <w:t xml:space="preserve">this </w:t>
      </w:r>
      <w:r>
        <w:t>Framework Agreement, it shall in the first instance be interpreted in accordance with the common interpretation within the relevant market sector/industry where appropriate.  Otherwise, it shall be interpreted in accordance with the dictionary meaning.</w:t>
      </w:r>
    </w:p>
    <w:bookmarkEnd w:id="31"/>
    <w:p w14:paraId="46A90626" w14:textId="77777777" w:rsidR="00D81DAD" w:rsidRPr="009C379B" w:rsidRDefault="00BD2D66" w:rsidP="00E94334">
      <w:pPr>
        <w:pStyle w:val="GPSL2NumberedBoldHeading"/>
        <w:rPr>
          <w:b/>
        </w:rPr>
      </w:pPr>
      <w:r w:rsidRPr="009C379B">
        <w:rPr>
          <w:b/>
        </w:rPr>
        <w:t>Interpretation</w:t>
      </w:r>
    </w:p>
    <w:p w14:paraId="5D5DC9D4" w14:textId="77777777" w:rsidR="00D81DAD" w:rsidRDefault="009937A9" w:rsidP="00E94334">
      <w:pPr>
        <w:pStyle w:val="GPSL3numberedclause"/>
      </w:pPr>
      <w:r w:rsidRPr="009F75E8">
        <w:t xml:space="preserve">In this </w:t>
      </w:r>
      <w:r>
        <w:t>Framework Agreement</w:t>
      </w:r>
      <w:r w:rsidRPr="009F75E8">
        <w:t>, unless the context otherwise requires</w:t>
      </w:r>
      <w:r w:rsidRPr="00893741">
        <w:t>:</w:t>
      </w:r>
    </w:p>
    <w:p w14:paraId="7214A4AD" w14:textId="77777777" w:rsidR="00A026E9" w:rsidRDefault="009937A9" w:rsidP="00E94334">
      <w:pPr>
        <w:pStyle w:val="GPSL4numberedclause"/>
      </w:pPr>
      <w:r w:rsidRPr="000C70F8">
        <w:t>the</w:t>
      </w:r>
      <w:r w:rsidRPr="009F75E8">
        <w:t xml:space="preserve"> singular </w:t>
      </w:r>
      <w:r w:rsidR="001827DA" w:rsidRPr="001827DA">
        <w:t>includes</w:t>
      </w:r>
      <w:r w:rsidRPr="009F75E8">
        <w:t xml:space="preserve"> the plural and vice versa</w:t>
      </w:r>
      <w:r w:rsidR="00A20DBC">
        <w:t>;</w:t>
      </w:r>
      <w:r w:rsidRPr="009F75E8">
        <w:t xml:space="preserve"> </w:t>
      </w:r>
    </w:p>
    <w:p w14:paraId="1CFE78CF" w14:textId="77777777" w:rsidR="009D629C" w:rsidRDefault="00E540E3" w:rsidP="00E94334">
      <w:pPr>
        <w:pStyle w:val="GPSL4numberedclause"/>
      </w:pPr>
      <w:r w:rsidRPr="000C70F8">
        <w:t>r</w:t>
      </w:r>
      <w:r w:rsidR="009937A9" w:rsidRPr="000C70F8">
        <w:t>eference to a gender includes the other gender and the neute</w:t>
      </w:r>
      <w:r w:rsidR="009937A9" w:rsidRPr="009E2946">
        <w:t>r;</w:t>
      </w:r>
    </w:p>
    <w:p w14:paraId="696D6FB1" w14:textId="77777777" w:rsidR="009D629C" w:rsidRDefault="0047535E" w:rsidP="00581ECE">
      <w:pPr>
        <w:pStyle w:val="GPSL4numberedclause"/>
      </w:pPr>
      <w:r w:rsidRPr="00E94334">
        <w:t>references</w:t>
      </w:r>
      <w:r w:rsidRPr="009E2946">
        <w:t xml:space="preserve"> to a person include an individual, company, body corporate, corporation, unincorporated association, firm, partnership or other legal entity or Crown </w:t>
      </w:r>
      <w:r>
        <w:t>B</w:t>
      </w:r>
      <w:r w:rsidRPr="009E2946">
        <w:t>ody;</w:t>
      </w:r>
    </w:p>
    <w:p w14:paraId="2662D8FB" w14:textId="77777777" w:rsidR="009D629C" w:rsidRDefault="00A20DBC" w:rsidP="00E94334">
      <w:pPr>
        <w:pStyle w:val="GPSL4numberedclause"/>
      </w:pPr>
      <w:r w:rsidRPr="009E2946">
        <w:t>a reference to any Law includes a reference to that Law as amended, extended, consolidated or re-enacted from time to time;</w:t>
      </w:r>
    </w:p>
    <w:p w14:paraId="392ADC71" w14:textId="77777777" w:rsidR="009D629C" w:rsidRDefault="008640C0" w:rsidP="00E94334">
      <w:pPr>
        <w:pStyle w:val="GPSL4numberedclause"/>
      </w:pPr>
      <w:r w:rsidRPr="00880229">
        <w:t>the words "</w:t>
      </w:r>
      <w:r w:rsidRPr="008640C0">
        <w:rPr>
          <w:b/>
        </w:rPr>
        <w:t>including</w:t>
      </w:r>
      <w:r w:rsidRPr="00880229">
        <w:t>", "</w:t>
      </w:r>
      <w:r w:rsidRPr="008640C0">
        <w:rPr>
          <w:b/>
        </w:rPr>
        <w:t>other</w:t>
      </w:r>
      <w:r w:rsidRPr="00880229">
        <w:t>", "</w:t>
      </w:r>
      <w:r w:rsidRPr="008640C0">
        <w:rPr>
          <w:b/>
        </w:rPr>
        <w:t>in particular</w:t>
      </w:r>
      <w:r w:rsidRPr="00880229">
        <w:t>", "</w:t>
      </w:r>
      <w:r w:rsidRPr="008640C0">
        <w:rPr>
          <w:b/>
        </w:rPr>
        <w:t>for example</w:t>
      </w:r>
      <w:r w:rsidRPr="00880229">
        <w:t>" and similar words shall not limit the generality of the preceding words and shall be construed as if they were immediately</w:t>
      </w:r>
      <w:r w:rsidRPr="009E2946">
        <w:t xml:space="preserve"> followed by the words "without limitation";</w:t>
      </w:r>
    </w:p>
    <w:p w14:paraId="3C57AAED" w14:textId="77777777" w:rsidR="009D629C" w:rsidRDefault="008640C0" w:rsidP="00E94334">
      <w:pPr>
        <w:pStyle w:val="GPSL4numberedclause"/>
      </w:pPr>
      <w:r>
        <w:t xml:space="preserve">references to </w:t>
      </w:r>
      <w:r w:rsidR="002E7CBD">
        <w:t>“</w:t>
      </w:r>
      <w:r w:rsidRPr="00FE5D63">
        <w:rPr>
          <w:b/>
        </w:rPr>
        <w:t>writing</w:t>
      </w:r>
      <w:r>
        <w:t xml:space="preserve">” </w:t>
      </w:r>
      <w:r w:rsidRPr="00D455A6">
        <w:t>include typing, printing, lithography, photography</w:t>
      </w:r>
      <w:r>
        <w:t>, display on a screen, electronic and facsimile transmission</w:t>
      </w:r>
      <w:r w:rsidRPr="00D455A6">
        <w:t xml:space="preserve"> and other modes of representing or reproducing words in a visible form and expressions referring to wr</w:t>
      </w:r>
      <w:r>
        <w:t>iting shall be construed accordingly;</w:t>
      </w:r>
    </w:p>
    <w:p w14:paraId="0A4511B4" w14:textId="77777777" w:rsidR="009D629C" w:rsidRDefault="00944C17" w:rsidP="00E94334">
      <w:pPr>
        <w:pStyle w:val="GPSL4numberedclause"/>
      </w:pPr>
      <w:r w:rsidRPr="008640C0">
        <w:t xml:space="preserve">references to </w:t>
      </w:r>
      <w:r w:rsidR="002E7CBD">
        <w:t>“</w:t>
      </w:r>
      <w:r w:rsidRPr="008640C0">
        <w:rPr>
          <w:b/>
        </w:rPr>
        <w:t>representations</w:t>
      </w:r>
      <w:r w:rsidRPr="008640C0">
        <w:t>” shall be construed as references to present facts</w:t>
      </w:r>
      <w:r w:rsidR="00A533D3">
        <w:t xml:space="preserve">; </w:t>
      </w:r>
      <w:r w:rsidRPr="008640C0">
        <w:t xml:space="preserve"> to </w:t>
      </w:r>
      <w:r w:rsidR="002E7CBD">
        <w:t>“</w:t>
      </w:r>
      <w:r w:rsidRPr="008640C0">
        <w:rPr>
          <w:b/>
        </w:rPr>
        <w:t>warranties</w:t>
      </w:r>
      <w:r w:rsidRPr="008640C0">
        <w:t>” as references to present and future facts</w:t>
      </w:r>
      <w:r w:rsidR="00A533D3">
        <w:t>;</w:t>
      </w:r>
      <w:r w:rsidRPr="008640C0">
        <w:t xml:space="preserve"> and to </w:t>
      </w:r>
      <w:r w:rsidR="002E7CBD">
        <w:t>“</w:t>
      </w:r>
      <w:r w:rsidRPr="008640C0">
        <w:rPr>
          <w:b/>
        </w:rPr>
        <w:t>undertakings</w:t>
      </w:r>
      <w:r w:rsidR="00817BC2" w:rsidRPr="008640C0">
        <w:t>”</w:t>
      </w:r>
      <w:r w:rsidRPr="008640C0">
        <w:t xml:space="preserve"> as references to obligations under this </w:t>
      </w:r>
      <w:r w:rsidR="004856DF" w:rsidRPr="008640C0">
        <w:t>Framework Agreement</w:t>
      </w:r>
      <w:r w:rsidRPr="008640C0">
        <w:t>;</w:t>
      </w:r>
    </w:p>
    <w:p w14:paraId="16C4E46F" w14:textId="77777777" w:rsidR="009D629C" w:rsidRDefault="008640C0" w:rsidP="00E94334">
      <w:pPr>
        <w:pStyle w:val="GPSL4numberedclause"/>
      </w:pPr>
      <w:r>
        <w:t xml:space="preserve">references to </w:t>
      </w:r>
      <w:r w:rsidR="002E7CBD">
        <w:t>“</w:t>
      </w:r>
      <w:r w:rsidRPr="008640C0">
        <w:rPr>
          <w:b/>
        </w:rPr>
        <w:t>Clauses</w:t>
      </w:r>
      <w:r>
        <w:t xml:space="preserve">” and </w:t>
      </w:r>
      <w:r w:rsidR="002E7CBD">
        <w:t>“</w:t>
      </w:r>
      <w:r w:rsidRPr="008640C0">
        <w:rPr>
          <w:b/>
        </w:rPr>
        <w:t>Framework Schedules</w:t>
      </w:r>
      <w:r>
        <w:t xml:space="preserve">” </w:t>
      </w:r>
      <w:r w:rsidRPr="009E2946">
        <w:t xml:space="preserve">are, unless otherwise provided, references to the </w:t>
      </w:r>
      <w:r>
        <w:t>clauses and</w:t>
      </w:r>
      <w:r w:rsidRPr="009E2946">
        <w:t xml:space="preserve"> </w:t>
      </w:r>
      <w:r>
        <w:t xml:space="preserve">schedules </w:t>
      </w:r>
      <w:r w:rsidRPr="009E2946">
        <w:t xml:space="preserve">of this </w:t>
      </w:r>
      <w:r>
        <w:t xml:space="preserve">Framework Agreement and references in any Framework Schedule to paragraphs, parts, annexes and tables are, unless otherwise provided, references to the paragraphs, parts, annexes and tables of the Framework Schedule or the part of the Framework Schedule in which the references appear; </w:t>
      </w:r>
    </w:p>
    <w:p w14:paraId="1A7C3917" w14:textId="77777777" w:rsidR="009D629C" w:rsidRDefault="008640C0" w:rsidP="00E94334">
      <w:pPr>
        <w:pStyle w:val="GPSL4numberedclause"/>
      </w:pPr>
      <w:r>
        <w:t>any reference to this Framework Agreement includes Framework</w:t>
      </w:r>
      <w:r w:rsidR="00183FB8">
        <w:t xml:space="preserve"> Schedule 1 (Definitions)</w:t>
      </w:r>
      <w:r>
        <w:t xml:space="preserve"> and the Framework Schedules; and</w:t>
      </w:r>
    </w:p>
    <w:p w14:paraId="2AA6D4C3" w14:textId="77777777" w:rsidR="009D629C" w:rsidRDefault="008640C0" w:rsidP="00E94334">
      <w:pPr>
        <w:pStyle w:val="GPSL4numberedclause"/>
      </w:pPr>
      <w:r w:rsidRPr="000C70F8">
        <w:t>the</w:t>
      </w:r>
      <w:r>
        <w:t xml:space="preserve"> </w:t>
      </w:r>
      <w:r w:rsidRPr="006875AD">
        <w:t xml:space="preserve">headings in this Framework Agreement </w:t>
      </w:r>
      <w:r>
        <w:t xml:space="preserve">are </w:t>
      </w:r>
      <w:r w:rsidRPr="006875AD">
        <w:t>for ease of reference only and shall not affect the interpretation or construction of this Framework Agreement</w:t>
      </w:r>
      <w:r>
        <w:t>.</w:t>
      </w:r>
    </w:p>
    <w:p w14:paraId="5D3D1986" w14:textId="77777777" w:rsidR="00186292" w:rsidRDefault="00B906CF" w:rsidP="00E94334">
      <w:pPr>
        <w:pStyle w:val="GPSL3numberedclause"/>
      </w:pPr>
      <w:bookmarkStart w:id="32" w:name="_Ref350358574"/>
      <w:r>
        <w:t xml:space="preserve">Subject to Clauses </w:t>
      </w:r>
      <w:r>
        <w:fldChar w:fldCharType="begin"/>
      </w:r>
      <w:r>
        <w:instrText xml:space="preserve"> REF _Ref350358581 \r \h </w:instrText>
      </w:r>
      <w:r>
        <w:fldChar w:fldCharType="separate"/>
      </w:r>
      <w:r w:rsidR="003405F8">
        <w:t>1.2.3</w:t>
      </w:r>
      <w:r>
        <w:fldChar w:fldCharType="end"/>
      </w:r>
      <w:r>
        <w:t xml:space="preserve"> and </w:t>
      </w:r>
      <w:r>
        <w:fldChar w:fldCharType="begin"/>
      </w:r>
      <w:r>
        <w:instrText xml:space="preserve"> REF _Ref350934925 \r \h </w:instrText>
      </w:r>
      <w:r>
        <w:fldChar w:fldCharType="separate"/>
      </w:r>
      <w:r w:rsidR="003405F8">
        <w:t>1.2.4</w:t>
      </w:r>
      <w:r>
        <w:fldChar w:fldCharType="end"/>
      </w:r>
      <w:r>
        <w:t>, i</w:t>
      </w:r>
      <w:r w:rsidR="00C265F8" w:rsidRPr="008640C0">
        <w:t>n the event and to the extent only of</w:t>
      </w:r>
      <w:r w:rsidR="00C265F8" w:rsidRPr="006875AD">
        <w:t xml:space="preserve"> a conflict between any </w:t>
      </w:r>
      <w:r w:rsidR="00E34E70">
        <w:t xml:space="preserve">of the </w:t>
      </w:r>
      <w:r w:rsidR="00C265F8" w:rsidRPr="006875AD">
        <w:t>provisions of this Framework Agreement</w:t>
      </w:r>
      <w:r w:rsidR="00E34E70">
        <w:t>,</w:t>
      </w:r>
      <w:r w:rsidR="00C265F8" w:rsidRPr="006875AD">
        <w:t xml:space="preserve"> the conflict shall be resolved</w:t>
      </w:r>
      <w:r w:rsidR="003141C7">
        <w:t>,</w:t>
      </w:r>
      <w:r w:rsidR="00C265F8" w:rsidRPr="006875AD">
        <w:t xml:space="preserve"> in accordance with the following </w:t>
      </w:r>
      <w:r w:rsidR="00E173E2">
        <w:t xml:space="preserve">descending </w:t>
      </w:r>
      <w:r w:rsidR="00C265F8" w:rsidRPr="006875AD">
        <w:t>order of precedence:</w:t>
      </w:r>
      <w:bookmarkEnd w:id="32"/>
    </w:p>
    <w:p w14:paraId="0C091DF9" w14:textId="77777777" w:rsidR="00A026E9" w:rsidRDefault="00C265F8" w:rsidP="00E94334">
      <w:pPr>
        <w:pStyle w:val="GPSL4numberedclause"/>
      </w:pPr>
      <w:r w:rsidRPr="00386AE6">
        <w:t>the Clauses</w:t>
      </w:r>
      <w:r w:rsidR="00AD4305" w:rsidRPr="00386AE6">
        <w:t xml:space="preserve"> and </w:t>
      </w:r>
      <w:r w:rsidR="00183FB8">
        <w:t>Framework Schedule 1 (Definitions)</w:t>
      </w:r>
      <w:r w:rsidR="00AD4305" w:rsidRPr="00386AE6">
        <w:t>;</w:t>
      </w:r>
    </w:p>
    <w:p w14:paraId="54CF8956" w14:textId="77777777" w:rsidR="009D629C" w:rsidRDefault="00C265F8" w:rsidP="00E94334">
      <w:pPr>
        <w:pStyle w:val="GPSL4numberedclause"/>
      </w:pPr>
      <w:r w:rsidRPr="006875AD">
        <w:lastRenderedPageBreak/>
        <w:t>Framework Schedules 1 to 1</w:t>
      </w:r>
      <w:r w:rsidR="009A1E13">
        <w:t>9</w:t>
      </w:r>
      <w:r w:rsidR="008354D8">
        <w:t xml:space="preserve"> </w:t>
      </w:r>
      <w:r w:rsidRPr="006875AD">
        <w:t>inclusive</w:t>
      </w:r>
      <w:r w:rsidR="00C35B82" w:rsidRPr="006875AD">
        <w:t>;</w:t>
      </w:r>
    </w:p>
    <w:p w14:paraId="38D484B4" w14:textId="77777777" w:rsidR="009D629C" w:rsidRDefault="00C35B82" w:rsidP="00E94334">
      <w:pPr>
        <w:pStyle w:val="GPSL4numberedclause"/>
      </w:pPr>
      <w:r w:rsidRPr="006875AD">
        <w:t xml:space="preserve">Framework Schedule </w:t>
      </w:r>
      <w:r w:rsidR="007C6448">
        <w:t>2</w:t>
      </w:r>
      <w:r w:rsidR="00DA4E09">
        <w:t>1</w:t>
      </w:r>
      <w:r w:rsidRPr="006875AD">
        <w:t xml:space="preserve"> (Tender).</w:t>
      </w:r>
    </w:p>
    <w:p w14:paraId="4BF3CCC6" w14:textId="77777777" w:rsidR="00A026E9" w:rsidRDefault="00C265F8" w:rsidP="00E94334">
      <w:pPr>
        <w:pStyle w:val="GPSL3numberedclause"/>
      </w:pPr>
      <w:bookmarkStart w:id="33" w:name="_Ref350358581"/>
      <w:r w:rsidRPr="006875AD">
        <w:t xml:space="preserve">If there is any conflict between the provisions of this Framework Agreement and provisions of any </w:t>
      </w:r>
      <w:r w:rsidR="009206EC" w:rsidRPr="006875AD">
        <w:t>Call</w:t>
      </w:r>
      <w:r w:rsidR="00CF1F8A">
        <w:t xml:space="preserve"> </w:t>
      </w:r>
      <w:r w:rsidR="009206EC" w:rsidRPr="006875AD">
        <w:t xml:space="preserve">Off </w:t>
      </w:r>
      <w:r w:rsidR="00CC7048" w:rsidRPr="006875AD">
        <w:t>Agreement</w:t>
      </w:r>
      <w:r w:rsidR="000E0CC4">
        <w:t>,</w:t>
      </w:r>
      <w:r w:rsidR="009206EC" w:rsidRPr="006875AD">
        <w:t xml:space="preserve"> </w:t>
      </w:r>
      <w:r w:rsidRPr="006875AD">
        <w:t xml:space="preserve">the provisions of this Framework Agreement shall prevail over those of the </w:t>
      </w:r>
      <w:r w:rsidR="009206EC" w:rsidRPr="006875AD">
        <w:t>Call</w:t>
      </w:r>
      <w:r w:rsidR="00A75174" w:rsidRPr="006875AD">
        <w:t xml:space="preserve"> </w:t>
      </w:r>
      <w:r w:rsidR="009206EC" w:rsidRPr="006875AD">
        <w:t xml:space="preserve">Off </w:t>
      </w:r>
      <w:r w:rsidR="00CC7048" w:rsidRPr="006875AD">
        <w:t>Agreement</w:t>
      </w:r>
      <w:r w:rsidR="009206EC" w:rsidRPr="006875AD">
        <w:t xml:space="preserve"> save that</w:t>
      </w:r>
      <w:r w:rsidR="00C35B82" w:rsidRPr="006875AD">
        <w:t>:</w:t>
      </w:r>
      <w:bookmarkEnd w:id="33"/>
      <w:r w:rsidR="009206EC" w:rsidRPr="006875AD">
        <w:t xml:space="preserve"> </w:t>
      </w:r>
    </w:p>
    <w:p w14:paraId="6303AA89" w14:textId="77777777" w:rsidR="00A026E9" w:rsidRDefault="009206EC" w:rsidP="00E94334">
      <w:pPr>
        <w:pStyle w:val="GPSL4numberedclause"/>
      </w:pPr>
      <w:r w:rsidRPr="006875AD">
        <w:t xml:space="preserve">any refinement to the </w:t>
      </w:r>
      <w:r w:rsidR="00496FD5" w:rsidRPr="006875AD">
        <w:t xml:space="preserve">Template Order Form and </w:t>
      </w:r>
      <w:r w:rsidRPr="006875AD">
        <w:t xml:space="preserve">Template </w:t>
      </w:r>
      <w:r w:rsidR="00CF1F8A">
        <w:t>Call Off</w:t>
      </w:r>
      <w:r w:rsidRPr="006875AD">
        <w:t xml:space="preserve"> Terms permitted for the purposes of a Call</w:t>
      </w:r>
      <w:r w:rsidR="00A75174" w:rsidRPr="006875AD">
        <w:t xml:space="preserve"> </w:t>
      </w:r>
      <w:r w:rsidRPr="006875AD">
        <w:t xml:space="preserve">Off </w:t>
      </w:r>
      <w:r w:rsidR="00CC7048" w:rsidRPr="006875AD">
        <w:t>Agreement</w:t>
      </w:r>
      <w:r w:rsidRPr="006875AD">
        <w:t xml:space="preserve">  </w:t>
      </w:r>
      <w:r w:rsidR="00496FD5" w:rsidRPr="006875AD">
        <w:t xml:space="preserve">under Clause 4 and </w:t>
      </w:r>
      <w:r w:rsidRPr="006875AD">
        <w:t>Framework Schedule 5 (</w:t>
      </w:r>
      <w:r w:rsidR="00A75174" w:rsidRPr="006875AD">
        <w:t>Call Off</w:t>
      </w:r>
      <w:r w:rsidRPr="006875AD">
        <w:t xml:space="preserve"> Procedure) shall prevail over Framework Schedule 4 (</w:t>
      </w:r>
      <w:r w:rsidR="00DE2C8F" w:rsidRPr="006875AD">
        <w:t xml:space="preserve">Template </w:t>
      </w:r>
      <w:r w:rsidRPr="006875AD">
        <w:t>Order Form and Template Call –Off Terms)</w:t>
      </w:r>
      <w:r w:rsidR="003141C7">
        <w:t>;</w:t>
      </w:r>
      <w:r w:rsidR="004D2AEB" w:rsidRPr="006875AD">
        <w:t xml:space="preserve"> and</w:t>
      </w:r>
    </w:p>
    <w:p w14:paraId="1EB2251C" w14:textId="77777777" w:rsidR="009D629C" w:rsidRDefault="003141C7" w:rsidP="00E94334">
      <w:pPr>
        <w:pStyle w:val="GPSL4numberedclause"/>
      </w:pPr>
      <w:r>
        <w:t xml:space="preserve">subject to Clause </w:t>
      </w:r>
      <w:r w:rsidR="001827DA">
        <w:fldChar w:fldCharType="begin"/>
      </w:r>
      <w:r w:rsidR="001827DA">
        <w:instrText xml:space="preserve"> REF _Ref350934925 \r \h </w:instrText>
      </w:r>
      <w:r w:rsidR="001827DA">
        <w:fldChar w:fldCharType="separate"/>
      </w:r>
      <w:r w:rsidR="003405F8">
        <w:t>1.2.4</w:t>
      </w:r>
      <w:r w:rsidR="001827DA">
        <w:fldChar w:fldCharType="end"/>
      </w:r>
      <w:r>
        <w:t xml:space="preserve">, </w:t>
      </w:r>
      <w:r w:rsidR="004D2AEB" w:rsidRPr="006875AD">
        <w:t xml:space="preserve">the Call Off Agreement shall prevail over Framework Schedule </w:t>
      </w:r>
      <w:r w:rsidR="007C6448">
        <w:t>2</w:t>
      </w:r>
      <w:r w:rsidR="00DA4E09">
        <w:t>1</w:t>
      </w:r>
      <w:r w:rsidR="004D2AEB" w:rsidRPr="006875AD">
        <w:t xml:space="preserve"> (Tender).</w:t>
      </w:r>
    </w:p>
    <w:p w14:paraId="334666C2" w14:textId="77777777" w:rsidR="00A026E9" w:rsidRDefault="009876AE" w:rsidP="00E94334">
      <w:pPr>
        <w:pStyle w:val="GPSL3numberedclause"/>
      </w:pPr>
      <w:bookmarkStart w:id="34" w:name="_Ref350934925"/>
      <w:r w:rsidRPr="009876AE">
        <w:t xml:space="preserve">Where </w:t>
      </w:r>
      <w:r w:rsidR="00B906CF">
        <w:t xml:space="preserve">Framework Schedule </w:t>
      </w:r>
      <w:r w:rsidR="007C6448">
        <w:t>2</w:t>
      </w:r>
      <w:r w:rsidR="00DA4E09">
        <w:t>1</w:t>
      </w:r>
      <w:r w:rsidRPr="009876AE">
        <w:t xml:space="preserve"> </w:t>
      </w:r>
      <w:r w:rsidR="00B906CF">
        <w:t>(</w:t>
      </w:r>
      <w:r w:rsidRPr="009876AE">
        <w:t>Tender</w:t>
      </w:r>
      <w:r w:rsidR="00B906CF">
        <w:t>)</w:t>
      </w:r>
      <w:r w:rsidRPr="009876AE">
        <w:t xml:space="preserve"> contains provisions which are more favourable to the Authority in relation to the rest of the Framework Agreement, such provisions of the Tender shall prevail.</w:t>
      </w:r>
      <w:bookmarkEnd w:id="34"/>
      <w:r w:rsidRPr="009876AE">
        <w:t xml:space="preserve"> The Authority shall in its absolute and sole discretion determine whether any provision in the Tender is more favourable to it in relation to </w:t>
      </w:r>
      <w:r w:rsidR="00F7417A" w:rsidRPr="009876AE">
        <w:t>th</w:t>
      </w:r>
      <w:r w:rsidR="00F7417A">
        <w:t>is</w:t>
      </w:r>
      <w:r w:rsidR="00F7417A" w:rsidRPr="009876AE">
        <w:t xml:space="preserve"> </w:t>
      </w:r>
      <w:r w:rsidRPr="009876AE">
        <w:t>Framework Agreement.</w:t>
      </w:r>
    </w:p>
    <w:p w14:paraId="2EE0F42C" w14:textId="77777777" w:rsidR="00A026E9" w:rsidRDefault="00D363BD" w:rsidP="00E94334">
      <w:pPr>
        <w:pStyle w:val="GPSL1CLAUSEHEADING"/>
      </w:pPr>
      <w:bookmarkStart w:id="35" w:name="_Toc380428684"/>
      <w:bookmarkStart w:id="36" w:name="_Toc446318460"/>
      <w:bookmarkStart w:id="37" w:name="_Toc348637107"/>
      <w:bookmarkStart w:id="38" w:name="_Toc354740836"/>
      <w:bookmarkStart w:id="39" w:name="_Toc366085125"/>
      <w:bookmarkStart w:id="40" w:name="_Ref311659292"/>
      <w:r>
        <w:t>DUE DILIGENCE</w:t>
      </w:r>
      <w:bookmarkEnd w:id="35"/>
      <w:bookmarkEnd w:id="36"/>
      <w:r>
        <w:t xml:space="preserve"> </w:t>
      </w:r>
    </w:p>
    <w:p w14:paraId="070411B5" w14:textId="77777777" w:rsidR="00A026E9" w:rsidRPr="001647FD" w:rsidRDefault="00D363BD" w:rsidP="00E94334">
      <w:pPr>
        <w:pStyle w:val="GPSL2Numbered"/>
      </w:pPr>
      <w:r w:rsidRPr="001647FD">
        <w:t>The Supplier acknowledges that:</w:t>
      </w:r>
    </w:p>
    <w:p w14:paraId="4227F870" w14:textId="77777777" w:rsidR="00A026E9" w:rsidRDefault="00D363BD" w:rsidP="00E94334">
      <w:pPr>
        <w:pStyle w:val="GPSL3numberedclause"/>
      </w:pPr>
      <w:r>
        <w:t xml:space="preserve">the Authority has delivered or made available to the Supplier all of the information and documents that the Supplier considers necessary or relevant for the performance or its obligations under this Framework Agreement; </w:t>
      </w:r>
    </w:p>
    <w:p w14:paraId="1272B68F" w14:textId="77777777" w:rsidR="009D629C" w:rsidRDefault="00D363BD" w:rsidP="00E94334">
      <w:pPr>
        <w:pStyle w:val="GPSL3numberedclause"/>
      </w:pPr>
      <w:r>
        <w:t>it has made its own enquiries to satisfy itself as to the accuracy of the Due Diligence Information;</w:t>
      </w:r>
    </w:p>
    <w:p w14:paraId="6320BD98" w14:textId="77777777" w:rsidR="00580843" w:rsidRDefault="00580843" w:rsidP="00B50931">
      <w:pPr>
        <w:pStyle w:val="GPSL3numberedclause"/>
        <w:tabs>
          <w:tab w:val="clear" w:pos="1985"/>
          <w:tab w:val="left" w:pos="2552"/>
        </w:tabs>
        <w:ind w:left="2404" w:hanging="567"/>
      </w:pPr>
      <w:r>
        <w:t xml:space="preserve">it has raised all relevant due diligence questions with the Authority before the Framework Commencement Date, </w:t>
      </w:r>
      <w:r w:rsidRPr="0077651E">
        <w:t>has</w:t>
      </w:r>
      <w:r>
        <w:t xml:space="preserve"> undertaken all necessary due diligence and has</w:t>
      </w:r>
      <w:r w:rsidRPr="0077651E">
        <w:t xml:space="preserve"> entered into this Call Off Contract in reliance on its own due diligence alone</w:t>
      </w:r>
      <w:r>
        <w:t>;</w:t>
      </w:r>
    </w:p>
    <w:p w14:paraId="7EC3BFA9" w14:textId="14581A50" w:rsidR="009D629C" w:rsidRDefault="006B148A" w:rsidP="00E94334">
      <w:pPr>
        <w:pStyle w:val="GPSL3numberedclause"/>
      </w:pPr>
      <w:r>
        <w:t>it shall not be excused from the performance of any of its obligations under this Framework Agreement on the grounds of, nor shall the Supplier b</w:t>
      </w:r>
      <w:r w:rsidR="00583C16">
        <w:t>e</w:t>
      </w:r>
      <w:r>
        <w:t xml:space="preserve"> entitled to recover any additional costs or charges, arising as a result of any:</w:t>
      </w:r>
    </w:p>
    <w:p w14:paraId="369CBD7E" w14:textId="3B2BB90B" w:rsidR="00A026E9" w:rsidRDefault="006B148A" w:rsidP="00E94334">
      <w:pPr>
        <w:pStyle w:val="GPSL4numberedclause"/>
      </w:pPr>
      <w:r>
        <w:t xml:space="preserve">misrepresentation of the requirements of the Supplier in the </w:t>
      </w:r>
      <w:r w:rsidR="001C018C">
        <w:t xml:space="preserve">Invitation to Tender </w:t>
      </w:r>
      <w:r>
        <w:t xml:space="preserve">or elsewhere; </w:t>
      </w:r>
    </w:p>
    <w:p w14:paraId="63ED1063" w14:textId="77777777" w:rsidR="00C80768" w:rsidRDefault="006B148A" w:rsidP="00E94334">
      <w:pPr>
        <w:pStyle w:val="GPSL4numberedclause"/>
      </w:pPr>
      <w:r>
        <w:t>failure by the Supplier to satisfy itself as to the accuracy and/or adequacy of the Due Diligence Information</w:t>
      </w:r>
      <w:r w:rsidR="00C80768">
        <w:t>; and/or</w:t>
      </w:r>
    </w:p>
    <w:p w14:paraId="1F2FFA57" w14:textId="77777777" w:rsidR="00C80768" w:rsidRDefault="00C80768" w:rsidP="00C80768">
      <w:pPr>
        <w:pStyle w:val="GPSL4numberedclause"/>
        <w:ind w:left="2552" w:hanging="567"/>
      </w:pPr>
      <w:r>
        <w:t>failure by the Supplier to undertake its own due diligence.</w:t>
      </w:r>
    </w:p>
    <w:p w14:paraId="361E516F" w14:textId="17669E36" w:rsidR="009D629C" w:rsidRDefault="009D629C" w:rsidP="0030686B">
      <w:pPr>
        <w:pStyle w:val="GPSL4numberedclause"/>
        <w:numPr>
          <w:ilvl w:val="0"/>
          <w:numId w:val="0"/>
        </w:numPr>
      </w:pPr>
    </w:p>
    <w:p w14:paraId="4426CDD1" w14:textId="77777777" w:rsidR="009D629C" w:rsidRDefault="001827DA" w:rsidP="00E94334">
      <w:pPr>
        <w:pStyle w:val="GPSL1CLAUSEHEADING"/>
      </w:pPr>
      <w:bookmarkStart w:id="41" w:name="_Toc380428685"/>
      <w:bookmarkStart w:id="42" w:name="_Toc446318461"/>
      <w:r w:rsidRPr="001827DA">
        <w:t>SUPPLIER'S APPOINTMENT</w:t>
      </w:r>
      <w:bookmarkEnd w:id="37"/>
      <w:bookmarkEnd w:id="38"/>
      <w:bookmarkEnd w:id="39"/>
      <w:bookmarkEnd w:id="41"/>
      <w:bookmarkEnd w:id="42"/>
    </w:p>
    <w:p w14:paraId="1FB29123" w14:textId="47A7C8FF" w:rsidR="009D629C" w:rsidRPr="001647FD" w:rsidRDefault="001827DA" w:rsidP="00E94334">
      <w:pPr>
        <w:pStyle w:val="GPSL2Numbered"/>
      </w:pPr>
      <w:r w:rsidRPr="001647FD">
        <w:t xml:space="preserve">The Authority hereby appoints the Supplier as a potential provider of the Goods and/or Services and the Supplier shall be eligible to be considered for the award of Call Off Agreements by the Authority and Other </w:t>
      </w:r>
      <w:r w:rsidR="00987903" w:rsidRPr="001647FD">
        <w:t>Contracting Authorities</w:t>
      </w:r>
      <w:r w:rsidRPr="001647FD">
        <w:t xml:space="preserve"> during the Framework Period.</w:t>
      </w:r>
    </w:p>
    <w:p w14:paraId="2076A6C3" w14:textId="77777777" w:rsidR="009D629C" w:rsidRPr="001647FD" w:rsidRDefault="00340FD6" w:rsidP="00E94334">
      <w:pPr>
        <w:pStyle w:val="GPSL2Numbered"/>
      </w:pPr>
      <w:bookmarkStart w:id="43" w:name="_Toc350353587"/>
      <w:bookmarkEnd w:id="43"/>
      <w:r w:rsidRPr="001647FD">
        <w:lastRenderedPageBreak/>
        <w:t xml:space="preserve">In consideration of the Supplier agreeing to enter into this Framework Agreement and to perform its obligations under it the Authority agrees to pay and the Supplier agrees to accept on the signing of this Framework Agreement the sum of </w:t>
      </w:r>
      <w:r w:rsidR="00C226F6" w:rsidRPr="001647FD">
        <w:t>one</w:t>
      </w:r>
      <w:r w:rsidRPr="001647FD">
        <w:t xml:space="preserve"> </w:t>
      </w:r>
      <w:r w:rsidR="00927683" w:rsidRPr="001647FD">
        <w:t xml:space="preserve">pound </w:t>
      </w:r>
      <w:r w:rsidRPr="001647FD">
        <w:t>(£</w:t>
      </w:r>
      <w:r w:rsidR="00C226F6" w:rsidRPr="001647FD">
        <w:t>1</w:t>
      </w:r>
      <w:r w:rsidRPr="001647FD">
        <w:t>.00) sterling (receipt of which is hereby acknowledged by the Supplier).</w:t>
      </w:r>
    </w:p>
    <w:p w14:paraId="02E83F6A" w14:textId="77777777" w:rsidR="00D81DAD" w:rsidRDefault="001827DA" w:rsidP="00E94334">
      <w:pPr>
        <w:pStyle w:val="GPSL1CLAUSEHEADING"/>
      </w:pPr>
      <w:bookmarkStart w:id="44" w:name="_Ref311654688"/>
      <w:bookmarkStart w:id="45" w:name="_Toc335385407"/>
      <w:bookmarkStart w:id="46" w:name="_Toc348637108"/>
      <w:bookmarkStart w:id="47" w:name="_Toc354740837"/>
      <w:bookmarkStart w:id="48" w:name="_Toc366085126"/>
      <w:bookmarkStart w:id="49" w:name="_Toc380428686"/>
      <w:bookmarkStart w:id="50" w:name="_Toc446318462"/>
      <w:bookmarkEnd w:id="40"/>
      <w:r w:rsidRPr="001827DA">
        <w:t>SCOPE OF FRAMEWORK AGREEMENT</w:t>
      </w:r>
      <w:bookmarkEnd w:id="44"/>
      <w:bookmarkEnd w:id="45"/>
      <w:bookmarkEnd w:id="46"/>
      <w:bookmarkEnd w:id="47"/>
      <w:bookmarkEnd w:id="48"/>
      <w:bookmarkEnd w:id="49"/>
      <w:bookmarkEnd w:id="50"/>
    </w:p>
    <w:p w14:paraId="22D57E4E" w14:textId="475983CC" w:rsidR="00D81DAD" w:rsidRPr="001647FD" w:rsidRDefault="00103F8B" w:rsidP="00E94334">
      <w:pPr>
        <w:pStyle w:val="GPSL2Numbered"/>
      </w:pPr>
      <w:r w:rsidRPr="001647FD">
        <w:t xml:space="preserve">Without prejudice to Clause </w:t>
      </w:r>
      <w:r w:rsidR="00B347DE" w:rsidRPr="009C379B">
        <w:fldChar w:fldCharType="begin"/>
      </w:r>
      <w:r w:rsidR="00B347DE" w:rsidRPr="001647FD">
        <w:instrText xml:space="preserve"> REF _Ref364954408 \r \h  \* MERGEFORMAT </w:instrText>
      </w:r>
      <w:r w:rsidR="00B347DE" w:rsidRPr="009C379B">
        <w:fldChar w:fldCharType="separate"/>
      </w:r>
      <w:r w:rsidR="003405F8">
        <w:t>45</w:t>
      </w:r>
      <w:r w:rsidR="00B347DE" w:rsidRPr="009C379B">
        <w:fldChar w:fldCharType="end"/>
      </w:r>
      <w:r w:rsidRPr="001647FD">
        <w:t xml:space="preserve"> (Third Party Rights), this Framework Agreement governs the relationship between the Authority and the Supplier in respect of the provision of the Goods and/or Services by the Supplier.</w:t>
      </w:r>
    </w:p>
    <w:p w14:paraId="735B4409" w14:textId="77777777" w:rsidR="00D81DAD" w:rsidRPr="001647FD" w:rsidRDefault="00340FD6" w:rsidP="00E94334">
      <w:pPr>
        <w:pStyle w:val="GPSL2Numbered"/>
      </w:pPr>
      <w:r w:rsidRPr="001647FD">
        <w:t xml:space="preserve">The Supplier </w:t>
      </w:r>
      <w:r w:rsidR="001827DA" w:rsidRPr="001647FD">
        <w:t>acknowledges</w:t>
      </w:r>
      <w:r w:rsidR="00CB5CBF" w:rsidRPr="001647FD">
        <w:t xml:space="preserve"> and agrees</w:t>
      </w:r>
      <w:r w:rsidRPr="001647FD">
        <w:t xml:space="preserve"> that</w:t>
      </w:r>
      <w:r w:rsidR="00CB5CBF" w:rsidRPr="001647FD">
        <w:t>:</w:t>
      </w:r>
    </w:p>
    <w:p w14:paraId="0F4E0BFA" w14:textId="4613FC37" w:rsidR="00D81DAD" w:rsidRDefault="00340FD6" w:rsidP="00E94334">
      <w:pPr>
        <w:pStyle w:val="GPSL3numberedclause"/>
      </w:pPr>
      <w:r w:rsidRPr="006875AD">
        <w:t xml:space="preserve">there is no obligation whatsoever on the Authority or on any Other </w:t>
      </w:r>
      <w:r w:rsidR="00870076">
        <w:t>Contracting Authority</w:t>
      </w:r>
      <w:r w:rsidRPr="006875AD">
        <w:t xml:space="preserve"> to invite or select the Supplier to provide any </w:t>
      </w:r>
      <w:r w:rsidR="00C226F6" w:rsidRPr="006875AD">
        <w:t>Goods and/or Services</w:t>
      </w:r>
      <w:r w:rsidRPr="006875AD">
        <w:t xml:space="preserve"> and/or to purchase any </w:t>
      </w:r>
      <w:r w:rsidR="00C226F6" w:rsidRPr="006875AD">
        <w:t>Goods and/or Services</w:t>
      </w:r>
      <w:r w:rsidRPr="006875AD">
        <w:t xml:space="preserve"> under this Framework Agreement</w:t>
      </w:r>
      <w:r w:rsidR="00CB5CBF">
        <w:t xml:space="preserve"> and</w:t>
      </w:r>
    </w:p>
    <w:p w14:paraId="402E2F4A" w14:textId="5BC07AB2" w:rsidR="00D81DAD" w:rsidRDefault="00CB5CBF" w:rsidP="00E94334">
      <w:pPr>
        <w:pStyle w:val="GPSL3numberedclause"/>
      </w:pPr>
      <w:r w:rsidRPr="005F358F">
        <w:t xml:space="preserve">in entering into this Framework Agreement no form of exclusivity has been conferred on the Supplier nor volume or value guarantee granted by the Authority and/or Other </w:t>
      </w:r>
      <w:r w:rsidR="00987903">
        <w:t>Contracting Authorities</w:t>
      </w:r>
      <w:r w:rsidRPr="005F358F">
        <w:t xml:space="preserve"> in relation to the provision of the Goods and/or Services by the Supplier and that the Authority and Other </w:t>
      </w:r>
      <w:r w:rsidR="00987903">
        <w:t>Contracting Authorities</w:t>
      </w:r>
      <w:r w:rsidRPr="005F358F">
        <w:t xml:space="preserve"> are at all times entitled to enter into other contracts and agreements with other suppliers for the provision of any or all </w:t>
      </w:r>
      <w:r w:rsidR="00676F47">
        <w:t xml:space="preserve">goods and/or </w:t>
      </w:r>
      <w:r w:rsidRPr="005F358F">
        <w:t>services which are the same as or similar to the Goods and/or Services.</w:t>
      </w:r>
    </w:p>
    <w:p w14:paraId="46D90FEF" w14:textId="2952EB09" w:rsidR="00D81DAD" w:rsidRPr="001647FD" w:rsidRDefault="001827DA" w:rsidP="00E94334">
      <w:pPr>
        <w:pStyle w:val="GPSL2Numbered"/>
      </w:pPr>
      <w:r w:rsidRPr="001647FD">
        <w:t xml:space="preserve">In the event that any Other </w:t>
      </w:r>
      <w:r w:rsidR="00870076" w:rsidRPr="001647FD">
        <w:t>Contracting Authority</w:t>
      </w:r>
      <w:r w:rsidRPr="001647FD">
        <w:t xml:space="preserve"> makes an approach to the Supplier with a request for the supply of Equivalent Goods and/or Services, the Supplier shall promptly and in any event within five (5) Working Days of the request by the Other </w:t>
      </w:r>
      <w:r w:rsidR="00870076" w:rsidRPr="001647FD">
        <w:t>Contracting Authority</w:t>
      </w:r>
      <w:r w:rsidRPr="001647FD">
        <w:t xml:space="preserve">, and before any supply of Equivalent Goods and/or Services is made, inform such Other </w:t>
      </w:r>
      <w:r w:rsidR="00870076" w:rsidRPr="001647FD">
        <w:t>Contracting Authority</w:t>
      </w:r>
      <w:r w:rsidRPr="001647FD">
        <w:t xml:space="preserve"> of the existence of this Framework and the Other </w:t>
      </w:r>
      <w:r w:rsidR="00870076" w:rsidRPr="001647FD">
        <w:t>Contracting Authority</w:t>
      </w:r>
      <w:r w:rsidRPr="001647FD">
        <w:t>’s ability to award Call Off Agreements for Goods and/or Services pursuant to this Framework Agreement.</w:t>
      </w:r>
    </w:p>
    <w:p w14:paraId="10452CCD" w14:textId="77777777" w:rsidR="00D81DAD" w:rsidRDefault="00D81DAD" w:rsidP="00E94334">
      <w:pPr>
        <w:pStyle w:val="GPSL1CLAUSEHEADING"/>
      </w:pPr>
      <w:bookmarkStart w:id="51" w:name="_Ref365046531"/>
      <w:bookmarkStart w:id="52" w:name="_Toc366085127"/>
      <w:bookmarkStart w:id="53" w:name="_Toc380428687"/>
      <w:bookmarkStart w:id="54" w:name="_Toc446318463"/>
      <w:r w:rsidRPr="001827DA">
        <w:t>CALL OFF PROCEDURE</w:t>
      </w:r>
      <w:bookmarkEnd w:id="51"/>
      <w:bookmarkEnd w:id="52"/>
      <w:bookmarkEnd w:id="53"/>
      <w:bookmarkEnd w:id="54"/>
    </w:p>
    <w:p w14:paraId="48D47A4E" w14:textId="6D0F9374" w:rsidR="00D81DAD" w:rsidRDefault="00D81DAD" w:rsidP="00E94334">
      <w:pPr>
        <w:pStyle w:val="GPSL2Numbered"/>
      </w:pPr>
      <w:r w:rsidRPr="005F358F">
        <w:t xml:space="preserve">If the Authority or any Other </w:t>
      </w:r>
      <w:r w:rsidR="00870076">
        <w:t>Contracting Authority</w:t>
      </w:r>
      <w:r w:rsidRPr="005F358F">
        <w:t xml:space="preserve"> decides to source any of the Goods and/or Services through this Framework Agreement, then it shall be entitled at any time in its absolute and sole discretion during the Framework Period to award Call Off Agreements for the Goods and/or Services from the Supplier by following Framework Schedule 5 (Call Off Procedure).</w:t>
      </w:r>
    </w:p>
    <w:p w14:paraId="1A64E744" w14:textId="77777777" w:rsidR="00D81DAD" w:rsidRDefault="00D81DAD" w:rsidP="00E94334">
      <w:pPr>
        <w:pStyle w:val="GPSL2Numbered"/>
      </w:pPr>
      <w:r w:rsidRPr="005F358F">
        <w:t>The</w:t>
      </w:r>
      <w:r w:rsidRPr="006875AD">
        <w:t xml:space="preserve"> Supplier shall comply with the relevant provisions in Framework Schedule 5</w:t>
      </w:r>
      <w:r w:rsidRPr="006875AD" w:rsidDel="00215F4E">
        <w:t xml:space="preserve"> </w:t>
      </w:r>
      <w:r w:rsidRPr="006875AD">
        <w:t>(Call Off Procedure).</w:t>
      </w:r>
    </w:p>
    <w:p w14:paraId="2C08E8E1" w14:textId="77777777" w:rsidR="00D81DAD" w:rsidRDefault="00D81DAD" w:rsidP="00E94334">
      <w:pPr>
        <w:pStyle w:val="GPSL1CLAUSEHEADING"/>
      </w:pPr>
      <w:bookmarkStart w:id="55" w:name="_Ref365046540"/>
      <w:bookmarkStart w:id="56" w:name="_Toc366085128"/>
      <w:bookmarkStart w:id="57" w:name="_Toc380428688"/>
      <w:bookmarkStart w:id="58" w:name="_Toc446318464"/>
      <w:r w:rsidRPr="001827DA">
        <w:t>ASSISTANCE IN RELATED PROCUREMENTS</w:t>
      </w:r>
      <w:bookmarkEnd w:id="55"/>
      <w:bookmarkEnd w:id="56"/>
      <w:bookmarkEnd w:id="57"/>
      <w:bookmarkEnd w:id="58"/>
    </w:p>
    <w:p w14:paraId="6CDADD06" w14:textId="1A1299CD" w:rsidR="00D81DAD" w:rsidRDefault="00D81DAD" w:rsidP="00E94334">
      <w:pPr>
        <w:pStyle w:val="GPSL2Numbered"/>
      </w:pPr>
      <w:bookmarkStart w:id="59" w:name="_Ref365554532"/>
      <w:r w:rsidRPr="006875AD">
        <w:t xml:space="preserve">Where a Relevant Supplier is bidding to provide New Goods and/or Services in circumstances where the Supplier or an </w:t>
      </w:r>
      <w:r w:rsidR="00745228">
        <w:t>Affiliate</w:t>
      </w:r>
      <w:r w:rsidRPr="006875AD">
        <w:t xml:space="preserve"> of the Supplier is already providing (or due to provide</w:t>
      </w:r>
      <w:r>
        <w:t>)</w:t>
      </w:r>
      <w:r w:rsidRPr="006875AD">
        <w:t xml:space="preserve"> Legacy Goods and/or Services to a </w:t>
      </w:r>
      <w:r w:rsidR="00870076">
        <w:t>Contracting Authority</w:t>
      </w:r>
      <w:r w:rsidRPr="006875AD">
        <w:t xml:space="preserve">, the Supplier shall promptly provide the relevant </w:t>
      </w:r>
      <w:r w:rsidR="00870076">
        <w:t>Contracting Authority</w:t>
      </w:r>
      <w:r w:rsidRPr="006875AD">
        <w:t xml:space="preserve"> and/or the Relevant Supplier with all reasonable information and assistance as may be required from time to time to enable the relevant </w:t>
      </w:r>
      <w:r w:rsidR="00870076">
        <w:t>Contracting Authority</w:t>
      </w:r>
      <w:r w:rsidRPr="006875AD">
        <w:t xml:space="preserve"> and/or the</w:t>
      </w:r>
      <w:r w:rsidR="00E94334">
        <w:t xml:space="preserve"> </w:t>
      </w:r>
      <w:r w:rsidRPr="006875AD">
        <w:t>Relevant Supplier, as appropriate, to:</w:t>
      </w:r>
      <w:bookmarkEnd w:id="59"/>
    </w:p>
    <w:p w14:paraId="235E0E7E" w14:textId="77777777" w:rsidR="00A026E9" w:rsidRDefault="00D81DAD" w:rsidP="00E94334">
      <w:pPr>
        <w:pStyle w:val="GPSL3numberedclause"/>
      </w:pPr>
      <w:r w:rsidRPr="005F358F">
        <w:t>carry out appropriate due diligence with respect to the provision of the New Goods and/or Services;</w:t>
      </w:r>
    </w:p>
    <w:p w14:paraId="6A5EAD0C" w14:textId="77777777" w:rsidR="009D629C" w:rsidRDefault="00D81DAD" w:rsidP="00E94334">
      <w:pPr>
        <w:pStyle w:val="GPSL3numberedclause"/>
      </w:pPr>
      <w:r w:rsidRPr="005F358F">
        <w:lastRenderedPageBreak/>
        <w:t>effect a smooth transfer and/or inter-operation (as the case may be) between the Legacy Goods and/or Services and the New Goods and/or Services;</w:t>
      </w:r>
    </w:p>
    <w:p w14:paraId="4D2184D1" w14:textId="77777777" w:rsidR="009D629C" w:rsidRDefault="00D81DAD" w:rsidP="00E94334">
      <w:pPr>
        <w:pStyle w:val="GPSL3numberedclause"/>
      </w:pPr>
      <w:r w:rsidRPr="005F358F">
        <w:t>carry out a fair Further Competition Procedure for the New Goods and/or Services; and</w:t>
      </w:r>
    </w:p>
    <w:p w14:paraId="19F12F81" w14:textId="77777777" w:rsidR="009D629C" w:rsidRDefault="00D81DAD" w:rsidP="00E94334">
      <w:pPr>
        <w:pStyle w:val="GPSL3numberedclause"/>
      </w:pPr>
      <w:r w:rsidRPr="005F358F">
        <w:t>make a proper assessment as to the risk related to the New Goods and/or Services</w:t>
      </w:r>
      <w:r w:rsidRPr="006875AD">
        <w:t>.</w:t>
      </w:r>
    </w:p>
    <w:p w14:paraId="54B818B7" w14:textId="77777777" w:rsidR="009D629C" w:rsidRDefault="00D81DAD" w:rsidP="00E94334">
      <w:pPr>
        <w:pStyle w:val="GPSL2Numbered"/>
      </w:pPr>
      <w:r w:rsidRPr="006875AD">
        <w:t>When performing its obligations in Clause </w:t>
      </w:r>
      <w:r w:rsidR="00476FF7">
        <w:fldChar w:fldCharType="begin"/>
      </w:r>
      <w:r w:rsidR="00476FF7">
        <w:instrText xml:space="preserve"> REF _Ref365554532 \r \h </w:instrText>
      </w:r>
      <w:r w:rsidR="00476FF7">
        <w:fldChar w:fldCharType="separate"/>
      </w:r>
      <w:r w:rsidR="003405F8">
        <w:t>6.1</w:t>
      </w:r>
      <w:r w:rsidR="00476FF7">
        <w:fldChar w:fldCharType="end"/>
      </w:r>
      <w:r>
        <w:t xml:space="preserve"> </w:t>
      </w:r>
      <w:r w:rsidRPr="006875AD">
        <w:t>the Supplier shall act consistently, applying principles of equal treatment and non-discrimination, with regard to requests for assistance from and dealings with each Relevant Supplier.</w:t>
      </w:r>
    </w:p>
    <w:p w14:paraId="35990ECE" w14:textId="77777777" w:rsidR="00D81DAD" w:rsidRDefault="001827DA" w:rsidP="00E94334">
      <w:pPr>
        <w:pStyle w:val="GPSL1CLAUSEHEADING"/>
      </w:pPr>
      <w:bookmarkStart w:id="60" w:name="_Ref311654733"/>
      <w:bookmarkStart w:id="61" w:name="_Toc335385410"/>
      <w:bookmarkStart w:id="62" w:name="_Toc348637111"/>
      <w:bookmarkStart w:id="63" w:name="_Ref349138490"/>
      <w:bookmarkStart w:id="64" w:name="_Ref349140180"/>
      <w:bookmarkStart w:id="65" w:name="_Ref350355336"/>
      <w:bookmarkStart w:id="66" w:name="_Toc354740840"/>
      <w:bookmarkStart w:id="67" w:name="_Toc366085129"/>
      <w:bookmarkStart w:id="68" w:name="_Toc380428689"/>
      <w:bookmarkStart w:id="69" w:name="_Toc446318465"/>
      <w:r w:rsidRPr="001827DA">
        <w:t>REPRESENTATIONS</w:t>
      </w:r>
      <w:bookmarkEnd w:id="60"/>
      <w:r w:rsidRPr="001827DA">
        <w:t xml:space="preserve"> AND </w:t>
      </w:r>
      <w:bookmarkEnd w:id="61"/>
      <w:bookmarkEnd w:id="62"/>
      <w:bookmarkEnd w:id="63"/>
      <w:bookmarkEnd w:id="64"/>
      <w:bookmarkEnd w:id="65"/>
      <w:bookmarkEnd w:id="66"/>
      <w:r w:rsidRPr="001827DA">
        <w:t>WARRANTIES</w:t>
      </w:r>
      <w:bookmarkEnd w:id="67"/>
      <w:bookmarkEnd w:id="68"/>
      <w:bookmarkEnd w:id="69"/>
    </w:p>
    <w:p w14:paraId="4BD9C502" w14:textId="77777777" w:rsidR="00D81DAD" w:rsidRDefault="000C62E2" w:rsidP="00E94334">
      <w:pPr>
        <w:pStyle w:val="GPSL2Numbered"/>
      </w:pPr>
      <w:bookmarkStart w:id="70" w:name="_Ref358210076"/>
      <w:bookmarkStart w:id="71" w:name="_Ref311652303"/>
      <w:r w:rsidRPr="00893741">
        <w:t>Each Party represents and warrants that:</w:t>
      </w:r>
      <w:bookmarkEnd w:id="70"/>
    </w:p>
    <w:p w14:paraId="7C67C533" w14:textId="77777777" w:rsidR="00D81DAD" w:rsidRDefault="000C62E2" w:rsidP="00E94334">
      <w:pPr>
        <w:pStyle w:val="GPSL3numberedclause"/>
      </w:pPr>
      <w:r w:rsidRPr="00893741">
        <w:t xml:space="preserve">it has full capacity and authority to enter into and to perform this </w:t>
      </w:r>
      <w:r>
        <w:t>Framework Agreement</w:t>
      </w:r>
      <w:r w:rsidRPr="00893741">
        <w:t xml:space="preserve">; </w:t>
      </w:r>
    </w:p>
    <w:p w14:paraId="34052FD0" w14:textId="77777777" w:rsidR="00D81DAD" w:rsidRDefault="000C62E2" w:rsidP="00E94334">
      <w:pPr>
        <w:pStyle w:val="GPSL3numberedclause"/>
      </w:pPr>
      <w:r w:rsidRPr="00893741">
        <w:t xml:space="preserve">this </w:t>
      </w:r>
      <w:r w:rsidR="000C17C0">
        <w:t>Framework Agreement</w:t>
      </w:r>
      <w:r w:rsidRPr="00893741">
        <w:t xml:space="preserve"> is executed by its duly authorised representative;</w:t>
      </w:r>
    </w:p>
    <w:p w14:paraId="460802D2" w14:textId="77777777" w:rsidR="00D81DAD" w:rsidRDefault="000C62E2" w:rsidP="00E94334">
      <w:pPr>
        <w:pStyle w:val="GPSL3numberedclause"/>
      </w:pPr>
      <w:r w:rsidRPr="00893741">
        <w:t xml:space="preserve">there are no actions, suits or proceedings or regulatory investigations before any court or administrative body or arbitration tribunal pending or, to its knowledge, threatened against it (or, in the case of the Supplier, any of its </w:t>
      </w:r>
      <w:r w:rsidR="00745228">
        <w:t>Affiliates</w:t>
      </w:r>
      <w:r w:rsidRPr="00893741">
        <w:t xml:space="preserve">) that might affect its ability to perform its obligations under this </w:t>
      </w:r>
      <w:r>
        <w:t>Framework Agreement</w:t>
      </w:r>
      <w:r w:rsidRPr="00893741">
        <w:t>; and</w:t>
      </w:r>
    </w:p>
    <w:p w14:paraId="3C611E56" w14:textId="77777777" w:rsidR="00D81DAD" w:rsidRDefault="000C62E2" w:rsidP="00E94334">
      <w:pPr>
        <w:pStyle w:val="GPSL3numberedclause"/>
      </w:pPr>
      <w:r w:rsidRPr="00893741">
        <w:t xml:space="preserve">its obligations under this </w:t>
      </w:r>
      <w:r w:rsidR="00AF5526">
        <w:t>Framework Agreement</w:t>
      </w:r>
      <w:r w:rsidRPr="00893741">
        <w:t xml:space="preserve">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74D5A03B" w14:textId="77777777" w:rsidR="00D81DAD" w:rsidRDefault="00340FD6" w:rsidP="00E94334">
      <w:pPr>
        <w:pStyle w:val="GPSL2Numbered"/>
      </w:pPr>
      <w:bookmarkStart w:id="72" w:name="_Ref361398731"/>
      <w:r w:rsidRPr="006875AD">
        <w:t>The Supplier</w:t>
      </w:r>
      <w:r w:rsidR="002C6F1E">
        <w:t xml:space="preserve"> represents</w:t>
      </w:r>
      <w:r w:rsidR="008620D3">
        <w:t xml:space="preserve"> and</w:t>
      </w:r>
      <w:r w:rsidRPr="006875AD">
        <w:t xml:space="preserve"> warrants</w:t>
      </w:r>
      <w:r w:rsidR="008620D3">
        <w:t xml:space="preserve"> </w:t>
      </w:r>
      <w:r w:rsidRPr="006875AD">
        <w:t>that:</w:t>
      </w:r>
      <w:bookmarkEnd w:id="71"/>
      <w:bookmarkEnd w:id="72"/>
    </w:p>
    <w:p w14:paraId="4270F337" w14:textId="77777777" w:rsidR="00D81DAD" w:rsidRDefault="006A2A42" w:rsidP="00E94334">
      <w:pPr>
        <w:pStyle w:val="GPSL3numberedclause"/>
      </w:pPr>
      <w:r w:rsidRPr="00893741">
        <w:t xml:space="preserve">it is validly incorporated, organised and subsisting in accordance with the Laws of its place of incorporation; </w:t>
      </w:r>
    </w:p>
    <w:p w14:paraId="022F6185" w14:textId="77777777" w:rsidR="00D81DAD" w:rsidRDefault="006A2A42" w:rsidP="00E94334">
      <w:pPr>
        <w:pStyle w:val="GPSL3numberedclause"/>
      </w:pPr>
      <w:r w:rsidRPr="00893741">
        <w:t>it has</w:t>
      </w:r>
      <w:r w:rsidR="005F301C">
        <w:t xml:space="preserve"> obtained and will maintain all licences</w:t>
      </w:r>
      <w:r w:rsidR="00CB5CBF">
        <w:t>, a</w:t>
      </w:r>
      <w:r w:rsidR="005F301C">
        <w:t>uthorisations, permits,</w:t>
      </w:r>
      <w:r w:rsidRPr="00893741">
        <w:t xml:space="preserve"> necessary consents (including, where its procedures so require, the consent of its Parent Company) and regulatory approvals to enter into </w:t>
      </w:r>
      <w:r w:rsidR="005F301C">
        <w:t xml:space="preserve">and perform its obligations under </w:t>
      </w:r>
      <w:r w:rsidRPr="00893741">
        <w:t xml:space="preserve">this </w:t>
      </w:r>
      <w:r w:rsidR="0013771A">
        <w:t>Framework Agreement</w:t>
      </w:r>
      <w:r w:rsidRPr="00893741">
        <w:t>;</w:t>
      </w:r>
    </w:p>
    <w:p w14:paraId="6EBCEB4D" w14:textId="77777777" w:rsidR="00D81DAD" w:rsidRDefault="006A2A42" w:rsidP="00E94334">
      <w:pPr>
        <w:pStyle w:val="GPSL3numberedclause"/>
      </w:pPr>
      <w:r w:rsidRPr="00893741">
        <w:t xml:space="preserve">it has not committed or agreed to commit a Prohibited Act and has no knowledge that an agreement has been reached involving the committal by it or any of its Affiliates of a Prohibited Act, </w:t>
      </w:r>
      <w:r w:rsidR="005B0CF8">
        <w:t>save where</w:t>
      </w:r>
      <w:r w:rsidRPr="00893741">
        <w:t xml:space="preserve"> details of any such arrangement have b</w:t>
      </w:r>
      <w:r w:rsidR="0013771A">
        <w:t xml:space="preserve">een disclosed in writing to </w:t>
      </w:r>
      <w:r w:rsidRPr="00893741">
        <w:t xml:space="preserve">the Authority before the </w:t>
      </w:r>
      <w:r w:rsidR="005B0CF8">
        <w:t>Framework</w:t>
      </w:r>
      <w:r w:rsidRPr="00893741">
        <w:t xml:space="preserve"> Commencement Date;</w:t>
      </w:r>
    </w:p>
    <w:p w14:paraId="609BEDD2" w14:textId="77777777" w:rsidR="00D81DAD" w:rsidRDefault="006A2A42" w:rsidP="00E94334">
      <w:pPr>
        <w:pStyle w:val="GPSL3numberedclause"/>
      </w:pPr>
      <w:r w:rsidRPr="00893741">
        <w:t xml:space="preserve">its execution, delivery and performance of its obligations under this </w:t>
      </w:r>
      <w:r w:rsidR="005B0CF8">
        <w:t>Framework Agreement</w:t>
      </w:r>
      <w:r w:rsidRPr="00893741">
        <w:t xml:space="preserve"> does not and will not constitute a breach of any Law or obligation applicable to it and does not and will not cause or result in a </w:t>
      </w:r>
      <w:r w:rsidR="0077775E">
        <w:t>breach of</w:t>
      </w:r>
      <w:r w:rsidRPr="00893741">
        <w:t xml:space="preserve"> any agreement by which it is bound;</w:t>
      </w:r>
    </w:p>
    <w:p w14:paraId="58FF8401" w14:textId="05D2062B" w:rsidR="00D81DAD" w:rsidRDefault="006A2A42" w:rsidP="00E94334">
      <w:pPr>
        <w:pStyle w:val="GPSL3numberedclause"/>
      </w:pPr>
      <w:r w:rsidRPr="00893741">
        <w:lastRenderedPageBreak/>
        <w:t xml:space="preserve">as at the </w:t>
      </w:r>
      <w:r w:rsidR="006B6D52">
        <w:t>Framework</w:t>
      </w:r>
      <w:r w:rsidRPr="00893741">
        <w:t xml:space="preserve"> </w:t>
      </w:r>
      <w:r w:rsidR="006B6D52">
        <w:t xml:space="preserve">Commencement </w:t>
      </w:r>
      <w:r w:rsidRPr="00893741">
        <w:t>Date, all written statements and representations in any written submissions made by the Supplier as part of the procurement process</w:t>
      </w:r>
      <w:r w:rsidR="005F24B9">
        <w:t>,</w:t>
      </w:r>
      <w:r w:rsidR="00B31106">
        <w:t xml:space="preserve"> </w:t>
      </w:r>
      <w:r w:rsidR="002172FE">
        <w:t xml:space="preserve">and </w:t>
      </w:r>
      <w:r w:rsidRPr="00893741">
        <w:t xml:space="preserve">its Tender, and any other documents submitted remain true and accurate except to the extent that such statements and representations have been superseded or varied by this </w:t>
      </w:r>
      <w:r w:rsidR="00EA1DBA">
        <w:t>Framework Agreement</w:t>
      </w:r>
      <w:r w:rsidRPr="00893741">
        <w:t>;</w:t>
      </w:r>
    </w:p>
    <w:p w14:paraId="5D77F7B9" w14:textId="7473CE93" w:rsidR="00D81DAD" w:rsidRDefault="00C80768" w:rsidP="00E94334">
      <w:pPr>
        <w:pStyle w:val="GPSL3numberedclause"/>
      </w:pPr>
      <w:bookmarkStart w:id="73" w:name="_Ref379538717"/>
      <w:r>
        <w:t xml:space="preserve">if the Charges payable under this Framework Agreement exceed or are likely to exceed five (5) million pounds, </w:t>
      </w:r>
      <w:r w:rsidR="006A2A42" w:rsidRPr="009F582A">
        <w:t xml:space="preserve">as at the </w:t>
      </w:r>
      <w:r w:rsidR="00EA1DBA">
        <w:t>Framework</w:t>
      </w:r>
      <w:r w:rsidR="006A2A42">
        <w:t xml:space="preserve"> Commencement Date</w:t>
      </w:r>
      <w:r w:rsidR="006A2A42" w:rsidRPr="009F582A">
        <w:t xml:space="preserve">, it has notified the </w:t>
      </w:r>
      <w:r w:rsidR="00EA1DBA">
        <w:t xml:space="preserve">Authority </w:t>
      </w:r>
      <w:r w:rsidR="006A2A42" w:rsidRPr="009F582A">
        <w:t xml:space="preserve">in writing of </w:t>
      </w:r>
      <w:r w:rsidR="006A2A42">
        <w:t>any</w:t>
      </w:r>
      <w:r w:rsidR="006A2A42" w:rsidRPr="009F582A">
        <w:t xml:space="preserve"> Occasions of </w:t>
      </w:r>
      <w:r w:rsidR="006A2A42">
        <w:t xml:space="preserve">Tax </w:t>
      </w:r>
      <w:r w:rsidR="006A2A42" w:rsidRPr="009F582A">
        <w:t>Non-Compliance</w:t>
      </w:r>
      <w:r w:rsidR="005040B2" w:rsidRPr="005040B2">
        <w:rPr>
          <w:bCs/>
        </w:rPr>
        <w:t xml:space="preserve"> </w:t>
      </w:r>
      <w:r w:rsidR="005040B2" w:rsidRPr="00D83CB3">
        <w:rPr>
          <w:bCs/>
        </w:rPr>
        <w:t>or any litigation t</w:t>
      </w:r>
      <w:r w:rsidR="005040B2">
        <w:rPr>
          <w:bCs/>
        </w:rPr>
        <w:t>hat it is involved in</w:t>
      </w:r>
      <w:r w:rsidR="005040B2" w:rsidRPr="00D83CB3">
        <w:rPr>
          <w:bCs/>
        </w:rPr>
        <w:t xml:space="preserve"> connection with any Occasions of Tax Non Compliance</w:t>
      </w:r>
      <w:r w:rsidR="006A2A42">
        <w:t>;</w:t>
      </w:r>
      <w:bookmarkEnd w:id="73"/>
    </w:p>
    <w:p w14:paraId="5E675A7C" w14:textId="77777777" w:rsidR="00D81DAD" w:rsidRDefault="006A2A42" w:rsidP="00E94334">
      <w:pPr>
        <w:pStyle w:val="GPSL3numberedclause"/>
      </w:pPr>
      <w:r w:rsidRPr="00893741">
        <w:t xml:space="preserve">it has and shall continue to have all necessary </w:t>
      </w:r>
      <w:r w:rsidR="00AA6643">
        <w:t>Intellectual Property R</w:t>
      </w:r>
      <w:r w:rsidRPr="00893741">
        <w:t>ights</w:t>
      </w:r>
      <w:r w:rsidR="005040B2">
        <w:t xml:space="preserve"> including in </w:t>
      </w:r>
      <w:r w:rsidR="000C17C0">
        <w:t xml:space="preserve">and to </w:t>
      </w:r>
      <w:r w:rsidRPr="00893741">
        <w:t xml:space="preserve">any materials made available by the Supplier (and/or any Sub-Contractor) to the </w:t>
      </w:r>
      <w:r w:rsidR="002E0CF3">
        <w:t>Authority</w:t>
      </w:r>
      <w:r w:rsidRPr="00893741">
        <w:t xml:space="preserve"> which are necessary</w:t>
      </w:r>
      <w:r w:rsidRPr="00893741">
        <w:rPr>
          <w:b/>
          <w:i/>
        </w:rPr>
        <w:t xml:space="preserve"> </w:t>
      </w:r>
      <w:r w:rsidRPr="00893741">
        <w:t xml:space="preserve">for the performance of the Supplier’s obligations under this </w:t>
      </w:r>
      <w:r w:rsidR="002E0CF3">
        <w:t>Framework Agreement</w:t>
      </w:r>
      <w:r w:rsidRPr="00893741">
        <w:t>;</w:t>
      </w:r>
    </w:p>
    <w:p w14:paraId="3E071E90" w14:textId="56A30033" w:rsidR="00F021DC" w:rsidRDefault="00F021DC" w:rsidP="00E94334">
      <w:pPr>
        <w:pStyle w:val="GPSL3numberedclause"/>
      </w:pPr>
      <w:r>
        <w:t>it shall</w:t>
      </w:r>
      <w:r w:rsidRPr="006875AD">
        <w:t xml:space="preserve"> take all steps, in accordance with Good Industry Practice, to prevent the introduction, creation or propagation of any disruptive elements (including any virus, worms and/or Trojans, spyware or other malware) into systems, data, software or </w:t>
      </w:r>
      <w:r>
        <w:t xml:space="preserve">the </w:t>
      </w:r>
      <w:r w:rsidRPr="006875AD">
        <w:t>Authority</w:t>
      </w:r>
      <w:r>
        <w:t>’s</w:t>
      </w:r>
      <w:r w:rsidRPr="006875AD">
        <w:t xml:space="preserve"> Confidential Information (held in electronic form) owned by or under the control of, or used by, the Authority and/or Other </w:t>
      </w:r>
      <w:r w:rsidR="00987903">
        <w:t>Contracting Authorities</w:t>
      </w:r>
      <w:r w:rsidRPr="006875AD">
        <w:t>.</w:t>
      </w:r>
    </w:p>
    <w:p w14:paraId="322C5A26" w14:textId="77777777" w:rsidR="00A026E9" w:rsidRDefault="006A2A42" w:rsidP="00E94334">
      <w:pPr>
        <w:pStyle w:val="GPSL3numberedclause"/>
      </w:pPr>
      <w:r w:rsidRPr="00893741">
        <w:t xml:space="preserve">it is not subject to any contractual obligation, compliance with which is likely to have a material adverse effect on its ability to perform its obligations under this </w:t>
      </w:r>
      <w:r w:rsidR="003C113D">
        <w:t>Framework Agreemen</w:t>
      </w:r>
      <w:r w:rsidRPr="00893741">
        <w:t xml:space="preserve">t; </w:t>
      </w:r>
    </w:p>
    <w:p w14:paraId="6A8B237E" w14:textId="77777777" w:rsidR="009D629C" w:rsidRDefault="006A2A42" w:rsidP="00E94334">
      <w:pPr>
        <w:pStyle w:val="GPSL3numberedclause"/>
      </w:pPr>
      <w:r w:rsidRPr="00893741">
        <w:t xml:space="preserve">it is not affected by an Insolvency Event and no proceedings or other steps have been taken and not discharged (nor, to the best of its knowledge, </w:t>
      </w:r>
      <w:r w:rsidR="003C113D">
        <w:t xml:space="preserve">have been or </w:t>
      </w:r>
      <w:r w:rsidRPr="00893741">
        <w:t>are threatened) for the winding up of the Supplier or for its dissolution or for the appointment of a receiver, administrative receiver, liquidator, manager, administrator or similar officer in relation to any of the Supplier’s assets or revenue</w:t>
      </w:r>
      <w:r w:rsidR="007E6ADC">
        <w:t>;</w:t>
      </w:r>
    </w:p>
    <w:p w14:paraId="76DD81BF" w14:textId="59108FC2" w:rsidR="009D629C" w:rsidRDefault="009B5285" w:rsidP="00E94334">
      <w:pPr>
        <w:pStyle w:val="GPSL3numberedclause"/>
      </w:pPr>
      <w:r>
        <w:t>f</w:t>
      </w:r>
      <w:r w:rsidR="00A719CB">
        <w:t xml:space="preserve">or the duration of </w:t>
      </w:r>
      <w:r w:rsidR="00F7417A">
        <w:t xml:space="preserve">this </w:t>
      </w:r>
      <w:r w:rsidR="00A719CB">
        <w:t xml:space="preserve">Framework Agreement and </w:t>
      </w:r>
      <w:r w:rsidR="000C17C0">
        <w:t xml:space="preserve">any </w:t>
      </w:r>
      <w:r w:rsidR="00A719CB">
        <w:t xml:space="preserve">Call-Off Agreements and for a period of twelve (12) Months after the termination or expiry of </w:t>
      </w:r>
      <w:r w:rsidR="00F7417A">
        <w:t xml:space="preserve">this </w:t>
      </w:r>
      <w:r w:rsidR="00A719CB">
        <w:t>Framework Agreement or, if later,</w:t>
      </w:r>
      <w:r w:rsidR="000C17C0">
        <w:t xml:space="preserve"> any</w:t>
      </w:r>
      <w:r w:rsidR="00A719CB">
        <w:t xml:space="preserve"> Call Off Agreements, the Supplier shall not employ or offer employment to any staff of the Authority or the staf</w:t>
      </w:r>
      <w:r w:rsidR="00225FCA">
        <w:t>f</w:t>
      </w:r>
      <w:r w:rsidR="00A719CB">
        <w:t xml:space="preserve"> of any </w:t>
      </w:r>
      <w:r w:rsidR="00870076">
        <w:t>Contracting Authority</w:t>
      </w:r>
      <w:r w:rsidR="00A719CB">
        <w:t xml:space="preserve"> who has been associated with the procurement and/or provision  of the Goods and/or Services without Approval or the prior written consent of the relevant </w:t>
      </w:r>
      <w:r w:rsidR="00870076">
        <w:t>Contracting Authority</w:t>
      </w:r>
      <w:r w:rsidR="00B347DE">
        <w:t xml:space="preserve"> which shall not be unreasonably withheld</w:t>
      </w:r>
      <w:r w:rsidR="00A719CB">
        <w:t>;</w:t>
      </w:r>
      <w:r>
        <w:t xml:space="preserve"> and</w:t>
      </w:r>
    </w:p>
    <w:p w14:paraId="2AC76896" w14:textId="6B67F651" w:rsidR="009D629C" w:rsidRDefault="009B5285" w:rsidP="00E94334">
      <w:pPr>
        <w:pStyle w:val="GPSL3numberedclause"/>
      </w:pPr>
      <w:r>
        <w:t xml:space="preserve">in performing its obligations under this Framework Agreement and any Call Off Agreement, the Supplier shall not (to the extent possible in the circumstances) discriminate between </w:t>
      </w:r>
      <w:r w:rsidR="00987903">
        <w:t>Contracting Authorities</w:t>
      </w:r>
      <w:r>
        <w:t xml:space="preserve"> on the basis of their respective sizes.</w:t>
      </w:r>
    </w:p>
    <w:p w14:paraId="3F04010F" w14:textId="77777777" w:rsidR="00D81DAD" w:rsidRDefault="006A2A42" w:rsidP="00E94334">
      <w:pPr>
        <w:pStyle w:val="GPSL2Numbered"/>
      </w:pPr>
      <w:r w:rsidRPr="005F764F">
        <w:t>Each of the representations</w:t>
      </w:r>
      <w:r w:rsidR="00135BDC">
        <w:t xml:space="preserve"> and</w:t>
      </w:r>
      <w:r w:rsidRPr="005F764F">
        <w:t xml:space="preserve"> warranties set out in Clauses </w:t>
      </w:r>
      <w:r w:rsidR="00B347DE">
        <w:fldChar w:fldCharType="begin"/>
      </w:r>
      <w:r w:rsidR="00B347DE">
        <w:instrText xml:space="preserve"> REF _Ref358210076 \r \h  \* MERGEFORMAT </w:instrText>
      </w:r>
      <w:r w:rsidR="00B347DE">
        <w:fldChar w:fldCharType="separate"/>
      </w:r>
      <w:r w:rsidR="003405F8">
        <w:t>7.1</w:t>
      </w:r>
      <w:r w:rsidR="00B347DE">
        <w:fldChar w:fldCharType="end"/>
      </w:r>
      <w:r w:rsidRPr="005F764F">
        <w:t xml:space="preserve"> and </w:t>
      </w:r>
      <w:r w:rsidR="001827DA">
        <w:fldChar w:fldCharType="begin"/>
      </w:r>
      <w:r w:rsidR="001827DA">
        <w:instrText xml:space="preserve"> REF _Ref361398731 \r \h </w:instrText>
      </w:r>
      <w:r w:rsidR="001827DA">
        <w:fldChar w:fldCharType="separate"/>
      </w:r>
      <w:r w:rsidR="003405F8">
        <w:t>7.2</w:t>
      </w:r>
      <w:r w:rsidR="001827DA">
        <w:fldChar w:fldCharType="end"/>
      </w:r>
      <w:r w:rsidR="005F764F">
        <w:t xml:space="preserve"> </w:t>
      </w:r>
      <w:r w:rsidRPr="005F764F">
        <w:t>shall be construed as a separate representation</w:t>
      </w:r>
      <w:r w:rsidR="00135BDC">
        <w:t xml:space="preserve"> and </w:t>
      </w:r>
      <w:r w:rsidRPr="005F764F">
        <w:t>warran</w:t>
      </w:r>
      <w:r w:rsidR="00135BDC">
        <w:t>ty a</w:t>
      </w:r>
      <w:r w:rsidR="008920F4" w:rsidRPr="005F764F">
        <w:t xml:space="preserve">nd </w:t>
      </w:r>
      <w:r w:rsidRPr="005F764F">
        <w:t xml:space="preserve">shall not be limited or restricted by reference to, or inference from, the terms of any other representation, warranty or any undertaking in this </w:t>
      </w:r>
      <w:r w:rsidR="008920F4" w:rsidRPr="005F764F">
        <w:t>Framework Agreement</w:t>
      </w:r>
      <w:r w:rsidRPr="005F764F">
        <w:t>.</w:t>
      </w:r>
    </w:p>
    <w:p w14:paraId="17A969A1" w14:textId="77777777" w:rsidR="00A026E9" w:rsidRDefault="006A2A42" w:rsidP="00E94334">
      <w:pPr>
        <w:pStyle w:val="GPSL2Numbered"/>
      </w:pPr>
      <w:r w:rsidRPr="005F764F">
        <w:lastRenderedPageBreak/>
        <w:t>If at any time a Party becomes aware that a representation</w:t>
      </w:r>
      <w:r w:rsidR="00135BDC">
        <w:t xml:space="preserve"> or</w:t>
      </w:r>
      <w:r w:rsidRPr="005F764F">
        <w:t xml:space="preserve"> warranty given by it under Clauses </w:t>
      </w:r>
      <w:r w:rsidR="00B347DE">
        <w:fldChar w:fldCharType="begin"/>
      </w:r>
      <w:r w:rsidR="00B347DE">
        <w:instrText xml:space="preserve"> REF _Ref358210076 \r \h  \* MERGEFORMAT </w:instrText>
      </w:r>
      <w:r w:rsidR="00B347DE">
        <w:fldChar w:fldCharType="separate"/>
      </w:r>
      <w:r w:rsidR="003405F8">
        <w:t>7.1</w:t>
      </w:r>
      <w:r w:rsidR="00B347DE">
        <w:fldChar w:fldCharType="end"/>
      </w:r>
      <w:r w:rsidRPr="005F764F">
        <w:t xml:space="preserve"> and </w:t>
      </w:r>
      <w:r w:rsidR="001827DA">
        <w:fldChar w:fldCharType="begin"/>
      </w:r>
      <w:r w:rsidR="001827DA">
        <w:instrText xml:space="preserve"> REF _Ref361398731 \r \h </w:instrText>
      </w:r>
      <w:r w:rsidR="001827DA">
        <w:fldChar w:fldCharType="separate"/>
      </w:r>
      <w:r w:rsidR="003405F8">
        <w:t>7.2</w:t>
      </w:r>
      <w:r w:rsidR="001827DA">
        <w:fldChar w:fldCharType="end"/>
      </w:r>
      <w:r w:rsidR="005F764F">
        <w:t xml:space="preserve"> </w:t>
      </w:r>
      <w:r w:rsidRPr="005F764F">
        <w:t>has been breached, is untrue or is misleading, it shall immediately notify the other Party of the relevant occurrence in sufficient detail to enable the other</w:t>
      </w:r>
      <w:r w:rsidRPr="00893741">
        <w:t xml:space="preserve"> Party to make an accurate assessment of the situation.</w:t>
      </w:r>
    </w:p>
    <w:p w14:paraId="5945FC69" w14:textId="77777777" w:rsidR="009D629C" w:rsidRDefault="006A2A42" w:rsidP="00E94334">
      <w:pPr>
        <w:pStyle w:val="GPSL2Numbered"/>
      </w:pPr>
      <w:r w:rsidRPr="00893741">
        <w:t xml:space="preserve">For the avoidance of doubt, the fact that any provision within this </w:t>
      </w:r>
      <w:r w:rsidR="007F4A8F">
        <w:t xml:space="preserve">Framework </w:t>
      </w:r>
      <w:r w:rsidR="007F4A8F" w:rsidRPr="001D1079">
        <w:t>Agreement</w:t>
      </w:r>
      <w:r w:rsidRPr="001D1079">
        <w:t xml:space="preserve"> is expressed as a warranty shall not preclude any right of termination the </w:t>
      </w:r>
      <w:r w:rsidR="0084676D">
        <w:t>Authority</w:t>
      </w:r>
      <w:r w:rsidR="0084676D" w:rsidRPr="001D1079">
        <w:t xml:space="preserve"> </w:t>
      </w:r>
      <w:r w:rsidRPr="001D1079">
        <w:t xml:space="preserve">may have in respect of </w:t>
      </w:r>
      <w:r w:rsidR="007F4A8F" w:rsidRPr="001D1079">
        <w:t xml:space="preserve">the </w:t>
      </w:r>
      <w:r w:rsidRPr="001D1079">
        <w:t>breach of that provision by</w:t>
      </w:r>
      <w:r w:rsidRPr="00893741">
        <w:t xml:space="preserve"> the Supplier which constitutes a </w:t>
      </w:r>
      <w:r w:rsidR="0084676D">
        <w:t>m</w:t>
      </w:r>
      <w:r w:rsidR="0084676D" w:rsidRPr="00893741">
        <w:t xml:space="preserve">aterial </w:t>
      </w:r>
      <w:r w:rsidR="0084676D">
        <w:t>Default</w:t>
      </w:r>
      <w:r w:rsidR="00CE27AA">
        <w:t xml:space="preserve"> of this Framework Agreement</w:t>
      </w:r>
      <w:r w:rsidRPr="00893741">
        <w:t>.</w:t>
      </w:r>
    </w:p>
    <w:p w14:paraId="6CF12773" w14:textId="77777777" w:rsidR="009D629C" w:rsidRDefault="00293000" w:rsidP="00E94334">
      <w:pPr>
        <w:pStyle w:val="GPSL2Numbered"/>
      </w:pPr>
      <w:r>
        <w:t xml:space="preserve">Each time that a Call Off Agreement is entered into, the </w:t>
      </w:r>
      <w:r w:rsidR="00135BDC">
        <w:t>warranties and</w:t>
      </w:r>
      <w:r>
        <w:t xml:space="preserve"> representations in Clauses </w:t>
      </w:r>
      <w:r w:rsidR="00B347DE">
        <w:fldChar w:fldCharType="begin"/>
      </w:r>
      <w:r w:rsidR="00B347DE">
        <w:instrText xml:space="preserve"> REF _Ref358210076 \r \h  \* MERGEFORMAT </w:instrText>
      </w:r>
      <w:r w:rsidR="00B347DE">
        <w:fldChar w:fldCharType="separate"/>
      </w:r>
      <w:r w:rsidR="003405F8">
        <w:t>7.1</w:t>
      </w:r>
      <w:r w:rsidR="00B347DE">
        <w:fldChar w:fldCharType="end"/>
      </w:r>
      <w:r w:rsidR="00B906CF" w:rsidRPr="005F764F">
        <w:t xml:space="preserve"> and </w:t>
      </w:r>
      <w:r w:rsidR="00B906CF">
        <w:fldChar w:fldCharType="begin"/>
      </w:r>
      <w:r w:rsidR="00B906CF">
        <w:instrText xml:space="preserve"> REF _Ref361398731 \r \h </w:instrText>
      </w:r>
      <w:r w:rsidR="00B906CF">
        <w:fldChar w:fldCharType="separate"/>
      </w:r>
      <w:r w:rsidR="003405F8">
        <w:t>7.2</w:t>
      </w:r>
      <w:r w:rsidR="00B906CF">
        <w:fldChar w:fldCharType="end"/>
      </w:r>
      <w:r w:rsidR="00B906CF">
        <w:t xml:space="preserve"> </w:t>
      </w:r>
      <w:r>
        <w:t>shall be deemed to be repeated by the Supplier with reference to the circumstances existing at the time.</w:t>
      </w:r>
    </w:p>
    <w:p w14:paraId="7A8368C6" w14:textId="15251D9C" w:rsidR="00E70E80" w:rsidRPr="008815D7" w:rsidRDefault="001827DA" w:rsidP="00E94334">
      <w:pPr>
        <w:pStyle w:val="GPSL1CLAUSEHEADING"/>
      </w:pPr>
      <w:bookmarkStart w:id="74" w:name="_Ref364954598"/>
      <w:bookmarkStart w:id="75" w:name="_Toc366085130"/>
      <w:bookmarkStart w:id="76" w:name="_Toc380428690"/>
      <w:bookmarkStart w:id="77" w:name="_Toc446318466"/>
      <w:r w:rsidRPr="008815D7">
        <w:rPr>
          <w:rFonts w:hint="eastAsia"/>
        </w:rPr>
        <w:t>GUARANTEE</w:t>
      </w:r>
      <w:bookmarkStart w:id="78" w:name="_Toc413255942"/>
      <w:bookmarkStart w:id="79" w:name="_Toc413256036"/>
      <w:bookmarkEnd w:id="74"/>
      <w:bookmarkEnd w:id="75"/>
      <w:bookmarkEnd w:id="76"/>
      <w:bookmarkEnd w:id="78"/>
      <w:bookmarkEnd w:id="79"/>
      <w:r w:rsidR="008815D7" w:rsidRPr="008815D7">
        <w:t xml:space="preserve"> – NOT USED</w:t>
      </w:r>
      <w:bookmarkEnd w:id="77"/>
    </w:p>
    <w:p w14:paraId="0CD98862" w14:textId="565793BF" w:rsidR="00233103" w:rsidRPr="00B31106" w:rsidRDefault="00233103" w:rsidP="00581ECE">
      <w:pPr>
        <w:pStyle w:val="GPSL1CLAUSEHEADING"/>
      </w:pPr>
      <w:bookmarkStart w:id="80" w:name="_Toc427734590"/>
      <w:bookmarkStart w:id="81" w:name="_Toc427734712"/>
      <w:bookmarkStart w:id="82" w:name="_Toc427750084"/>
      <w:bookmarkStart w:id="83" w:name="_Toc427750204"/>
      <w:bookmarkStart w:id="84" w:name="_Toc427734591"/>
      <w:bookmarkStart w:id="85" w:name="_Toc427734713"/>
      <w:bookmarkStart w:id="86" w:name="_Toc427750085"/>
      <w:bookmarkStart w:id="87" w:name="_Toc427750205"/>
      <w:bookmarkStart w:id="88" w:name="_Ref413255042"/>
      <w:bookmarkStart w:id="89" w:name="_Toc446318467"/>
      <w:bookmarkEnd w:id="80"/>
      <w:bookmarkEnd w:id="81"/>
      <w:bookmarkEnd w:id="82"/>
      <w:bookmarkEnd w:id="83"/>
      <w:bookmarkEnd w:id="84"/>
      <w:bookmarkEnd w:id="85"/>
      <w:bookmarkEnd w:id="86"/>
      <w:bookmarkEnd w:id="87"/>
      <w:r w:rsidRPr="00B31106">
        <w:t>CYBER ESSENTIALS SCHEME CONDITION</w:t>
      </w:r>
      <w:bookmarkEnd w:id="88"/>
      <w:bookmarkEnd w:id="89"/>
    </w:p>
    <w:p w14:paraId="1051D7D1" w14:textId="21B98142" w:rsidR="007E146D" w:rsidRPr="00B31106" w:rsidRDefault="007E146D" w:rsidP="00581ECE">
      <w:pPr>
        <w:pStyle w:val="GPSL2Numbered"/>
      </w:pPr>
      <w:bookmarkStart w:id="90" w:name="_Ref413255065"/>
      <w:r w:rsidRPr="00B31106">
        <w:t xml:space="preserve">Where the Authority </w:t>
      </w:r>
      <w:r w:rsidR="00C80768">
        <w:t>has notified</w:t>
      </w:r>
      <w:r w:rsidRPr="00B31106">
        <w:t xml:space="preserve"> the Supplier that </w:t>
      </w:r>
      <w:r w:rsidR="005F24B9">
        <w:t xml:space="preserve">the award of this Framework Agreement is conditional upon </w:t>
      </w:r>
      <w:r w:rsidR="00F21C5E" w:rsidRPr="00B31106">
        <w:t>prior to the execution of the first Call Off Agreement the Supplier shall provide</w:t>
      </w:r>
      <w:r w:rsidR="00985128">
        <w:t xml:space="preserve"> </w:t>
      </w:r>
      <w:r w:rsidRPr="00B31106">
        <w:t xml:space="preserve">a valid Cyber Essentials Scheme Certificate or equivalent, then on or prior to the execution of </w:t>
      </w:r>
      <w:r w:rsidR="00F21C5E" w:rsidRPr="00B31106">
        <w:t>the first Call Off Agreement</w:t>
      </w:r>
      <w:r w:rsidR="00AE2B85" w:rsidRPr="00B31106">
        <w:t xml:space="preserve"> the Supplier s</w:t>
      </w:r>
      <w:r w:rsidRPr="00B31106">
        <w:t xml:space="preserve">hall deliver to the Authority </w:t>
      </w:r>
      <w:r w:rsidR="00813BF7" w:rsidRPr="00B31106">
        <w:t xml:space="preserve">evidence of </w:t>
      </w:r>
      <w:r w:rsidRPr="00B31106">
        <w:t>a valid Cyber Essentials Scheme Certificate or equivalent.</w:t>
      </w:r>
      <w:bookmarkEnd w:id="90"/>
    </w:p>
    <w:p w14:paraId="2ED139F4" w14:textId="25F2BBC9" w:rsidR="00584849" w:rsidRPr="00B31106" w:rsidRDefault="00756B7B" w:rsidP="00581ECE">
      <w:pPr>
        <w:pStyle w:val="GPSL2Numbered"/>
      </w:pPr>
      <w:bookmarkStart w:id="91" w:name="_Ref413255089"/>
      <w:r w:rsidRPr="00B31106">
        <w:t>Where</w:t>
      </w:r>
      <w:r w:rsidR="00813BF7" w:rsidRPr="00B31106">
        <w:t xml:space="preserve"> the Supplier continues to Process Cyber Essentials Data </w:t>
      </w:r>
      <w:r w:rsidR="008701AB" w:rsidRPr="00B31106">
        <w:t>during the Framework Period</w:t>
      </w:r>
      <w:r w:rsidR="00FF3FF5" w:rsidRPr="00B31106">
        <w:t xml:space="preserve"> or</w:t>
      </w:r>
      <w:r w:rsidR="008701AB" w:rsidRPr="00B31106">
        <w:t xml:space="preserve"> the term of</w:t>
      </w:r>
      <w:r w:rsidR="00FF3FF5" w:rsidRPr="00B31106">
        <w:t xml:space="preserve"> any Call Off Agreement</w:t>
      </w:r>
      <w:r w:rsidR="00813BF7" w:rsidRPr="00B31106">
        <w:t xml:space="preserve"> the Supplier </w:t>
      </w:r>
      <w:r w:rsidR="00037A8A" w:rsidRPr="00B31106">
        <w:t xml:space="preserve">shall </w:t>
      </w:r>
      <w:r w:rsidR="00813BF7" w:rsidRPr="00B31106">
        <w:t>deliver to the Authority evidence of renewal of</w:t>
      </w:r>
      <w:r w:rsidR="008701AB" w:rsidRPr="00B31106">
        <w:t xml:space="preserve"> a valid Cyber Essentials Scheme Certificate</w:t>
      </w:r>
      <w:r w:rsidR="00813BF7" w:rsidRPr="00B31106">
        <w:t xml:space="preserve"> or equivalent </w:t>
      </w:r>
      <w:r w:rsidR="00515005" w:rsidRPr="00B31106">
        <w:t>on each anniversary</w:t>
      </w:r>
      <w:r w:rsidR="00037A8A" w:rsidRPr="00B31106">
        <w:t xml:space="preserve"> of the first </w:t>
      </w:r>
      <w:r w:rsidR="00515005" w:rsidRPr="00B31106">
        <w:t>Cyber Essentials Scheme Certificate obtained by the Supplier</w:t>
      </w:r>
      <w:r w:rsidR="00037A8A" w:rsidRPr="00B31106">
        <w:t xml:space="preserve"> under Clause </w:t>
      </w:r>
      <w:r w:rsidR="00683F44" w:rsidRPr="00B31106">
        <w:fldChar w:fldCharType="begin"/>
      </w:r>
      <w:r w:rsidR="00683F44" w:rsidRPr="00B31106">
        <w:instrText xml:space="preserve"> REF _Ref413255065 \r \h </w:instrText>
      </w:r>
      <w:r w:rsidR="00771252">
        <w:instrText xml:space="preserve"> \* MERGEFORMAT </w:instrText>
      </w:r>
      <w:r w:rsidR="00683F44" w:rsidRPr="00B31106">
        <w:fldChar w:fldCharType="separate"/>
      </w:r>
      <w:r w:rsidR="003405F8">
        <w:t>9.1</w:t>
      </w:r>
      <w:r w:rsidR="00683F44" w:rsidRPr="00B31106">
        <w:fldChar w:fldCharType="end"/>
      </w:r>
      <w:r w:rsidR="00515005" w:rsidRPr="00B31106">
        <w:t>.</w:t>
      </w:r>
      <w:bookmarkEnd w:id="91"/>
    </w:p>
    <w:p w14:paraId="2BA914FE" w14:textId="77777777" w:rsidR="00E9732D" w:rsidRPr="00B31106" w:rsidRDefault="00584849" w:rsidP="00581ECE">
      <w:pPr>
        <w:pStyle w:val="GPSL2Numbered"/>
      </w:pPr>
      <w:bookmarkStart w:id="92" w:name="_Ref413772887"/>
      <w:r w:rsidRPr="00B31106">
        <w:t xml:space="preserve">Where the Supplier </w:t>
      </w:r>
      <w:r w:rsidR="00E9732D" w:rsidRPr="00B31106">
        <w:t>is due</w:t>
      </w:r>
      <w:r w:rsidRPr="00B31106">
        <w:t xml:space="preserve"> to Process Cyber Essentials Data after the </w:t>
      </w:r>
      <w:r w:rsidR="00B9248C" w:rsidRPr="00B31106">
        <w:t>[</w:t>
      </w:r>
      <w:r w:rsidRPr="00B31106">
        <w:t>Framework Commencement Date</w:t>
      </w:r>
      <w:r w:rsidR="00616211" w:rsidRPr="00B31106">
        <w:t>] [</w:t>
      </w:r>
      <w:r w:rsidR="00E9732D" w:rsidRPr="00B31106">
        <w:t>commencement date of the first Call Off Agreement]</w:t>
      </w:r>
      <w:r w:rsidRPr="00B31106">
        <w:t xml:space="preserve"> but </w:t>
      </w:r>
      <w:r w:rsidR="009A7809" w:rsidRPr="00B31106">
        <w:t xml:space="preserve">before the end of </w:t>
      </w:r>
      <w:r w:rsidR="00B9248C" w:rsidRPr="00B31106">
        <w:t xml:space="preserve">the Framework Period or </w:t>
      </w:r>
      <w:r w:rsidR="009A7809" w:rsidRPr="00B31106">
        <w:t>term of the last Call Off Agreement</w:t>
      </w:r>
      <w:r w:rsidR="00B9248C" w:rsidRPr="00B31106">
        <w:t xml:space="preserve">, the Supplier shall deliver to the Authority </w:t>
      </w:r>
      <w:r w:rsidR="00E9732D" w:rsidRPr="00B31106">
        <w:t>evidence of:</w:t>
      </w:r>
    </w:p>
    <w:p w14:paraId="10971577" w14:textId="77777777" w:rsidR="00E9732D" w:rsidRPr="00B31106" w:rsidRDefault="00584849" w:rsidP="00DA4E09">
      <w:pPr>
        <w:pStyle w:val="GPSL3numberedclause"/>
      </w:pPr>
      <w:bookmarkStart w:id="93" w:name="_Ref413774177"/>
      <w:r w:rsidRPr="00B31106">
        <w:t>a valid Cyber Essentials Scheme Certificate or equivalent</w:t>
      </w:r>
      <w:r w:rsidR="00616211" w:rsidRPr="00B31106">
        <w:t xml:space="preserve"> (before the Supplier Processes any such Cyber Essentials Data)</w:t>
      </w:r>
      <w:r w:rsidR="00E9732D" w:rsidRPr="00B31106">
        <w:t>; and</w:t>
      </w:r>
      <w:bookmarkEnd w:id="93"/>
    </w:p>
    <w:p w14:paraId="0F1F2AC2" w14:textId="6C1ADD11" w:rsidR="00756B7B" w:rsidRPr="00B31106" w:rsidRDefault="00584849" w:rsidP="00DA4E09">
      <w:pPr>
        <w:pStyle w:val="GPSL3numberedclause"/>
      </w:pPr>
      <w:r w:rsidRPr="00B31106">
        <w:t>renewal</w:t>
      </w:r>
      <w:r w:rsidR="001C2AA6" w:rsidRPr="00B31106">
        <w:t xml:space="preserve"> </w:t>
      </w:r>
      <w:r w:rsidR="009A7809" w:rsidRPr="00B31106">
        <w:t xml:space="preserve">of a valid Cyber Essentials Scheme Certificate or equivalent </w:t>
      </w:r>
      <w:r w:rsidRPr="00B31106">
        <w:t>on each anniversary of the first Cyber Essentials Scheme Certificate obtained by the Supplier</w:t>
      </w:r>
      <w:r w:rsidR="001C2AA6" w:rsidRPr="00B31106">
        <w:t xml:space="preserve"> under Clause</w:t>
      </w:r>
      <w:r w:rsidR="00616211" w:rsidRPr="00B31106">
        <w:t xml:space="preserve"> </w:t>
      </w:r>
      <w:r w:rsidR="00616211" w:rsidRPr="00B31106">
        <w:fldChar w:fldCharType="begin"/>
      </w:r>
      <w:r w:rsidR="00616211" w:rsidRPr="00B31106">
        <w:instrText xml:space="preserve"> REF _Ref413774177 \r \h </w:instrText>
      </w:r>
      <w:r w:rsidR="00771252">
        <w:instrText xml:space="preserve"> \* MERGEFORMAT </w:instrText>
      </w:r>
      <w:r w:rsidR="00616211" w:rsidRPr="00B31106">
        <w:fldChar w:fldCharType="separate"/>
      </w:r>
      <w:r w:rsidR="003405F8">
        <w:t>9.3.1</w:t>
      </w:r>
      <w:r w:rsidR="00616211" w:rsidRPr="00B31106">
        <w:fldChar w:fldCharType="end"/>
      </w:r>
      <w:r w:rsidRPr="00B31106">
        <w:t>.</w:t>
      </w:r>
      <w:bookmarkEnd w:id="92"/>
      <w:r w:rsidR="00813BF7" w:rsidRPr="00B31106">
        <w:t xml:space="preserve"> </w:t>
      </w:r>
    </w:p>
    <w:p w14:paraId="39B8149E" w14:textId="55AA7480" w:rsidR="00515005" w:rsidRPr="00B31106" w:rsidRDefault="00515005" w:rsidP="00581ECE">
      <w:pPr>
        <w:pStyle w:val="GPSL2Numbered"/>
      </w:pPr>
      <w:bookmarkStart w:id="94" w:name="_Ref413255171"/>
      <w:r w:rsidRPr="00B31106">
        <w:t xml:space="preserve">In the event that the Supplier </w:t>
      </w:r>
      <w:r w:rsidR="00683F44" w:rsidRPr="00B31106">
        <w:t>fails to comply with Clause</w:t>
      </w:r>
      <w:r w:rsidR="001C2AA6" w:rsidRPr="00B31106">
        <w:t>s</w:t>
      </w:r>
      <w:r w:rsidR="00683F44" w:rsidRPr="00B31106">
        <w:t xml:space="preserve"> </w:t>
      </w:r>
      <w:r w:rsidR="00683F44" w:rsidRPr="00B31106">
        <w:fldChar w:fldCharType="begin"/>
      </w:r>
      <w:r w:rsidR="00683F44" w:rsidRPr="00B31106">
        <w:instrText xml:space="preserve"> REF _Ref413255089 \r \h </w:instrText>
      </w:r>
      <w:r w:rsidR="00771252">
        <w:instrText xml:space="preserve"> \* MERGEFORMAT </w:instrText>
      </w:r>
      <w:r w:rsidR="00683F44" w:rsidRPr="00B31106">
        <w:fldChar w:fldCharType="separate"/>
      </w:r>
      <w:r w:rsidR="003405F8">
        <w:t>9.2</w:t>
      </w:r>
      <w:r w:rsidR="00683F44" w:rsidRPr="00B31106">
        <w:fldChar w:fldCharType="end"/>
      </w:r>
      <w:r w:rsidR="001C2AA6" w:rsidRPr="00B31106">
        <w:t xml:space="preserve"> or </w:t>
      </w:r>
      <w:r w:rsidR="001C2AA6" w:rsidRPr="00B31106">
        <w:fldChar w:fldCharType="begin"/>
      </w:r>
      <w:r w:rsidR="001C2AA6" w:rsidRPr="00B31106">
        <w:instrText xml:space="preserve"> REF _Ref413772887 \r \h </w:instrText>
      </w:r>
      <w:r w:rsidR="00771252">
        <w:instrText xml:space="preserve"> \* MERGEFORMAT </w:instrText>
      </w:r>
      <w:r w:rsidR="001C2AA6" w:rsidRPr="00B31106">
        <w:fldChar w:fldCharType="separate"/>
      </w:r>
      <w:r w:rsidR="003405F8">
        <w:t>9.3</w:t>
      </w:r>
      <w:r w:rsidR="001C2AA6" w:rsidRPr="00B31106">
        <w:fldChar w:fldCharType="end"/>
      </w:r>
      <w:r w:rsidR="001C2AA6" w:rsidRPr="00B31106">
        <w:t xml:space="preserve"> (as applicable)</w:t>
      </w:r>
      <w:r w:rsidRPr="00B31106">
        <w:t>, the Authority reserves the right to terminate this Framework Agreement for material Default.]</w:t>
      </w:r>
      <w:bookmarkEnd w:id="94"/>
    </w:p>
    <w:p w14:paraId="04B9D6FA" w14:textId="77777777" w:rsidR="00A026E9" w:rsidRDefault="000736E8" w:rsidP="00D0172C">
      <w:pPr>
        <w:pStyle w:val="GPSSectionHeading"/>
      </w:pPr>
      <w:bookmarkStart w:id="95" w:name="_Toc365359178"/>
      <w:bookmarkStart w:id="96" w:name="_Toc365370750"/>
      <w:bookmarkStart w:id="97" w:name="_Toc365370975"/>
      <w:bookmarkStart w:id="98" w:name="_Toc365371075"/>
      <w:bookmarkStart w:id="99" w:name="_Toc365371174"/>
      <w:bookmarkStart w:id="100" w:name="_Toc365373704"/>
      <w:bookmarkStart w:id="101" w:name="_Toc365373799"/>
      <w:bookmarkStart w:id="102" w:name="_Toc365373896"/>
      <w:bookmarkStart w:id="103" w:name="_Toc365359179"/>
      <w:bookmarkStart w:id="104" w:name="_Toc365370751"/>
      <w:bookmarkStart w:id="105" w:name="_Toc365370976"/>
      <w:bookmarkStart w:id="106" w:name="_Toc365371076"/>
      <w:bookmarkStart w:id="107" w:name="_Toc365371175"/>
      <w:bookmarkStart w:id="108" w:name="_Toc365373705"/>
      <w:bookmarkStart w:id="109" w:name="_Toc365373800"/>
      <w:bookmarkStart w:id="110" w:name="_Toc365373897"/>
      <w:bookmarkStart w:id="111" w:name="_Toc365359180"/>
      <w:bookmarkStart w:id="112" w:name="_Toc365370752"/>
      <w:bookmarkStart w:id="113" w:name="_Toc365370977"/>
      <w:bookmarkStart w:id="114" w:name="_Toc365371077"/>
      <w:bookmarkStart w:id="115" w:name="_Toc365371176"/>
      <w:bookmarkStart w:id="116" w:name="_Toc365373706"/>
      <w:bookmarkStart w:id="117" w:name="_Toc365373801"/>
      <w:bookmarkStart w:id="118" w:name="_Toc365373898"/>
      <w:bookmarkStart w:id="119" w:name="_Toc365359181"/>
      <w:bookmarkStart w:id="120" w:name="_Toc365370753"/>
      <w:bookmarkStart w:id="121" w:name="_Toc365370978"/>
      <w:bookmarkStart w:id="122" w:name="_Toc365371078"/>
      <w:bookmarkStart w:id="123" w:name="_Toc365371177"/>
      <w:bookmarkStart w:id="124" w:name="_Toc365373707"/>
      <w:bookmarkStart w:id="125" w:name="_Toc365373802"/>
      <w:bookmarkStart w:id="126" w:name="_Toc365373899"/>
      <w:bookmarkStart w:id="127" w:name="_Toc365359182"/>
      <w:bookmarkStart w:id="128" w:name="_Toc365370754"/>
      <w:bookmarkStart w:id="129" w:name="_Toc365370979"/>
      <w:bookmarkStart w:id="130" w:name="_Toc365371079"/>
      <w:bookmarkStart w:id="131" w:name="_Toc365371178"/>
      <w:bookmarkStart w:id="132" w:name="_Toc365373708"/>
      <w:bookmarkStart w:id="133" w:name="_Toc365373803"/>
      <w:bookmarkStart w:id="134" w:name="_Toc365373900"/>
      <w:bookmarkStart w:id="135" w:name="_Toc365359183"/>
      <w:bookmarkStart w:id="136" w:name="_Toc365370755"/>
      <w:bookmarkStart w:id="137" w:name="_Toc365370980"/>
      <w:bookmarkStart w:id="138" w:name="_Toc365371080"/>
      <w:bookmarkStart w:id="139" w:name="_Toc365371179"/>
      <w:bookmarkStart w:id="140" w:name="_Toc365373709"/>
      <w:bookmarkStart w:id="141" w:name="_Toc365373804"/>
      <w:bookmarkStart w:id="142" w:name="_Toc365373901"/>
      <w:bookmarkStart w:id="143" w:name="_Toc365359184"/>
      <w:bookmarkStart w:id="144" w:name="_Toc365370756"/>
      <w:bookmarkStart w:id="145" w:name="_Toc365370981"/>
      <w:bookmarkStart w:id="146" w:name="_Toc365371081"/>
      <w:bookmarkStart w:id="147" w:name="_Toc365371180"/>
      <w:bookmarkStart w:id="148" w:name="_Toc365373710"/>
      <w:bookmarkStart w:id="149" w:name="_Toc365373805"/>
      <w:bookmarkStart w:id="150" w:name="_Toc365373902"/>
      <w:bookmarkStart w:id="151" w:name="_Toc365359185"/>
      <w:bookmarkStart w:id="152" w:name="_Toc365370757"/>
      <w:bookmarkStart w:id="153" w:name="_Toc365370982"/>
      <w:bookmarkStart w:id="154" w:name="_Toc365371082"/>
      <w:bookmarkStart w:id="155" w:name="_Toc365371181"/>
      <w:bookmarkStart w:id="156" w:name="_Toc365373711"/>
      <w:bookmarkStart w:id="157" w:name="_Toc365373806"/>
      <w:bookmarkStart w:id="158" w:name="_Toc365373903"/>
      <w:bookmarkStart w:id="159" w:name="_Toc365359186"/>
      <w:bookmarkStart w:id="160" w:name="_Toc365370758"/>
      <w:bookmarkStart w:id="161" w:name="_Toc365370983"/>
      <w:bookmarkStart w:id="162" w:name="_Toc365371083"/>
      <w:bookmarkStart w:id="163" w:name="_Toc365371182"/>
      <w:bookmarkStart w:id="164" w:name="_Toc365373712"/>
      <w:bookmarkStart w:id="165" w:name="_Toc365373807"/>
      <w:bookmarkStart w:id="166" w:name="_Toc365373904"/>
      <w:bookmarkStart w:id="167" w:name="_Toc365359187"/>
      <w:bookmarkStart w:id="168" w:name="_Toc365370759"/>
      <w:bookmarkStart w:id="169" w:name="_Toc365370984"/>
      <w:bookmarkStart w:id="170" w:name="_Toc365371084"/>
      <w:bookmarkStart w:id="171" w:name="_Toc365371183"/>
      <w:bookmarkStart w:id="172" w:name="_Toc365373713"/>
      <w:bookmarkStart w:id="173" w:name="_Toc365373808"/>
      <w:bookmarkStart w:id="174" w:name="_Toc365373905"/>
      <w:bookmarkStart w:id="175" w:name="_Toc366085131"/>
      <w:bookmarkStart w:id="176" w:name="_Toc380428691"/>
      <w:bookmarkStart w:id="177" w:name="_Toc446318468"/>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DURATION OF FRAMEWORK AGREEMENT</w:t>
      </w:r>
      <w:bookmarkEnd w:id="175"/>
      <w:bookmarkEnd w:id="176"/>
      <w:bookmarkEnd w:id="177"/>
    </w:p>
    <w:p w14:paraId="6878F5A2" w14:textId="77777777" w:rsidR="00A026E9" w:rsidRDefault="001827DA" w:rsidP="00E94334">
      <w:pPr>
        <w:pStyle w:val="GPSL1CLAUSEHEADING"/>
      </w:pPr>
      <w:bookmarkStart w:id="178" w:name="_Toc366085132"/>
      <w:bookmarkStart w:id="179" w:name="_Toc380428692"/>
      <w:bookmarkStart w:id="180" w:name="_Toc446318469"/>
      <w:r w:rsidRPr="001827DA">
        <w:t>FRAMEWORK PERIOD</w:t>
      </w:r>
      <w:bookmarkEnd w:id="178"/>
      <w:bookmarkEnd w:id="179"/>
      <w:bookmarkEnd w:id="180"/>
    </w:p>
    <w:p w14:paraId="19ECAD16" w14:textId="036F89DF" w:rsidR="009D629C" w:rsidRPr="00B0684F" w:rsidRDefault="000736E8" w:rsidP="00E94334">
      <w:pPr>
        <w:pStyle w:val="GPSL2Numbered"/>
      </w:pPr>
      <w:bookmarkStart w:id="181" w:name="_Ref364956284"/>
      <w:r w:rsidRPr="00B0684F">
        <w:t>This Framework Agreement shall take effect on the Framework Commencement Date and shall expire either:</w:t>
      </w:r>
      <w:bookmarkEnd w:id="181"/>
    </w:p>
    <w:p w14:paraId="27B8E92E" w14:textId="77777777" w:rsidR="00A026E9" w:rsidRPr="00B0684F" w:rsidRDefault="000736E8" w:rsidP="00E94334">
      <w:pPr>
        <w:pStyle w:val="GPSL3numberedclause"/>
      </w:pPr>
      <w:r w:rsidRPr="00B0684F">
        <w:t>at the end of the Initial Framework Period; or</w:t>
      </w:r>
    </w:p>
    <w:p w14:paraId="7BD6486C" w14:textId="18337515" w:rsidR="00971C81" w:rsidRPr="00B0684F" w:rsidRDefault="000736E8" w:rsidP="00E94334">
      <w:pPr>
        <w:pStyle w:val="GPSL3numberedclause"/>
      </w:pPr>
      <w:r w:rsidRPr="00B0684F">
        <w:t xml:space="preserve">where the Authority elects to extend the Initial Framework Period in accordance with Clause </w:t>
      </w:r>
      <w:r w:rsidR="00C80768">
        <w:t>10.2 below</w:t>
      </w:r>
      <w:r w:rsidRPr="00B0684F">
        <w:t>, at the end of the Extension Framework Period,</w:t>
      </w:r>
    </w:p>
    <w:p w14:paraId="70491328" w14:textId="444AC8A7" w:rsidR="009D629C" w:rsidRPr="00B0684F" w:rsidRDefault="000736E8" w:rsidP="00E94334">
      <w:pPr>
        <w:pStyle w:val="GPSL2Numbered"/>
      </w:pPr>
      <w:bookmarkStart w:id="182" w:name="_Ref364956352"/>
      <w:r w:rsidRPr="00B0684F">
        <w:t xml:space="preserve">The Authority may extend the duration of this Framework Agreement for any period or periods up to a maximum of </w:t>
      </w:r>
      <w:r w:rsidR="006C5727" w:rsidRPr="00B0684F">
        <w:t>one year</w:t>
      </w:r>
      <w:r w:rsidR="00B31106" w:rsidRPr="00B0684F">
        <w:t xml:space="preserve"> (1)</w:t>
      </w:r>
      <w:r w:rsidRPr="00B0684F">
        <w:t xml:space="preserve"> in total from the expiry of the </w:t>
      </w:r>
      <w:r w:rsidRPr="00B0684F">
        <w:lastRenderedPageBreak/>
        <w:t>Initial Framework Period by giving the Supplier no less than three (3) Months' written notice.</w:t>
      </w:r>
      <w:bookmarkEnd w:id="182"/>
    </w:p>
    <w:p w14:paraId="692CF536" w14:textId="77777777" w:rsidR="00D81DAD" w:rsidRDefault="000736E8" w:rsidP="00D0172C">
      <w:pPr>
        <w:pStyle w:val="GPSSectionHeading"/>
      </w:pPr>
      <w:bookmarkStart w:id="183" w:name="_Toc366085133"/>
      <w:bookmarkStart w:id="184" w:name="_Toc380428693"/>
      <w:bookmarkStart w:id="185" w:name="_Toc446318470"/>
      <w:r>
        <w:t>FRAMEWORK</w:t>
      </w:r>
      <w:r w:rsidR="00DA14AD">
        <w:t xml:space="preserve"> AGREEMENT </w:t>
      </w:r>
      <w:r w:rsidRPr="00976BE3">
        <w:t>PERFORMANCE</w:t>
      </w:r>
      <w:bookmarkEnd w:id="183"/>
      <w:bookmarkEnd w:id="184"/>
      <w:bookmarkEnd w:id="185"/>
    </w:p>
    <w:p w14:paraId="7CC81405" w14:textId="77777777" w:rsidR="00D81DAD" w:rsidRDefault="001827DA" w:rsidP="00E94334">
      <w:pPr>
        <w:pStyle w:val="GPSL1CLAUSEHEADING"/>
      </w:pPr>
      <w:bookmarkStart w:id="186" w:name="_Ref365039009"/>
      <w:bookmarkStart w:id="187" w:name="_Toc366085134"/>
      <w:bookmarkStart w:id="188" w:name="_Toc380428694"/>
      <w:bookmarkStart w:id="189" w:name="_Toc446318471"/>
      <w:r w:rsidRPr="001827DA">
        <w:t>FRAMEWORK AGREEMENT PERFORMANCE</w:t>
      </w:r>
      <w:bookmarkEnd w:id="186"/>
      <w:bookmarkEnd w:id="187"/>
      <w:bookmarkEnd w:id="188"/>
      <w:bookmarkEnd w:id="189"/>
    </w:p>
    <w:p w14:paraId="22B50A3D" w14:textId="77777777" w:rsidR="00D81DAD" w:rsidRDefault="000736E8" w:rsidP="00E94334">
      <w:pPr>
        <w:pStyle w:val="GPSL2Numbered"/>
      </w:pPr>
      <w:bookmarkStart w:id="190" w:name="_Ref365015234"/>
      <w:r>
        <w:t>The Supplier shall pe</w:t>
      </w:r>
      <w:r w:rsidR="002D2D0D">
        <w:t>r</w:t>
      </w:r>
      <w:r>
        <w:t>form its obligations under this Framework Agreement in accordance with</w:t>
      </w:r>
      <w:r w:rsidR="00273FDC">
        <w:t>:</w:t>
      </w:r>
      <w:bookmarkEnd w:id="190"/>
    </w:p>
    <w:p w14:paraId="16569AE8" w14:textId="011B0B4B" w:rsidR="00A026E9" w:rsidRDefault="00C80768" w:rsidP="00E94334">
      <w:pPr>
        <w:pStyle w:val="GPSL3numberedclause"/>
      </w:pPr>
      <w:r>
        <w:t>t</w:t>
      </w:r>
      <w:r w:rsidR="00273FDC">
        <w:t>he requirements of this Framework Agreement, including</w:t>
      </w:r>
      <w:r w:rsidR="002D2D0D">
        <w:t xml:space="preserve"> Framework Schedule 8 (Framework Management)</w:t>
      </w:r>
      <w:r w:rsidR="00273FDC">
        <w:t xml:space="preserve">; </w:t>
      </w:r>
    </w:p>
    <w:p w14:paraId="13817A78" w14:textId="77777777" w:rsidR="009D629C" w:rsidRDefault="00273FDC" w:rsidP="00E94334">
      <w:pPr>
        <w:pStyle w:val="GPSL3numberedclause"/>
      </w:pPr>
      <w:r w:rsidRPr="006875AD">
        <w:t>the terms and conditions of the respective Call Off Agreements;</w:t>
      </w:r>
      <w:bookmarkStart w:id="191" w:name="_Ref311652868"/>
    </w:p>
    <w:p w14:paraId="69440C4E" w14:textId="77777777" w:rsidR="009D629C" w:rsidRDefault="00273FDC" w:rsidP="00E94334">
      <w:pPr>
        <w:pStyle w:val="GPSL3numberedclause"/>
      </w:pPr>
      <w:r w:rsidRPr="006875AD">
        <w:t>Good Industry Practice;</w:t>
      </w:r>
      <w:bookmarkStart w:id="192" w:name="_Ref335312867"/>
      <w:bookmarkEnd w:id="191"/>
      <w:r w:rsidRPr="006875AD">
        <w:t xml:space="preserve"> </w:t>
      </w:r>
      <w:bookmarkEnd w:id="192"/>
    </w:p>
    <w:p w14:paraId="72990DCF" w14:textId="77777777" w:rsidR="009D629C" w:rsidRDefault="00273FDC" w:rsidP="00E94334">
      <w:pPr>
        <w:pStyle w:val="GPSL3numberedclause"/>
      </w:pPr>
      <w:r>
        <w:t>all applicable Standards</w:t>
      </w:r>
      <w:r w:rsidRPr="006875AD">
        <w:t>; and</w:t>
      </w:r>
    </w:p>
    <w:p w14:paraId="74B3B99A" w14:textId="77777777" w:rsidR="009D629C" w:rsidRDefault="00273FDC" w:rsidP="00E94334">
      <w:pPr>
        <w:pStyle w:val="GPSL3numberedclause"/>
      </w:pPr>
      <w:r w:rsidRPr="006875AD">
        <w:t>in com</w:t>
      </w:r>
      <w:r>
        <w:t>pliance with all applicable Law.</w:t>
      </w:r>
    </w:p>
    <w:p w14:paraId="2DE44F71" w14:textId="3948B05B" w:rsidR="009D629C" w:rsidRDefault="00A842DD" w:rsidP="00E94334">
      <w:pPr>
        <w:pStyle w:val="GPSL2Numbered"/>
      </w:pPr>
      <w:r w:rsidRPr="006875AD">
        <w:t xml:space="preserve">The Supplier shall </w:t>
      </w:r>
      <w:r>
        <w:t xml:space="preserve">bring to the attention of the Authority </w:t>
      </w:r>
      <w:r w:rsidRPr="006875AD">
        <w:t>any conflict between any of the requirements of Clause</w:t>
      </w:r>
      <w:r>
        <w:t xml:space="preserve"> </w:t>
      </w:r>
      <w:r>
        <w:fldChar w:fldCharType="begin"/>
      </w:r>
      <w:r>
        <w:instrText xml:space="preserve"> REF _Ref365015234 \r \h </w:instrText>
      </w:r>
      <w:r>
        <w:fldChar w:fldCharType="separate"/>
      </w:r>
      <w:r w:rsidR="003405F8">
        <w:t>11.1</w:t>
      </w:r>
      <w:r>
        <w:fldChar w:fldCharType="end"/>
      </w:r>
      <w:r w:rsidR="003F5888">
        <w:t xml:space="preserve"> </w:t>
      </w:r>
      <w:r w:rsidR="005260A1">
        <w:t>and it</w:t>
      </w:r>
      <w:r w:rsidRPr="006875AD">
        <w:t xml:space="preserve"> shall comply with the Authority's decision on the resolution of </w:t>
      </w:r>
      <w:r>
        <w:t xml:space="preserve">any such </w:t>
      </w:r>
      <w:r w:rsidRPr="006875AD">
        <w:t>conflict.</w:t>
      </w:r>
    </w:p>
    <w:p w14:paraId="2AC87DB1" w14:textId="77777777" w:rsidR="00D81DAD" w:rsidRDefault="001827DA" w:rsidP="00E94334">
      <w:pPr>
        <w:pStyle w:val="GPSL1CLAUSEHEADING"/>
      </w:pPr>
      <w:bookmarkStart w:id="193" w:name="_Toc366085135"/>
      <w:bookmarkStart w:id="194" w:name="_Toc380428695"/>
      <w:bookmarkStart w:id="195" w:name="_Toc446318472"/>
      <w:r w:rsidRPr="001827DA">
        <w:t>KEY PERFORMANCE INDICATORS</w:t>
      </w:r>
      <w:bookmarkEnd w:id="193"/>
      <w:bookmarkEnd w:id="194"/>
      <w:bookmarkEnd w:id="195"/>
    </w:p>
    <w:p w14:paraId="688AA865" w14:textId="77777777" w:rsidR="00D81DAD" w:rsidRDefault="00273FDC" w:rsidP="00E94334">
      <w:pPr>
        <w:pStyle w:val="GPSL2Numbered"/>
      </w:pPr>
      <w:r>
        <w:t xml:space="preserve">The Supplier shall at all times during the Framework Period comply with the Key Performance Indicators and achieve the KPI Targets set out in Part B of Framework Schedule </w:t>
      </w:r>
      <w:r w:rsidR="00F45139">
        <w:t>2</w:t>
      </w:r>
      <w:r>
        <w:t xml:space="preserve"> (Goods and</w:t>
      </w:r>
      <w:r w:rsidR="00754502">
        <w:t>/or</w:t>
      </w:r>
      <w:r>
        <w:t xml:space="preserve"> Services and Key Performance Indicators).</w:t>
      </w:r>
    </w:p>
    <w:p w14:paraId="2A6B1444" w14:textId="77777777" w:rsidR="00D81DAD" w:rsidRDefault="001827DA" w:rsidP="00E94334">
      <w:pPr>
        <w:pStyle w:val="GPSL1CLAUSEHEADING"/>
      </w:pPr>
      <w:bookmarkStart w:id="196" w:name="_Toc366085136"/>
      <w:bookmarkStart w:id="197" w:name="_Toc380428696"/>
      <w:bookmarkStart w:id="198" w:name="_Toc446318473"/>
      <w:r w:rsidRPr="001827DA">
        <w:t>STANDARDS</w:t>
      </w:r>
      <w:bookmarkEnd w:id="196"/>
      <w:bookmarkEnd w:id="197"/>
      <w:bookmarkEnd w:id="198"/>
    </w:p>
    <w:p w14:paraId="68F54BEB" w14:textId="0931B0C4" w:rsidR="00CB2781" w:rsidRPr="00CB2781" w:rsidRDefault="00CB2781" w:rsidP="00E94334">
      <w:pPr>
        <w:pStyle w:val="GPSL2Numbered"/>
        <w:rPr>
          <w:b/>
          <w:bCs/>
          <w:u w:val="single"/>
        </w:rPr>
      </w:pPr>
      <w:r>
        <w:t xml:space="preserve">The Supplier shall comply with the Standards at all times </w:t>
      </w:r>
      <w:r w:rsidR="00687CB7">
        <w:t xml:space="preserve">during </w:t>
      </w:r>
      <w:r>
        <w:t xml:space="preserve">the performance by the Supplier of </w:t>
      </w:r>
      <w:r w:rsidR="0032276B">
        <w:t xml:space="preserve">the </w:t>
      </w:r>
      <w:r w:rsidR="00687CB7">
        <w:t xml:space="preserve">Framework Agreement and </w:t>
      </w:r>
      <w:r>
        <w:t xml:space="preserve">any Call Off Agreement, including </w:t>
      </w:r>
      <w:r w:rsidR="006B294B">
        <w:t>any</w:t>
      </w:r>
      <w:r>
        <w:t xml:space="preserve"> Standards set </w:t>
      </w:r>
      <w:r w:rsidRPr="00CB2781">
        <w:t xml:space="preserve">out in Part A of Framework Schedule </w:t>
      </w:r>
      <w:r w:rsidR="0032276B">
        <w:t>2</w:t>
      </w:r>
      <w:r w:rsidR="0032276B" w:rsidRPr="00CB2781">
        <w:t xml:space="preserve"> </w:t>
      </w:r>
      <w:r w:rsidRPr="00CB2781">
        <w:t>(Goods and</w:t>
      </w:r>
      <w:r w:rsidR="0032276B">
        <w:t>/or</w:t>
      </w:r>
      <w:r w:rsidRPr="00CB2781">
        <w:t xml:space="preserve"> Services and Key Performance Indicators).  </w:t>
      </w:r>
    </w:p>
    <w:p w14:paraId="256E60B2" w14:textId="34A27690" w:rsidR="00CB2781" w:rsidRPr="00CB2781" w:rsidRDefault="00D81DAD" w:rsidP="00E94334">
      <w:pPr>
        <w:pStyle w:val="GPSL2Numbered"/>
        <w:rPr>
          <w:b/>
          <w:bCs/>
          <w:u w:val="single"/>
        </w:rPr>
      </w:pPr>
      <w:r w:rsidRPr="00CB2781">
        <w:t>Throu</w:t>
      </w:r>
      <w:r w:rsidR="00CB2781" w:rsidRPr="00CB2781">
        <w:t>ghout the Framework Period</w:t>
      </w:r>
      <w:r w:rsidRPr="00CB2781">
        <w:t>, the Parties shall notify each other of any new or emergent standards which could affect the Supplier’</w:t>
      </w:r>
      <w:r w:rsidR="00CB2781" w:rsidRPr="00CB2781">
        <w:t xml:space="preserve">s provision, or the </w:t>
      </w:r>
      <w:r w:rsidRPr="00CB2781">
        <w:t>receipt</w:t>
      </w:r>
      <w:r w:rsidR="00CB2781" w:rsidRPr="00CB2781">
        <w:t xml:space="preserve"> by a </w:t>
      </w:r>
      <w:r w:rsidR="00870076">
        <w:t>Contracting Authority</w:t>
      </w:r>
      <w:r w:rsidR="00CB2781" w:rsidRPr="00CB2781">
        <w:t xml:space="preserve"> under a Call Off Agreement</w:t>
      </w:r>
      <w:r w:rsidRPr="00CB2781">
        <w:t>, of the</w:t>
      </w:r>
      <w:r w:rsidR="00CB2781" w:rsidRPr="00CB2781">
        <w:t xml:space="preserve"> Goods and/or</w:t>
      </w:r>
      <w:r w:rsidRPr="00CB2781">
        <w:t xml:space="preserve"> Services. The adoption of any such new or emergent st</w:t>
      </w:r>
      <w:r w:rsidR="00687CB7">
        <w:t>andard, or changes to existing S</w:t>
      </w:r>
      <w:r w:rsidRPr="00CB2781">
        <w:t>tandards, shall be agreed in accordance wit</w:t>
      </w:r>
      <w:r w:rsidR="00CB2781" w:rsidRPr="00CB2781">
        <w:t>h the Variation</w:t>
      </w:r>
      <w:r w:rsidRPr="00CB2781">
        <w:t xml:space="preserve"> Procedure.</w:t>
      </w:r>
    </w:p>
    <w:p w14:paraId="16805CD7" w14:textId="62D7375A" w:rsidR="00CB2781" w:rsidRPr="00CB2781" w:rsidRDefault="00D81DAD" w:rsidP="00E94334">
      <w:pPr>
        <w:pStyle w:val="GPSL2Numbered"/>
        <w:rPr>
          <w:b/>
          <w:bCs/>
          <w:u w:val="single"/>
        </w:rPr>
      </w:pPr>
      <w:r w:rsidRPr="00CB2781">
        <w:t>Where a new or emergent standard is to be developed or introduced by the Authority, the Supplier shall be responsible for ensuring that the potential impact on the Supplier</w:t>
      </w:r>
      <w:r w:rsidR="00CB2781" w:rsidRPr="00CB2781">
        <w:t xml:space="preserve">’s provision, or a </w:t>
      </w:r>
      <w:r w:rsidR="00870076">
        <w:t>Contracting Authority</w:t>
      </w:r>
      <w:r w:rsidRPr="00CB2781">
        <w:t>’s receipt</w:t>
      </w:r>
      <w:r w:rsidR="00CB2781" w:rsidRPr="00CB2781">
        <w:t xml:space="preserve"> under a Call Off Agreement</w:t>
      </w:r>
      <w:r w:rsidRPr="00CB2781">
        <w:t>, of the</w:t>
      </w:r>
      <w:r w:rsidR="00CB2781" w:rsidRPr="00CB2781">
        <w:t xml:space="preserve"> Goods and/or</w:t>
      </w:r>
      <w:r w:rsidRPr="00CB2781">
        <w:t xml:space="preserve"> Services is explained to the Authority</w:t>
      </w:r>
      <w:r w:rsidR="00CB2781" w:rsidRPr="00CB2781">
        <w:t xml:space="preserve"> and the </w:t>
      </w:r>
      <w:r w:rsidR="00870076">
        <w:t>Contracting Authority</w:t>
      </w:r>
      <w:r w:rsidRPr="00CB2781">
        <w:t xml:space="preserve"> (</w:t>
      </w:r>
      <w:r w:rsidR="0032276B">
        <w:t>with</w:t>
      </w:r>
      <w:r w:rsidRPr="00CB2781">
        <w:t>in a reasonable timeframe), prior to the implementation of the new or emergent Standard.</w:t>
      </w:r>
    </w:p>
    <w:p w14:paraId="55766538" w14:textId="77777777" w:rsidR="00CB2781" w:rsidRPr="00CB2781" w:rsidRDefault="00D81DAD" w:rsidP="00E94334">
      <w:pPr>
        <w:pStyle w:val="GPSL2Numbered"/>
        <w:rPr>
          <w:b/>
          <w:bCs/>
          <w:u w:val="single"/>
        </w:rPr>
      </w:pPr>
      <w:r w:rsidRPr="00CB2781">
        <w:t xml:space="preserve">Where Standards referenced conflict with each other or with best professional or industry practice adopted after the </w:t>
      </w:r>
      <w:r w:rsidR="00CB2781" w:rsidRPr="00CB2781">
        <w:t>Framework Commencement Date</w:t>
      </w:r>
      <w:r w:rsidRPr="00CB2781">
        <w:t>, then the later Standard or best practice shall be adopted by the Supplier. Any such alteration to any Stan</w:t>
      </w:r>
      <w:r w:rsidR="00687CB7">
        <w:t>dard(s) shall require Approval</w:t>
      </w:r>
      <w:r w:rsidRPr="00CB2781">
        <w:t xml:space="preserve"> and shall be implemen</w:t>
      </w:r>
      <w:r w:rsidR="00B85EC6">
        <w:t>ted within an agreed timescale.</w:t>
      </w:r>
    </w:p>
    <w:p w14:paraId="3A15E944" w14:textId="77777777" w:rsidR="00D81DAD" w:rsidRPr="00CB2781" w:rsidRDefault="00D81DAD" w:rsidP="00E94334">
      <w:pPr>
        <w:pStyle w:val="GPSL2Numbered"/>
      </w:pPr>
      <w:r w:rsidRPr="00CB2781">
        <w:t xml:space="preserve">Where a standard, policy or </w:t>
      </w:r>
      <w:r w:rsidR="00CB2781" w:rsidRPr="00CB2781">
        <w:t xml:space="preserve">document is referred to in Framework Schedule </w:t>
      </w:r>
      <w:r w:rsidR="006F4045">
        <w:t>2</w:t>
      </w:r>
      <w:r w:rsidR="006F4045" w:rsidRPr="00CB2781">
        <w:t xml:space="preserve"> </w:t>
      </w:r>
      <w:r w:rsidR="00CB2781" w:rsidRPr="00CB2781">
        <w:t>(Goods and</w:t>
      </w:r>
      <w:r w:rsidR="006F4045">
        <w:t>/or</w:t>
      </w:r>
      <w:r w:rsidR="00CB2781" w:rsidRPr="00CB2781">
        <w:t xml:space="preserve"> Services and Key Performance Indicators)</w:t>
      </w:r>
      <w:r w:rsidRPr="00CB2781">
        <w:t> by reference to a hyperlink, then if the hyperlink is changed or no longer provides access to the relevant standard, policy or document, the Supplier shall notify the Authority and the Parties shall agree the impact of such chang</w:t>
      </w:r>
      <w:r w:rsidR="00CB2781" w:rsidRPr="00CB2781">
        <w:t xml:space="preserve">e. </w:t>
      </w:r>
    </w:p>
    <w:p w14:paraId="75A299F6" w14:textId="6180F173" w:rsidR="00223F2B" w:rsidRPr="00B0684F" w:rsidRDefault="00985128" w:rsidP="00E94334">
      <w:pPr>
        <w:pStyle w:val="GPSL1CLAUSEHEADING"/>
      </w:pPr>
      <w:bookmarkStart w:id="199" w:name="_Toc380428697"/>
      <w:bookmarkStart w:id="200" w:name="_Ref414548685"/>
      <w:bookmarkStart w:id="201" w:name="_Toc446318474"/>
      <w:bookmarkStart w:id="202" w:name="_Toc366085137"/>
      <w:r>
        <w:t>NOT USED</w:t>
      </w:r>
      <w:bookmarkEnd w:id="199"/>
      <w:bookmarkEnd w:id="200"/>
      <w:bookmarkEnd w:id="201"/>
    </w:p>
    <w:p w14:paraId="660B9C56" w14:textId="77777777" w:rsidR="00D81DAD" w:rsidRDefault="001827DA" w:rsidP="00E94334">
      <w:pPr>
        <w:pStyle w:val="GPSL1CLAUSEHEADING"/>
      </w:pPr>
      <w:bookmarkStart w:id="203" w:name="_Toc427734600"/>
      <w:bookmarkStart w:id="204" w:name="_Toc427734722"/>
      <w:bookmarkStart w:id="205" w:name="_Toc427750094"/>
      <w:bookmarkStart w:id="206" w:name="_Toc427750214"/>
      <w:bookmarkStart w:id="207" w:name="_Toc427734601"/>
      <w:bookmarkStart w:id="208" w:name="_Toc427734723"/>
      <w:bookmarkStart w:id="209" w:name="_Toc427750095"/>
      <w:bookmarkStart w:id="210" w:name="_Toc427750215"/>
      <w:bookmarkStart w:id="211" w:name="_Toc427734602"/>
      <w:bookmarkStart w:id="212" w:name="_Toc427734724"/>
      <w:bookmarkStart w:id="213" w:name="_Toc427750096"/>
      <w:bookmarkStart w:id="214" w:name="_Toc427750216"/>
      <w:bookmarkStart w:id="215" w:name="_Toc427734603"/>
      <w:bookmarkStart w:id="216" w:name="_Toc427734725"/>
      <w:bookmarkStart w:id="217" w:name="_Toc427750097"/>
      <w:bookmarkStart w:id="218" w:name="_Toc427750217"/>
      <w:bookmarkStart w:id="219" w:name="_Toc427734604"/>
      <w:bookmarkStart w:id="220" w:name="_Toc427734726"/>
      <w:bookmarkStart w:id="221" w:name="_Toc427750098"/>
      <w:bookmarkStart w:id="222" w:name="_Toc427750218"/>
      <w:bookmarkStart w:id="223" w:name="_Toc379875804"/>
      <w:bookmarkStart w:id="224" w:name="_Toc380428698"/>
      <w:bookmarkStart w:id="225" w:name="_Toc446318475"/>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1827DA">
        <w:lastRenderedPageBreak/>
        <w:t>CONTINUOUS IMPROVEMENT</w:t>
      </w:r>
      <w:bookmarkEnd w:id="202"/>
      <w:bookmarkEnd w:id="224"/>
      <w:bookmarkEnd w:id="225"/>
    </w:p>
    <w:p w14:paraId="667987A6" w14:textId="367F5D1C" w:rsidR="00D81DAD" w:rsidRDefault="00273FDC" w:rsidP="00E94334">
      <w:pPr>
        <w:pStyle w:val="GPSL2Numbered"/>
      </w:pPr>
      <w:r>
        <w:t xml:space="preserve">The Supplier shall at all times during the Framework Period comply with its obligations to continually improve the Goods and/or Services and </w:t>
      </w:r>
      <w:r w:rsidR="00F537B1">
        <w:t xml:space="preserve">the </w:t>
      </w:r>
      <w:r w:rsidR="006F4045">
        <w:t xml:space="preserve">manner in which it provides the Goods and/or </w:t>
      </w:r>
      <w:r w:rsidR="00A842DD">
        <w:t>Services as</w:t>
      </w:r>
      <w:r w:rsidR="006F4045">
        <w:t xml:space="preserve"> </w:t>
      </w:r>
      <w:r>
        <w:t xml:space="preserve">set out in </w:t>
      </w:r>
      <w:r w:rsidR="00F537B1">
        <w:t>Framework Schedule 12 (Continuous Improvement and Benchmarking)</w:t>
      </w:r>
      <w:r w:rsidR="008B633B">
        <w:t>.</w:t>
      </w:r>
    </w:p>
    <w:p w14:paraId="5F55E789" w14:textId="77777777" w:rsidR="00D81DAD" w:rsidRDefault="001827DA" w:rsidP="00E94334">
      <w:pPr>
        <w:pStyle w:val="GPSL1CLAUSEHEADING"/>
      </w:pPr>
      <w:bookmarkStart w:id="226" w:name="_Ref365039128"/>
      <w:bookmarkStart w:id="227" w:name="_Toc366085138"/>
      <w:bookmarkStart w:id="228" w:name="_Toc380428699"/>
      <w:bookmarkStart w:id="229" w:name="_Toc446318476"/>
      <w:r w:rsidRPr="001827DA">
        <w:t>CALL OFF PERFORMANCE UNDER FRAMEWORK AGREEMENT</w:t>
      </w:r>
      <w:bookmarkEnd w:id="226"/>
      <w:bookmarkEnd w:id="227"/>
      <w:bookmarkEnd w:id="228"/>
      <w:bookmarkEnd w:id="229"/>
    </w:p>
    <w:p w14:paraId="7DA052C0" w14:textId="6EE4C2C5" w:rsidR="00D81DAD" w:rsidRDefault="000736E8" w:rsidP="00E94334">
      <w:pPr>
        <w:pStyle w:val="GPSL2Numbered"/>
      </w:pPr>
      <w:r w:rsidRPr="006875AD">
        <w:t>The Supplier shall perform all its obligations under all Call Off Agreements:</w:t>
      </w:r>
    </w:p>
    <w:p w14:paraId="0A9383BE" w14:textId="77777777" w:rsidR="00D81DAD" w:rsidRDefault="000736E8" w:rsidP="00E94334">
      <w:pPr>
        <w:pStyle w:val="GPSL3numberedclause"/>
      </w:pPr>
      <w:r w:rsidRPr="006875AD">
        <w:t>in accordance with the requirements of this Framework Agreement;</w:t>
      </w:r>
      <w:bookmarkStart w:id="230" w:name="_Ref362268595"/>
    </w:p>
    <w:p w14:paraId="5831CA64" w14:textId="4F23C846" w:rsidR="00D81DAD" w:rsidRDefault="000736E8" w:rsidP="00E94334">
      <w:pPr>
        <w:pStyle w:val="GPSL3numberedclause"/>
      </w:pPr>
      <w:bookmarkStart w:id="231" w:name="_Ref362269326"/>
      <w:bookmarkEnd w:id="230"/>
      <w:r w:rsidRPr="006875AD">
        <w:t xml:space="preserve">in accordance with the terms and conditions of the respective Call </w:t>
      </w:r>
      <w:bookmarkEnd w:id="231"/>
      <w:r w:rsidR="00A842DD" w:rsidRPr="006875AD">
        <w:t xml:space="preserve">Off </w:t>
      </w:r>
      <w:r w:rsidR="00A842DD">
        <w:t>Agreements</w:t>
      </w:r>
      <w:r>
        <w:t>.</w:t>
      </w:r>
    </w:p>
    <w:p w14:paraId="092E4B47" w14:textId="5A762546" w:rsidR="00D81DAD" w:rsidRDefault="000736E8" w:rsidP="00E94334">
      <w:pPr>
        <w:pStyle w:val="GPSL2Numbered"/>
      </w:pPr>
      <w:r w:rsidRPr="006875AD">
        <w:t xml:space="preserve">The Supplier shall draw any conflict </w:t>
      </w:r>
      <w:r>
        <w:t>in the application of</w:t>
      </w:r>
      <w:r w:rsidRPr="006875AD">
        <w:t xml:space="preserve"> any of the requirements of Clauses </w:t>
      </w:r>
      <w:r w:rsidR="001827DA">
        <w:fldChar w:fldCharType="begin"/>
      </w:r>
      <w:r w:rsidR="001827DA">
        <w:instrText xml:space="preserve"> REF _Ref362268595 \r \h </w:instrText>
      </w:r>
      <w:r w:rsidR="001827DA">
        <w:fldChar w:fldCharType="separate"/>
      </w:r>
      <w:r w:rsidR="003405F8">
        <w:t>16.1.1</w:t>
      </w:r>
      <w:r w:rsidR="001827DA">
        <w:fldChar w:fldCharType="end"/>
      </w:r>
      <w:r w:rsidRPr="006875AD">
        <w:t xml:space="preserve"> </w:t>
      </w:r>
      <w:r>
        <w:t>and</w:t>
      </w:r>
      <w:r w:rsidRPr="006875AD">
        <w:t xml:space="preserve"> </w:t>
      </w:r>
      <w:r w:rsidR="001827DA">
        <w:fldChar w:fldCharType="begin"/>
      </w:r>
      <w:r w:rsidR="001827DA">
        <w:instrText xml:space="preserve"> REF _Ref362269326 \r \h </w:instrText>
      </w:r>
      <w:r w:rsidR="001827DA">
        <w:fldChar w:fldCharType="separate"/>
      </w:r>
      <w:r w:rsidR="003405F8">
        <w:t>16.1.2</w:t>
      </w:r>
      <w:r w:rsidR="001827DA">
        <w:fldChar w:fldCharType="end"/>
      </w:r>
      <w:r w:rsidRPr="006875AD">
        <w:t xml:space="preserve"> to the attention of the Authority and shall comply with the Authority's decision on the resolution of </w:t>
      </w:r>
      <w:r>
        <w:t xml:space="preserve">any such </w:t>
      </w:r>
      <w:r w:rsidRPr="006875AD">
        <w:t>conflict.</w:t>
      </w:r>
    </w:p>
    <w:p w14:paraId="500A9A50" w14:textId="77777777" w:rsidR="00D81DAD" w:rsidRDefault="00DA14AD" w:rsidP="00D0172C">
      <w:pPr>
        <w:pStyle w:val="GPSSectionHeading"/>
      </w:pPr>
      <w:bookmarkStart w:id="232" w:name="_Toc366085139"/>
      <w:bookmarkStart w:id="233" w:name="_Toc380428700"/>
      <w:bookmarkStart w:id="234" w:name="_Toc446318477"/>
      <w:r>
        <w:t>FRAMEWORK AGREEMENT GOVERNANCE</w:t>
      </w:r>
      <w:bookmarkEnd w:id="232"/>
      <w:bookmarkEnd w:id="233"/>
      <w:bookmarkEnd w:id="234"/>
    </w:p>
    <w:p w14:paraId="41CEDFC1" w14:textId="77777777" w:rsidR="00D81DAD" w:rsidRDefault="001827DA" w:rsidP="00E94334">
      <w:pPr>
        <w:pStyle w:val="GPSL1CLAUSEHEADING"/>
      </w:pPr>
      <w:bookmarkStart w:id="235" w:name="_Toc366085140"/>
      <w:bookmarkStart w:id="236" w:name="_Toc380428701"/>
      <w:bookmarkStart w:id="237" w:name="_Toc446318478"/>
      <w:r w:rsidRPr="001827DA">
        <w:t>FRAMEWORK AGREEMENT MANAGEMENT</w:t>
      </w:r>
      <w:bookmarkEnd w:id="235"/>
      <w:bookmarkEnd w:id="236"/>
      <w:bookmarkEnd w:id="237"/>
    </w:p>
    <w:p w14:paraId="386AD025" w14:textId="77777777" w:rsidR="00D81DAD" w:rsidRDefault="00DA14AD" w:rsidP="00E94334">
      <w:pPr>
        <w:pStyle w:val="GPSL2Numbered"/>
      </w:pPr>
      <w:r w:rsidRPr="006875AD">
        <w:t xml:space="preserve">The Parties shall manage this Framework Agreement in accordance with Framework Schedule </w:t>
      </w:r>
      <w:r w:rsidR="00EA6CAB">
        <w:t>8</w:t>
      </w:r>
      <w:r w:rsidRPr="006875AD">
        <w:t xml:space="preserve"> (Framework Management).</w:t>
      </w:r>
    </w:p>
    <w:p w14:paraId="74BFFDE5" w14:textId="77777777" w:rsidR="00D81DAD" w:rsidRDefault="001827DA" w:rsidP="00E94334">
      <w:pPr>
        <w:pStyle w:val="GPSL1CLAUSEHEADING"/>
      </w:pPr>
      <w:bookmarkStart w:id="238" w:name="_Ref365017299"/>
      <w:bookmarkStart w:id="239" w:name="_Toc366085141"/>
      <w:bookmarkStart w:id="240" w:name="_Toc380428702"/>
      <w:bookmarkStart w:id="241" w:name="_Toc446318479"/>
      <w:r w:rsidRPr="001827DA">
        <w:t>RECORDS, AUDIT ACCESS AND OPEN BOOK DATA</w:t>
      </w:r>
      <w:bookmarkEnd w:id="238"/>
      <w:bookmarkEnd w:id="239"/>
      <w:bookmarkEnd w:id="240"/>
      <w:bookmarkEnd w:id="241"/>
    </w:p>
    <w:p w14:paraId="047C2DF6" w14:textId="77777777" w:rsidR="00D81DAD" w:rsidRDefault="00DA14AD" w:rsidP="00E94334">
      <w:pPr>
        <w:pStyle w:val="GPSL2Numbered"/>
      </w:pPr>
      <w:bookmarkStart w:id="242" w:name="_Ref364956571"/>
      <w:r w:rsidRPr="005328E8">
        <w:t>The Supplier shall keep and maintain, until the later of:</w:t>
      </w:r>
      <w:bookmarkEnd w:id="242"/>
    </w:p>
    <w:p w14:paraId="2AFBDBE8" w14:textId="77777777" w:rsidR="00D81DAD" w:rsidRDefault="00DA14AD" w:rsidP="00E94334">
      <w:pPr>
        <w:pStyle w:val="GPSL3numberedclause"/>
      </w:pPr>
      <w:r w:rsidRPr="005328E8">
        <w:t xml:space="preserve">seven (7) years after the date of termination or expiry of this Framework Agreement; </w:t>
      </w:r>
      <w:r w:rsidR="006F4045">
        <w:t>or</w:t>
      </w:r>
    </w:p>
    <w:p w14:paraId="1B302D33" w14:textId="77777777" w:rsidR="00D81DAD" w:rsidRDefault="00DA14AD" w:rsidP="00E94334">
      <w:pPr>
        <w:pStyle w:val="GPSL3numberedclause"/>
      </w:pPr>
      <w:r w:rsidRPr="005328E8">
        <w:t>seven (7) years after the date of termination or expiry of the last Call-Off Agreement to expire or terminate;</w:t>
      </w:r>
      <w:r w:rsidR="006F4045">
        <w:t xml:space="preserve"> or</w:t>
      </w:r>
    </w:p>
    <w:p w14:paraId="2242AFCE" w14:textId="77777777" w:rsidR="00D81DAD" w:rsidRDefault="00DA14AD" w:rsidP="00E94334">
      <w:pPr>
        <w:pStyle w:val="GPSL3numberedclause"/>
      </w:pPr>
      <w:r w:rsidRPr="005328E8">
        <w:t xml:space="preserve">such other date as may be agreed between the Parties, </w:t>
      </w:r>
    </w:p>
    <w:p w14:paraId="735F471A" w14:textId="49F29468" w:rsidR="00A026E9" w:rsidRDefault="001827DA" w:rsidP="00E94334">
      <w:pPr>
        <w:pStyle w:val="GPSL2Indent"/>
      </w:pPr>
      <w:r w:rsidRPr="00E94334">
        <w:t xml:space="preserve">full and accurate records and accounts of the operation of this Framework Agreement, including the Call-Off Agreements entered into with </w:t>
      </w:r>
      <w:r w:rsidR="00987903">
        <w:t>Contracting Authorities</w:t>
      </w:r>
      <w:r w:rsidRPr="00E94334">
        <w:t xml:space="preserve">, the Goods and/or Services provided pursuant to the Call-Off Agreements, and the amounts paid by each </w:t>
      </w:r>
      <w:r w:rsidR="00870076">
        <w:t>Contracting Authority</w:t>
      </w:r>
      <w:r w:rsidRPr="00E94334">
        <w:t xml:space="preserve"> under the Call-Off Agreements and those supporting tests and evidence that underpin the provision of the</w:t>
      </w:r>
      <w:r w:rsidRPr="001827DA">
        <w:t xml:space="preserve"> annual Self Audit Certificate and supporting Audit Report.</w:t>
      </w:r>
    </w:p>
    <w:p w14:paraId="2937A569" w14:textId="40B5A089" w:rsidR="00D81DAD" w:rsidRDefault="00DA14AD" w:rsidP="00E94334">
      <w:pPr>
        <w:pStyle w:val="GPSL2Numbered"/>
      </w:pPr>
      <w:r w:rsidRPr="005328E8">
        <w:t>The Supplier shall keep the records and accounts referred to in Clause </w:t>
      </w:r>
      <w:r w:rsidR="002D2D0D">
        <w:fldChar w:fldCharType="begin"/>
      </w:r>
      <w:r w:rsidR="002D2D0D">
        <w:instrText xml:space="preserve"> REF _Ref364956571 \r \h </w:instrText>
      </w:r>
      <w:r w:rsidR="002D2D0D">
        <w:fldChar w:fldCharType="separate"/>
      </w:r>
      <w:r w:rsidR="003405F8">
        <w:t>18.1</w:t>
      </w:r>
      <w:r w:rsidR="002D2D0D">
        <w:fldChar w:fldCharType="end"/>
      </w:r>
      <w:r w:rsidRPr="005328E8">
        <w:t xml:space="preserve"> in accordance with Good Industry Practice and Law.</w:t>
      </w:r>
    </w:p>
    <w:p w14:paraId="56D17573" w14:textId="77777777" w:rsidR="00D81DAD" w:rsidRDefault="00DA14AD" w:rsidP="00E94334">
      <w:pPr>
        <w:pStyle w:val="GPSL2Numbered"/>
      </w:pPr>
      <w:r w:rsidRPr="005328E8">
        <w:t xml:space="preserve">The Supplier shall provide the Authority with a completed </w:t>
      </w:r>
      <w:r w:rsidR="006F4045">
        <w:t xml:space="preserve">and signed </w:t>
      </w:r>
      <w:r w:rsidRPr="005328E8">
        <w:t xml:space="preserve">annual Self Audit Certificate in respect of each </w:t>
      </w:r>
      <w:r>
        <w:t>Contract</w:t>
      </w:r>
      <w:r w:rsidRPr="005328E8">
        <w:t xml:space="preserve"> Year.  </w:t>
      </w:r>
      <w:r>
        <w:t>Each</w:t>
      </w:r>
      <w:r w:rsidRPr="005328E8">
        <w:t xml:space="preserve"> Self Audit Certificate shall be completed </w:t>
      </w:r>
      <w:r w:rsidR="006F4045">
        <w:t xml:space="preserve">and signed </w:t>
      </w:r>
      <w:r w:rsidRPr="005328E8">
        <w:t>by a</w:t>
      </w:r>
      <w:r w:rsidR="006F4045">
        <w:t>n authorised</w:t>
      </w:r>
      <w:r w:rsidRPr="005328E8">
        <w:t xml:space="preserve"> senior member of the Supplier’s management team or by the Supplier’s external auditor</w:t>
      </w:r>
      <w:r w:rsidRPr="00AA6E17">
        <w:rPr>
          <w:bCs/>
          <w:iCs/>
        </w:rPr>
        <w:t xml:space="preserve"> </w:t>
      </w:r>
      <w:r>
        <w:rPr>
          <w:bCs/>
          <w:iCs/>
        </w:rPr>
        <w:t>and the signatory must be professionally qualified in a relevant audit or financial discipline</w:t>
      </w:r>
      <w:r w:rsidRPr="005328E8">
        <w:t xml:space="preserve">.  </w:t>
      </w:r>
    </w:p>
    <w:p w14:paraId="3C93A17B" w14:textId="77777777" w:rsidR="00D81DAD" w:rsidRDefault="00DA14AD" w:rsidP="00E94334">
      <w:pPr>
        <w:pStyle w:val="GPSL2Numbered"/>
      </w:pPr>
      <w:r>
        <w:t xml:space="preserve">Each Self Audit Certificate should be based on tests completed against a representative sample of 10% </w:t>
      </w:r>
      <w:r w:rsidR="006F4045">
        <w:t xml:space="preserve">of transactions carried out during the period of being audited </w:t>
      </w:r>
      <w:r>
        <w:t xml:space="preserve">or 100 transactions (whichever is </w:t>
      </w:r>
      <w:r w:rsidR="006F4045">
        <w:t>less</w:t>
      </w:r>
      <w:r>
        <w:t>) and should provide assurance that:</w:t>
      </w:r>
    </w:p>
    <w:p w14:paraId="06A6CA52" w14:textId="77777777" w:rsidR="00A026E9" w:rsidRDefault="00DA14AD" w:rsidP="00E94334">
      <w:pPr>
        <w:pStyle w:val="GPSL3numberedclause"/>
      </w:pPr>
      <w:r>
        <w:t xml:space="preserve">Orders are clearly identified as such in the order processing and invoicing systems and, where required, Orders are correctly reported in the MI Reports; </w:t>
      </w:r>
    </w:p>
    <w:p w14:paraId="47AC6F13" w14:textId="77777777" w:rsidR="009D629C" w:rsidRDefault="00DA14AD" w:rsidP="00E94334">
      <w:pPr>
        <w:pStyle w:val="GPSL3numberedclause"/>
      </w:pPr>
      <w:r>
        <w:lastRenderedPageBreak/>
        <w:t>all related invoices are completely and accurately included in the MI Reports;</w:t>
      </w:r>
    </w:p>
    <w:p w14:paraId="3D2E0A16" w14:textId="12DC85CF" w:rsidR="009D629C" w:rsidRDefault="00DA14AD" w:rsidP="00E94334">
      <w:pPr>
        <w:pStyle w:val="GPSL3numberedclause"/>
      </w:pPr>
      <w:r>
        <w:t xml:space="preserve">all Charges to </w:t>
      </w:r>
      <w:r w:rsidR="00987903">
        <w:t>Contracting Authorities</w:t>
      </w:r>
      <w:r>
        <w:t xml:space="preserve"> comply with any requirements under </w:t>
      </w:r>
      <w:r w:rsidR="00F7417A">
        <w:t xml:space="preserve">this </w:t>
      </w:r>
      <w:r>
        <w:t xml:space="preserve">Framework </w:t>
      </w:r>
      <w:r w:rsidR="006F4045">
        <w:t xml:space="preserve">Agreement </w:t>
      </w:r>
      <w:r>
        <w:t>on maximum mark-ups, discounts, charge rates, fixed quotes (as applicable); and</w:t>
      </w:r>
    </w:p>
    <w:p w14:paraId="2A45D432" w14:textId="4515CCF1" w:rsidR="009D629C" w:rsidRDefault="00DA14AD" w:rsidP="00E94334">
      <w:pPr>
        <w:pStyle w:val="GPSL3numberedclause"/>
      </w:pPr>
      <w:bookmarkStart w:id="243" w:name="_Ref359848820"/>
      <w:r>
        <w:t xml:space="preserve">an additional sample </w:t>
      </w:r>
      <w:r w:rsidRPr="005260A1">
        <w:t xml:space="preserve">of </w:t>
      </w:r>
      <w:r w:rsidR="00DB1EBA" w:rsidRPr="003F5888">
        <w:t>twenty (20)</w:t>
      </w:r>
      <w:r w:rsidRPr="005260A1">
        <w:t xml:space="preserve"> </w:t>
      </w:r>
      <w:r>
        <w:t xml:space="preserve">public sector orders identified from the </w:t>
      </w:r>
      <w:r w:rsidR="006F4045">
        <w:t xml:space="preserve">Supplier’s </w:t>
      </w:r>
      <w:r>
        <w:t>order processing and invoicing systems as orders not placed under this Framework Agreement have been correctly identified as such</w:t>
      </w:r>
      <w:r w:rsidR="006F4045">
        <w:t xml:space="preserve"> and that </w:t>
      </w:r>
      <w:r>
        <w:t>an appropriate and legitimately tendered procurement route has been used to place those orders, and those orders should not otherwise have been routed via centralised mandated procurement processes executed by the Authority.</w:t>
      </w:r>
      <w:bookmarkEnd w:id="243"/>
    </w:p>
    <w:p w14:paraId="5F73F412" w14:textId="77777777" w:rsidR="009D629C" w:rsidRDefault="00DA14AD" w:rsidP="00E94334">
      <w:pPr>
        <w:pStyle w:val="GPSL2Numbered"/>
      </w:pPr>
      <w:r>
        <w:t>Each Self Audit Certificate should be supported by an Audit Report that provides details of the methodology applied to complete the review, the sampling techniques applied, details of any issues identified and remedial action taken.</w:t>
      </w:r>
    </w:p>
    <w:p w14:paraId="7E673C37" w14:textId="53E5CF36" w:rsidR="009D629C" w:rsidRDefault="00DA14AD" w:rsidP="00E94334">
      <w:pPr>
        <w:pStyle w:val="GPSL2Numbered"/>
      </w:pPr>
      <w:r w:rsidRPr="005328E8">
        <w:t>The Supplier shall afford any Auditor access to the records and accounts referred to in Clause </w:t>
      </w:r>
      <w:r w:rsidR="002D2D0D">
        <w:fldChar w:fldCharType="begin"/>
      </w:r>
      <w:r w:rsidR="002D2D0D">
        <w:instrText xml:space="preserve"> REF _Ref364956571 \r \h </w:instrText>
      </w:r>
      <w:r w:rsidR="002D2D0D">
        <w:fldChar w:fldCharType="separate"/>
      </w:r>
      <w:r w:rsidR="003405F8">
        <w:t>18.1</w:t>
      </w:r>
      <w:r w:rsidR="002D2D0D">
        <w:fldChar w:fldCharType="end"/>
      </w:r>
      <w:r w:rsidR="002D2D0D">
        <w:t xml:space="preserve"> </w:t>
      </w:r>
      <w:r w:rsidRPr="005328E8">
        <w:t xml:space="preserve">at the Supplier's premises and/or provide such records and </w:t>
      </w:r>
      <w:r w:rsidRPr="00F14D22">
        <w:t>accounts</w:t>
      </w:r>
      <w:r w:rsidR="006F4045">
        <w:t xml:space="preserve"> or copies of the same</w:t>
      </w:r>
      <w:r w:rsidRPr="00F14D22">
        <w:t xml:space="preserve">, as may be required and agreed with any of the Auditors from time to time, in order that the Auditor may carry out an inspection to assess compliance by the Supplier and/or its Sub-Contractors of any of the Supplier’s obligations under this Framework Agreement, </w:t>
      </w:r>
      <w:r w:rsidR="006B294B">
        <w:t>in order</w:t>
      </w:r>
      <w:r w:rsidR="00FD66B7">
        <w:t xml:space="preserve"> to</w:t>
      </w:r>
      <w:r w:rsidRPr="00F14D22">
        <w:t xml:space="preserve">: </w:t>
      </w:r>
    </w:p>
    <w:p w14:paraId="597DF67A" w14:textId="1FA22C37" w:rsidR="00D81DAD" w:rsidRDefault="00DA14AD" w:rsidP="00E94334">
      <w:pPr>
        <w:pStyle w:val="GPSL3numberedclause"/>
      </w:pPr>
      <w:r w:rsidRPr="00F14D22">
        <w:t xml:space="preserve">verify the accuracy of the Charges and any other amounts payable by a </w:t>
      </w:r>
      <w:r w:rsidR="00870076">
        <w:t>Contracting Authority</w:t>
      </w:r>
      <w:r w:rsidRPr="00F14D22">
        <w:t xml:space="preserve"> under a Call Off Agreement (including proposed or actual variations to them in accordance with this Framework Agreement); </w:t>
      </w:r>
    </w:p>
    <w:p w14:paraId="506580C2" w14:textId="77777777" w:rsidR="00D81DAD" w:rsidRDefault="00DA14AD" w:rsidP="00E94334">
      <w:pPr>
        <w:pStyle w:val="GPSL3numberedclause"/>
      </w:pPr>
      <w:r w:rsidRPr="00F14D22">
        <w:t>verify the</w:t>
      </w:r>
      <w:r w:rsidRPr="00893741">
        <w:t xml:space="preserve"> </w:t>
      </w:r>
      <w:r>
        <w:t>costs of the Supplier (including the costs of all</w:t>
      </w:r>
      <w:r w:rsidRPr="00893741">
        <w:t xml:space="preserve"> Sub-Contractors</w:t>
      </w:r>
      <w:r>
        <w:t xml:space="preserve"> and any third party suppliers</w:t>
      </w:r>
      <w:r w:rsidRPr="00893741">
        <w:t>)</w:t>
      </w:r>
      <w:r w:rsidRPr="00F14D22">
        <w:t xml:space="preserve"> in connection with the provision of the Services;</w:t>
      </w:r>
    </w:p>
    <w:p w14:paraId="61097588" w14:textId="77777777" w:rsidR="00D81DAD" w:rsidRDefault="00DA14AD" w:rsidP="00E94334">
      <w:pPr>
        <w:pStyle w:val="GPSL3numberedclause"/>
      </w:pPr>
      <w:r w:rsidRPr="00F14D22">
        <w:t>verify the Open Book Data;</w:t>
      </w:r>
    </w:p>
    <w:p w14:paraId="42EEC131" w14:textId="77777777" w:rsidR="00A026E9" w:rsidRDefault="00DA14AD" w:rsidP="00E94334">
      <w:pPr>
        <w:pStyle w:val="GPSL3numberedclause"/>
      </w:pPr>
      <w:r w:rsidRPr="00F14D22">
        <w:t>verify the Supplier’s and each Sub-Contractor’s compliance with th</w:t>
      </w:r>
      <w:r>
        <w:t>e</w:t>
      </w:r>
      <w:r w:rsidRPr="00F14D22">
        <w:t xml:space="preserve"> applicable Law;</w:t>
      </w:r>
    </w:p>
    <w:p w14:paraId="5C764606" w14:textId="77777777" w:rsidR="009D629C" w:rsidRDefault="00DA14AD" w:rsidP="00E94334">
      <w:pPr>
        <w:pStyle w:val="GPSL3numberedclause"/>
      </w:pPr>
      <w:r w:rsidRPr="00F14D22">
        <w:t xml:space="preserve">identify or investigate actual or suspected </w:t>
      </w:r>
      <w:r>
        <w:t>Prohibited Act</w:t>
      </w:r>
      <w:r w:rsidR="006F4045">
        <w:t>s</w:t>
      </w:r>
      <w:r w:rsidRPr="00F14D22">
        <w:t>, impropriety or accounting mistakes or any breach or threatened breach of security and in these circumstances the Authority shall have no obligation to inform the Supplier of the purpose or objective of its investigations;</w:t>
      </w:r>
    </w:p>
    <w:p w14:paraId="40692A1F" w14:textId="6DF1D4D9" w:rsidR="009D629C" w:rsidRDefault="00DA14AD" w:rsidP="00E94334">
      <w:pPr>
        <w:pStyle w:val="GPSL3numberedclause"/>
      </w:pPr>
      <w:r w:rsidRPr="00F14D22">
        <w:t>identify or investigate any circumstances which may impact upon the financial stability of the Supplier</w:t>
      </w:r>
      <w:r>
        <w:t xml:space="preserve"> and/or </w:t>
      </w:r>
      <w:r w:rsidRPr="00F14D22">
        <w:t>any Sub-Contractors or their ability to perform the Services;</w:t>
      </w:r>
    </w:p>
    <w:p w14:paraId="42CDBF27" w14:textId="77777777" w:rsidR="00A026E9" w:rsidRDefault="00DA14AD" w:rsidP="00E94334">
      <w:pPr>
        <w:pStyle w:val="GPSL3numberedclause"/>
      </w:pPr>
      <w:r w:rsidRPr="00F14D22">
        <w:t>obtain such information as is necessary to fulfil the Authority’s obligations to supply information for parliamentary, ministerial, judicial or administrative purposes including the supply of information to the Comptroller and Auditor General;</w:t>
      </w:r>
    </w:p>
    <w:p w14:paraId="6A2B2497" w14:textId="77777777" w:rsidR="009D629C" w:rsidRDefault="00DA14AD" w:rsidP="00E94334">
      <w:pPr>
        <w:pStyle w:val="GPSL3numberedclause"/>
      </w:pPr>
      <w:r w:rsidRPr="00F14D22">
        <w:t>review any books of account and the internal contract management accounts kept by the Supplier in connection with this Framework Agreement;</w:t>
      </w:r>
    </w:p>
    <w:p w14:paraId="1427A480" w14:textId="77777777" w:rsidR="009D629C" w:rsidRDefault="00DA14AD" w:rsidP="00E94334">
      <w:pPr>
        <w:pStyle w:val="GPSL3numberedclause"/>
      </w:pPr>
      <w:bookmarkStart w:id="244" w:name="_Toc139080151"/>
      <w:r w:rsidRPr="00F14D22">
        <w:lastRenderedPageBreak/>
        <w:t>carry out the Authority’s internal and statutory audits and to prepare, examine and/or certify the Authority's annual and interim reports and accounts;</w:t>
      </w:r>
      <w:bookmarkEnd w:id="244"/>
    </w:p>
    <w:p w14:paraId="4FDE8EB4" w14:textId="77777777" w:rsidR="009D629C" w:rsidRDefault="00DA14AD" w:rsidP="00E94334">
      <w:pPr>
        <w:pStyle w:val="GPSL3numberedclause"/>
      </w:pPr>
      <w:bookmarkStart w:id="245" w:name="_Toc139080152"/>
      <w:r w:rsidRPr="00F14D22">
        <w:t>enable the National Audit Office to carry out an examination pursuant to Section 6(1) of the National Audit Act 1983 of the economy, efficiency and effectiveness with which the Authority has used its resources;</w:t>
      </w:r>
      <w:bookmarkEnd w:id="245"/>
    </w:p>
    <w:p w14:paraId="28155ED1" w14:textId="77777777" w:rsidR="009D629C" w:rsidRDefault="00DA14AD" w:rsidP="00E94334">
      <w:pPr>
        <w:pStyle w:val="GPSL3numberedclause"/>
      </w:pPr>
      <w:bookmarkStart w:id="246" w:name="_Toc139080153"/>
      <w:r w:rsidRPr="00F14D22">
        <w:t>verify the accuracy and completeness of any Management Information delivered or required by this Framework Agreement;</w:t>
      </w:r>
      <w:bookmarkEnd w:id="246"/>
    </w:p>
    <w:p w14:paraId="56E34015" w14:textId="77777777" w:rsidR="009D629C" w:rsidRDefault="00DA14AD" w:rsidP="00E94334">
      <w:pPr>
        <w:pStyle w:val="GPSL3numberedclause"/>
      </w:pPr>
      <w:r w:rsidRPr="00F14D22">
        <w:t xml:space="preserve">review any </w:t>
      </w:r>
      <w:r w:rsidR="00DD4E93">
        <w:t xml:space="preserve">MI </w:t>
      </w:r>
      <w:r w:rsidRPr="00F14D22">
        <w:t>Reports and/or other records relating to the Supplier’s performance of the Services and to verify that these reflect the Supplier’s own internal reports and records;</w:t>
      </w:r>
    </w:p>
    <w:p w14:paraId="671E3C65" w14:textId="77777777" w:rsidR="009D629C" w:rsidRDefault="00DA14AD" w:rsidP="00E94334">
      <w:pPr>
        <w:pStyle w:val="GPSL3numberedclause"/>
      </w:pPr>
      <w:r w:rsidRPr="00F14D22">
        <w:t>review the integrity, confidentiality and security of the Authority</w:t>
      </w:r>
      <w:r w:rsidR="00CF4E0E">
        <w:t xml:space="preserve"> Personal </w:t>
      </w:r>
      <w:r w:rsidRPr="00F14D22">
        <w:t>Data;</w:t>
      </w:r>
      <w:r>
        <w:t xml:space="preserve"> and/or</w:t>
      </w:r>
    </w:p>
    <w:p w14:paraId="0DFFD592" w14:textId="77777777" w:rsidR="009D629C" w:rsidRDefault="00DA14AD" w:rsidP="00E94334">
      <w:pPr>
        <w:pStyle w:val="GPSL3numberedclause"/>
      </w:pPr>
      <w:bookmarkStart w:id="247" w:name="_Ref359848833"/>
      <w:r w:rsidRPr="00F14D22">
        <w:t xml:space="preserve">receive from the Supplier on request summaries of all central </w:t>
      </w:r>
      <w:r w:rsidRPr="00E94334">
        <w:t>government</w:t>
      </w:r>
      <w:r w:rsidRPr="00F14D22">
        <w:t xml:space="preserve"> public sector expenditure placed with the Supplier including through routes outside the Framework in order to verify that the Supplier’s practice is consistent with the Government</w:t>
      </w:r>
      <w:r w:rsidR="00CF4E0E">
        <w:t>’s</w:t>
      </w:r>
      <w:r w:rsidRPr="00F14D22">
        <w:t xml:space="preserve"> transparency agenda which requires</w:t>
      </w:r>
      <w:r>
        <w:t xml:space="preserve"> all public sector bodies to publish details of expenditure on common goods and services.</w:t>
      </w:r>
      <w:bookmarkEnd w:id="247"/>
    </w:p>
    <w:p w14:paraId="2AB10494" w14:textId="77777777" w:rsidR="009D629C" w:rsidRDefault="00DA14AD" w:rsidP="00E94334">
      <w:pPr>
        <w:pStyle w:val="GPSL2Numbered"/>
      </w:pPr>
      <w:r>
        <w:t>The Authority shall use reasonable endeavours to ensure that the conduct of each Audit does not unreasonably disrupt the Supplier or delay the provision of the Goods and/or Services pursuant to the Call Off Agreements, save insofar as the Supplier accepts and acknowledges that control over the conduct of Audits carried out by the Auditors</w:t>
      </w:r>
      <w:r w:rsidDel="00C84FE7">
        <w:t xml:space="preserve"> </w:t>
      </w:r>
      <w:r>
        <w:t>is outside of the control of the Authority.</w:t>
      </w:r>
    </w:p>
    <w:p w14:paraId="640960A1" w14:textId="77777777" w:rsidR="009D629C" w:rsidRDefault="00DA14AD" w:rsidP="00E94334">
      <w:pPr>
        <w:pStyle w:val="GPSL2Numbered"/>
      </w:pPr>
      <w:r w:rsidRPr="005328E8">
        <w:t>Subject to the Authority's obligations of confidentiality, the Supplier shall on demand provide the Auditors with all reasonable co-operation and assistance in relation to each Audit, including by providing:</w:t>
      </w:r>
    </w:p>
    <w:p w14:paraId="56CCE989" w14:textId="77777777" w:rsidR="00D81DAD" w:rsidRDefault="00DA14AD" w:rsidP="00E94334">
      <w:pPr>
        <w:pStyle w:val="GPSL3numberedclause"/>
      </w:pPr>
      <w:r w:rsidRPr="005328E8">
        <w:t>all information within the scope of the Audit requested by the Auditor;</w:t>
      </w:r>
    </w:p>
    <w:p w14:paraId="0E281FF0" w14:textId="77777777" w:rsidR="00D81DAD" w:rsidRDefault="00DA14AD" w:rsidP="00E94334">
      <w:pPr>
        <w:pStyle w:val="GPSL3numberedclause"/>
      </w:pPr>
      <w:r w:rsidRPr="005328E8">
        <w:t>reasonable access to any sites controlled by the Supplier and to equipment used in the provision of the Goods and/or Services; and</w:t>
      </w:r>
    </w:p>
    <w:p w14:paraId="345DF4A2" w14:textId="77777777" w:rsidR="00D81DAD" w:rsidRDefault="00DA14AD" w:rsidP="00E94334">
      <w:pPr>
        <w:pStyle w:val="GPSL3numberedclause"/>
      </w:pPr>
      <w:r w:rsidRPr="005328E8">
        <w:t xml:space="preserve">access to the </w:t>
      </w:r>
      <w:r w:rsidRPr="006875AD">
        <w:t>S</w:t>
      </w:r>
      <w:r>
        <w:t>upplier Personnel</w:t>
      </w:r>
      <w:r w:rsidRPr="005328E8">
        <w:t>.</w:t>
      </w:r>
    </w:p>
    <w:p w14:paraId="137EB868" w14:textId="77777777" w:rsidR="00D81DAD" w:rsidRDefault="00DA14AD" w:rsidP="00E94334">
      <w:pPr>
        <w:pStyle w:val="GPSL2Numbered"/>
      </w:pPr>
      <w:bookmarkStart w:id="248" w:name="_Ref362274458"/>
      <w:r w:rsidRPr="006875AD">
        <w:t>If an Audit reveals that</w:t>
      </w:r>
      <w:r w:rsidRPr="00321254">
        <w:t xml:space="preserve"> </w:t>
      </w:r>
      <w:r w:rsidRPr="006875AD">
        <w:t>the Supplier has underpaid an amount equal to or greater than one per cent (</w:t>
      </w:r>
      <w:r>
        <w:t>1</w:t>
      </w:r>
      <w:r w:rsidRPr="006875AD">
        <w:t>%) of the Management Ch</w:t>
      </w:r>
      <w:r>
        <w:t xml:space="preserve">arge due in respect of any one Contract Year or year of any Call Off Agreements </w:t>
      </w:r>
      <w:r w:rsidRPr="001D0350">
        <w:t>then</w:t>
      </w:r>
      <w:r>
        <w:t>,</w:t>
      </w:r>
      <w:r w:rsidRPr="001D0350">
        <w:t xml:space="preserve"> </w:t>
      </w:r>
      <w:r w:rsidRPr="00FF5189">
        <w:t>without prejudice to the Authority’s other rights under this Framework Agreement</w:t>
      </w:r>
      <w:r>
        <w:t>,</w:t>
      </w:r>
      <w:r w:rsidRPr="00FF5189">
        <w:t xml:space="preserve"> the Supplier shall reimburse the Authority its reasonable costs incurred in relation to the Audit</w:t>
      </w:r>
      <w:r>
        <w:t>.</w:t>
      </w:r>
      <w:bookmarkEnd w:id="248"/>
    </w:p>
    <w:p w14:paraId="7F75212E" w14:textId="77777777" w:rsidR="00D81DAD" w:rsidRDefault="00DA14AD" w:rsidP="00E94334">
      <w:pPr>
        <w:pStyle w:val="GPSL2Numbered"/>
      </w:pPr>
      <w:r w:rsidRPr="005328E8">
        <w:t xml:space="preserve">If an Audit reveals that: </w:t>
      </w:r>
    </w:p>
    <w:p w14:paraId="4B86D2C7" w14:textId="77777777" w:rsidR="00D81DAD" w:rsidRDefault="00DA14AD" w:rsidP="00E94334">
      <w:pPr>
        <w:pStyle w:val="GPSL3numberedclause"/>
      </w:pPr>
      <w:r>
        <w:t>that the Supplier has underpaid an amount equal to or greater than five per cent (5%) of the Management Charge due during any</w:t>
      </w:r>
      <w:r w:rsidRPr="00343464">
        <w:t xml:space="preserve"> </w:t>
      </w:r>
      <w:r>
        <w:t xml:space="preserve">Contract </w:t>
      </w:r>
      <w:r w:rsidRPr="00343464">
        <w:t xml:space="preserve">Year of this Framework Agreement and any </w:t>
      </w:r>
      <w:r>
        <w:t>Call Off</w:t>
      </w:r>
      <w:r w:rsidRPr="00343464">
        <w:t xml:space="preserve"> Agreement</w:t>
      </w:r>
      <w:r>
        <w:t>; and/or</w:t>
      </w:r>
    </w:p>
    <w:p w14:paraId="0E50F9E2" w14:textId="77777777" w:rsidR="00D81DAD" w:rsidRDefault="00DA14AD" w:rsidP="00E94334">
      <w:pPr>
        <w:pStyle w:val="GPSL3numberedclause"/>
      </w:pPr>
      <w:r w:rsidRPr="005328E8">
        <w:t>a material Default</w:t>
      </w:r>
      <w:r w:rsidR="005B628B">
        <w:t xml:space="preserve"> has been committed by the Supplier</w:t>
      </w:r>
      <w:r>
        <w:t>;</w:t>
      </w:r>
    </w:p>
    <w:p w14:paraId="538F018E" w14:textId="77777777" w:rsidR="00DA14AD" w:rsidRDefault="00B77B7E" w:rsidP="00E94334">
      <w:pPr>
        <w:pStyle w:val="GPSL2Indent"/>
      </w:pPr>
      <w:r>
        <w:t xml:space="preserve"> </w:t>
      </w:r>
      <w:r w:rsidR="00DA14AD">
        <w:t>then the Authority shall be entitled to terminate this Framework Agreement.</w:t>
      </w:r>
    </w:p>
    <w:p w14:paraId="303B961B" w14:textId="2FF25383" w:rsidR="00D81DAD" w:rsidRDefault="00DA14AD" w:rsidP="00E94334">
      <w:pPr>
        <w:pStyle w:val="GPSL2Numbered"/>
      </w:pPr>
      <w:r w:rsidRPr="009876AE">
        <w:lastRenderedPageBreak/>
        <w:t xml:space="preserve">The Parties agree that they shall bear their own respective costs and expenses incurred in respect of compliance with their obligations under this Clause, save as specified in Clause </w:t>
      </w:r>
      <w:r w:rsidR="001827DA">
        <w:fldChar w:fldCharType="begin"/>
      </w:r>
      <w:r w:rsidR="001827DA">
        <w:instrText xml:space="preserve"> REF _Ref362274458 \w \h </w:instrText>
      </w:r>
      <w:r w:rsidR="001827DA">
        <w:fldChar w:fldCharType="separate"/>
      </w:r>
      <w:r w:rsidR="003405F8">
        <w:t>18.9</w:t>
      </w:r>
      <w:r w:rsidR="001827DA">
        <w:fldChar w:fldCharType="end"/>
      </w:r>
      <w:r w:rsidRPr="009876AE">
        <w:t>.</w:t>
      </w:r>
    </w:p>
    <w:p w14:paraId="341EFEE8" w14:textId="77777777" w:rsidR="00D81DAD" w:rsidRDefault="001827DA" w:rsidP="00E94334">
      <w:pPr>
        <w:pStyle w:val="GPSL1CLAUSEHEADING"/>
      </w:pPr>
      <w:bookmarkStart w:id="249" w:name="_Ref364956853"/>
      <w:bookmarkStart w:id="250" w:name="_Toc366085142"/>
      <w:bookmarkStart w:id="251" w:name="_Toc380428703"/>
      <w:bookmarkStart w:id="252" w:name="_Toc446318480"/>
      <w:r w:rsidRPr="001827DA">
        <w:t>CHANGE</w:t>
      </w:r>
      <w:bookmarkEnd w:id="249"/>
      <w:bookmarkEnd w:id="250"/>
      <w:bookmarkEnd w:id="251"/>
      <w:bookmarkEnd w:id="252"/>
    </w:p>
    <w:p w14:paraId="2425DBE1" w14:textId="77777777" w:rsidR="00D81DAD" w:rsidRDefault="00DA14AD" w:rsidP="00E94334">
      <w:pPr>
        <w:pStyle w:val="GPSL2NumberedBoldHeading"/>
      </w:pPr>
      <w:bookmarkStart w:id="253" w:name="_Ref364957128"/>
      <w:r w:rsidRPr="009876AE">
        <w:t xml:space="preserve">Variation </w:t>
      </w:r>
      <w:r>
        <w:t>Procedure</w:t>
      </w:r>
      <w:bookmarkEnd w:id="253"/>
    </w:p>
    <w:p w14:paraId="5B711928" w14:textId="3DDC33FE" w:rsidR="00D81DAD" w:rsidRDefault="00DA14AD" w:rsidP="00E94334">
      <w:pPr>
        <w:pStyle w:val="GPSL3numberedclause"/>
      </w:pPr>
      <w:bookmarkStart w:id="254" w:name="_Ref379890511"/>
      <w:r w:rsidRPr="00893741">
        <w:t xml:space="preserve">Subject to the provisions of this Clause </w:t>
      </w:r>
      <w:r w:rsidR="002D2D0D">
        <w:fldChar w:fldCharType="begin"/>
      </w:r>
      <w:r w:rsidR="002D2D0D">
        <w:instrText xml:space="preserve"> REF _Ref364956853 \r \h </w:instrText>
      </w:r>
      <w:r w:rsidR="002D2D0D">
        <w:fldChar w:fldCharType="separate"/>
      </w:r>
      <w:r w:rsidR="003405F8">
        <w:t>19</w:t>
      </w:r>
      <w:r w:rsidR="002D2D0D">
        <w:fldChar w:fldCharType="end"/>
      </w:r>
      <w:r w:rsidR="002D2D0D">
        <w:t xml:space="preserve"> </w:t>
      </w:r>
      <w:r>
        <w:t>and</w:t>
      </w:r>
      <w:r w:rsidR="000071DE">
        <w:t>, in respect of any change to the Framework Prices,</w:t>
      </w:r>
      <w:r>
        <w:t xml:space="preserve"> </w:t>
      </w:r>
      <w:r w:rsidR="006325B4">
        <w:t xml:space="preserve">subject to the provisions </w:t>
      </w:r>
      <w:r>
        <w:t>of Framework Schedule 3 (</w:t>
      </w:r>
      <w:r w:rsidR="00344201">
        <w:t>Framework Prices</w:t>
      </w:r>
      <w:r w:rsidR="005B628B">
        <w:t xml:space="preserve"> and Charging Structure</w:t>
      </w:r>
      <w:r>
        <w:t xml:space="preserve">), </w:t>
      </w:r>
      <w:r w:rsidR="00891B59">
        <w:t xml:space="preserve">the Authority </w:t>
      </w:r>
      <w:r>
        <w:t>may</w:t>
      </w:r>
      <w:r w:rsidR="00036AF2">
        <w:t>, at its own instance or where in its sole and absolute discretion it decides to having been requested to do so by the Supplier,</w:t>
      </w:r>
      <w:r w:rsidRPr="00893741">
        <w:t xml:space="preserve"> request a variation to this </w:t>
      </w:r>
      <w:r>
        <w:t xml:space="preserve">Framework Agreement </w:t>
      </w:r>
      <w:r w:rsidRPr="00893741">
        <w:t>provided</w:t>
      </w:r>
      <w:r w:rsidR="00036AF2">
        <w:t xml:space="preserve"> always</w:t>
      </w:r>
      <w:r w:rsidRPr="00893741">
        <w:t xml:space="preserve"> that such variation does not amount to a </w:t>
      </w:r>
      <w:r>
        <w:t>material change of this Framework Agreement</w:t>
      </w:r>
      <w:r w:rsidRPr="00893741">
        <w:t xml:space="preserve"> within the meaning of the Regulations and the Law. Such a change</w:t>
      </w:r>
      <w:r>
        <w:t xml:space="preserve"> once implemented</w:t>
      </w:r>
      <w:r w:rsidRPr="00893741">
        <w:t xml:space="preserve"> is hereinafter called a </w:t>
      </w:r>
      <w:r w:rsidRPr="00B13D07">
        <w:rPr>
          <w:b/>
        </w:rPr>
        <w:t>"Variatio</w:t>
      </w:r>
      <w:r w:rsidRPr="00893741">
        <w:rPr>
          <w:b/>
        </w:rPr>
        <w:t>n</w:t>
      </w:r>
      <w:r w:rsidRPr="00893741">
        <w:t>".</w:t>
      </w:r>
      <w:bookmarkEnd w:id="254"/>
    </w:p>
    <w:p w14:paraId="1CDF0C3E" w14:textId="77777777" w:rsidR="00D81DAD" w:rsidRDefault="004324AB" w:rsidP="00E94334">
      <w:pPr>
        <w:pStyle w:val="GPSL3numberedclause"/>
      </w:pPr>
      <w:bookmarkStart w:id="255" w:name="_Ref366076833"/>
      <w:r>
        <w:t>The Authority</w:t>
      </w:r>
      <w:r w:rsidR="00DA14AD" w:rsidRPr="00893741">
        <w:t xml:space="preserve"> may request a Variation by completing and sending the Variation Form </w:t>
      </w:r>
      <w:r w:rsidR="006325B4">
        <w:t xml:space="preserve">as set out in Framework Schedule </w:t>
      </w:r>
      <w:r w:rsidR="007C6448">
        <w:t>19</w:t>
      </w:r>
      <w:r w:rsidR="006325B4">
        <w:t xml:space="preserve"> (Variation Form) </w:t>
      </w:r>
      <w:r w:rsidR="00DA14AD">
        <w:t xml:space="preserve">to the </w:t>
      </w:r>
      <w:r>
        <w:t>Supplier</w:t>
      </w:r>
      <w:r w:rsidR="00DA14AD" w:rsidRPr="00893741">
        <w:t xml:space="preserve"> giving suffici</w:t>
      </w:r>
      <w:r w:rsidR="00DA14AD">
        <w:t xml:space="preserve">ent information for the </w:t>
      </w:r>
      <w:r>
        <w:t>Supplier</w:t>
      </w:r>
      <w:r w:rsidR="00DA14AD">
        <w:t xml:space="preserve"> </w:t>
      </w:r>
      <w:r w:rsidR="00DA14AD" w:rsidRPr="00893741">
        <w:t xml:space="preserve">to assess the extent of the </w:t>
      </w:r>
      <w:r w:rsidR="00DA14AD">
        <w:t xml:space="preserve">proposed </w:t>
      </w:r>
      <w:r w:rsidR="00DA14AD" w:rsidRPr="00893741">
        <w:t xml:space="preserve">Variation and any additional </w:t>
      </w:r>
      <w:r w:rsidR="00DA14AD">
        <w:t>cost that may be incurred.</w:t>
      </w:r>
      <w:bookmarkEnd w:id="255"/>
    </w:p>
    <w:p w14:paraId="33E571E7" w14:textId="4B3BAA3E" w:rsidR="00D81DAD" w:rsidRDefault="004324AB" w:rsidP="00E94334">
      <w:pPr>
        <w:pStyle w:val="GPSL3numberedclause"/>
      </w:pPr>
      <w:r>
        <w:t>T</w:t>
      </w:r>
      <w:r w:rsidR="00DA14AD">
        <w:t xml:space="preserve">he </w:t>
      </w:r>
      <w:r>
        <w:t>Supplier</w:t>
      </w:r>
      <w:r w:rsidR="00DA14AD">
        <w:t xml:space="preserve"> shall respond to the </w:t>
      </w:r>
      <w:r w:rsidR="006325B4">
        <w:t xml:space="preserve">Authority’s request pursuant to Clause </w:t>
      </w:r>
      <w:r w:rsidR="006325B4">
        <w:fldChar w:fldCharType="begin"/>
      </w:r>
      <w:r w:rsidR="006325B4">
        <w:instrText xml:space="preserve"> REF _Ref366076833 \r \h </w:instrText>
      </w:r>
      <w:r w:rsidR="006325B4">
        <w:fldChar w:fldCharType="separate"/>
      </w:r>
      <w:r w:rsidR="003405F8">
        <w:t>19.1.2</w:t>
      </w:r>
      <w:r w:rsidR="006325B4">
        <w:fldChar w:fldCharType="end"/>
      </w:r>
      <w:r w:rsidR="00DA14AD">
        <w:t xml:space="preserve"> </w:t>
      </w:r>
      <w:r w:rsidR="00DA14AD" w:rsidRPr="00893741">
        <w:t xml:space="preserve">within the time limits specified in the Variation Form. Such time limits shall be reasonable </w:t>
      </w:r>
      <w:r w:rsidR="00DA14AD">
        <w:t>and ultimately at the discretion of the Authority</w:t>
      </w:r>
      <w:r w:rsidR="00DA14AD" w:rsidRPr="00893741">
        <w:t xml:space="preserve"> </w:t>
      </w:r>
      <w:r w:rsidR="00DA14AD">
        <w:t>having regard to the nature of the proposed Variation</w:t>
      </w:r>
      <w:r w:rsidR="00DA14AD" w:rsidRPr="00893741">
        <w:t>.</w:t>
      </w:r>
    </w:p>
    <w:p w14:paraId="044F7A6C" w14:textId="77777777" w:rsidR="00D81DAD" w:rsidRDefault="00DA14AD" w:rsidP="00E94334">
      <w:pPr>
        <w:pStyle w:val="GPSL3numberedclause"/>
      </w:pPr>
      <w:r w:rsidRPr="00893741">
        <w:t>In the event that</w:t>
      </w:r>
      <w:r>
        <w:t>:</w:t>
      </w:r>
    </w:p>
    <w:p w14:paraId="781829FE" w14:textId="7AC1D563" w:rsidR="00A026E9" w:rsidRPr="00C43DD4" w:rsidRDefault="00DA14AD" w:rsidP="00956EF7">
      <w:pPr>
        <w:pStyle w:val="GPSL4numberedclause"/>
      </w:pPr>
      <w:r w:rsidRPr="00EE1339">
        <w:t>th</w:t>
      </w:r>
      <w:r w:rsidRPr="00893741">
        <w:t xml:space="preserve">e Supplier is unable </w:t>
      </w:r>
      <w:r w:rsidRPr="00EE1339">
        <w:t xml:space="preserve">to agree to or provide the Variation; </w:t>
      </w:r>
      <w:r w:rsidR="002B49ED" w:rsidRPr="00C43DD4">
        <w:t>and/or</w:t>
      </w:r>
    </w:p>
    <w:p w14:paraId="520FEE48" w14:textId="79242F12" w:rsidR="009D629C" w:rsidRPr="00C43DD4" w:rsidRDefault="002B49ED" w:rsidP="00956EF7">
      <w:pPr>
        <w:pStyle w:val="GPSL4numberedclause"/>
      </w:pPr>
      <w:r w:rsidRPr="00C43DD4">
        <w:t>the Parties are unable to agree a change to the Framework Prices that may be included in a request for a Variation or response to it as a consequence thereof,</w:t>
      </w:r>
      <w:r w:rsidRPr="00C43DD4">
        <w:rPr>
          <w:b/>
          <w:i/>
        </w:rPr>
        <w:t xml:space="preserve"> </w:t>
      </w:r>
    </w:p>
    <w:p w14:paraId="3A388608" w14:textId="77777777" w:rsidR="00A026E9" w:rsidRDefault="00DA14AD" w:rsidP="009C379B">
      <w:pPr>
        <w:pStyle w:val="GPSL4numberedclause"/>
        <w:numPr>
          <w:ilvl w:val="0"/>
          <w:numId w:val="0"/>
        </w:numPr>
        <w:ind w:left="2552" w:hanging="567"/>
      </w:pPr>
      <w:r>
        <w:t>the Authority</w:t>
      </w:r>
      <w:r w:rsidRPr="00893741">
        <w:t xml:space="preserve"> may:</w:t>
      </w:r>
    </w:p>
    <w:p w14:paraId="257AAD69" w14:textId="77777777" w:rsidR="00A026E9" w:rsidRDefault="001827DA" w:rsidP="00745672">
      <w:pPr>
        <w:pStyle w:val="GPSL5numberedclause"/>
      </w:pPr>
      <w:r w:rsidRPr="001827DA">
        <w:t>agree to continue to perform its obligations under this Framework Agreement without the Variation; or</w:t>
      </w:r>
    </w:p>
    <w:p w14:paraId="6E5B5A13" w14:textId="77777777" w:rsidR="009D629C" w:rsidRDefault="00DA14AD" w:rsidP="00745672">
      <w:pPr>
        <w:pStyle w:val="GPSL5numberedclause"/>
      </w:pPr>
      <w:bookmarkStart w:id="256" w:name="_Ref379880281"/>
      <w:r>
        <w:t>terminate this Framework Agreement with immediate effect.</w:t>
      </w:r>
      <w:bookmarkEnd w:id="256"/>
    </w:p>
    <w:p w14:paraId="419B8F4D" w14:textId="77777777" w:rsidR="00D81DAD" w:rsidRDefault="00DA14AD" w:rsidP="00E94334">
      <w:pPr>
        <w:pStyle w:val="GPSL2NumberedBoldHeading"/>
      </w:pPr>
      <w:bookmarkStart w:id="257" w:name="_Ref365967206"/>
      <w:r w:rsidRPr="009876AE">
        <w:t>Legislative Change</w:t>
      </w:r>
      <w:bookmarkEnd w:id="257"/>
    </w:p>
    <w:p w14:paraId="07D55551" w14:textId="7755D5FF" w:rsidR="00D81DAD" w:rsidRDefault="00DA14AD" w:rsidP="00E94334">
      <w:pPr>
        <w:pStyle w:val="GPSL3numberedclause"/>
      </w:pPr>
      <w:r w:rsidRPr="006875AD">
        <w:t>The Supplier shall neither be relieved of its obligations under this Framework Agreement nor be entitled to an increase</w:t>
      </w:r>
      <w:r w:rsidR="009E08E0">
        <w:t xml:space="preserve"> in</w:t>
      </w:r>
      <w:r w:rsidRPr="006875AD">
        <w:t xml:space="preserve"> the Framework Prices as the result of:</w:t>
      </w:r>
    </w:p>
    <w:p w14:paraId="1E36BDD3" w14:textId="77777777" w:rsidR="00A026E9" w:rsidRDefault="00DA14AD" w:rsidP="00E94334">
      <w:pPr>
        <w:pStyle w:val="GPSL4numberedclause"/>
      </w:pPr>
      <w:r w:rsidRPr="006875AD">
        <w:t>a General Change in Law; or</w:t>
      </w:r>
    </w:p>
    <w:p w14:paraId="351D0060" w14:textId="77777777" w:rsidR="009D629C" w:rsidRDefault="00DA14AD" w:rsidP="00E94334">
      <w:pPr>
        <w:pStyle w:val="GPSL4numberedclause"/>
      </w:pPr>
      <w:bookmarkStart w:id="258" w:name="_Ref364957018"/>
      <w:r w:rsidRPr="006875AD">
        <w:t xml:space="preserve">a Specific Change in Law where the effect of that Specific Change in Law on the Goods and/or Services is </w:t>
      </w:r>
      <w:r>
        <w:t xml:space="preserve">reasonably foreseeable </w:t>
      </w:r>
      <w:r w:rsidRPr="006875AD">
        <w:t>at the Framework Commencement Date.</w:t>
      </w:r>
      <w:bookmarkEnd w:id="258"/>
    </w:p>
    <w:p w14:paraId="34A4299C" w14:textId="20657AD7" w:rsidR="00A026E9" w:rsidRDefault="00DA14AD" w:rsidP="00E94334">
      <w:pPr>
        <w:pStyle w:val="GPSL3numberedclause"/>
      </w:pPr>
      <w:r w:rsidRPr="00B22617">
        <w:t xml:space="preserve">If a Specific Change in Law occurs or will occur during the </w:t>
      </w:r>
      <w:r>
        <w:t xml:space="preserve">Framework </w:t>
      </w:r>
      <w:r w:rsidRPr="00B22617">
        <w:t>Period (other than as referred to in Clause</w:t>
      </w:r>
      <w:r w:rsidR="003E31CB">
        <w:t xml:space="preserve"> </w:t>
      </w:r>
      <w:r w:rsidR="003E31CB">
        <w:fldChar w:fldCharType="begin"/>
      </w:r>
      <w:r w:rsidR="003E31CB">
        <w:instrText xml:space="preserve"> REF _Ref364957018 \r \h </w:instrText>
      </w:r>
      <w:r w:rsidR="003E31CB">
        <w:fldChar w:fldCharType="separate"/>
      </w:r>
      <w:r w:rsidR="003405F8">
        <w:t>19.2.1(b)</w:t>
      </w:r>
      <w:r w:rsidR="003E31CB">
        <w:fldChar w:fldCharType="end"/>
      </w:r>
      <w:r w:rsidR="003E31CB">
        <w:t>)</w:t>
      </w:r>
      <w:r w:rsidRPr="00B22617">
        <w:t>, the Supplier shall:</w:t>
      </w:r>
    </w:p>
    <w:p w14:paraId="18DD0B22" w14:textId="77777777" w:rsidR="00A026E9" w:rsidRDefault="00DA14AD" w:rsidP="00E94334">
      <w:pPr>
        <w:pStyle w:val="GPSL4numberedclause"/>
      </w:pPr>
      <w:r w:rsidRPr="009876AE">
        <w:t xml:space="preserve">notify the </w:t>
      </w:r>
      <w:r>
        <w:t>Authority</w:t>
      </w:r>
      <w:r w:rsidRPr="009876AE">
        <w:t xml:space="preserve"> as soon as reasonably practicable of the likely effects of that change including</w:t>
      </w:r>
      <w:r>
        <w:t xml:space="preserve"> </w:t>
      </w:r>
      <w:r w:rsidRPr="009876AE">
        <w:t xml:space="preserve">whether any </w:t>
      </w:r>
      <w:r>
        <w:t>V</w:t>
      </w:r>
      <w:r w:rsidRPr="009876AE">
        <w:t xml:space="preserve">ariation is </w:t>
      </w:r>
      <w:r w:rsidRPr="009876AE">
        <w:lastRenderedPageBreak/>
        <w:t xml:space="preserve">required to the Goods and/or Services, the </w:t>
      </w:r>
      <w:r>
        <w:t>Framework Prices</w:t>
      </w:r>
      <w:r w:rsidRPr="009876AE">
        <w:t xml:space="preserve"> or this </w:t>
      </w:r>
      <w:r>
        <w:t>Framework Agreement</w:t>
      </w:r>
      <w:r w:rsidRPr="009876AE">
        <w:t>; and</w:t>
      </w:r>
    </w:p>
    <w:p w14:paraId="7300D96F" w14:textId="77777777" w:rsidR="009D629C" w:rsidRDefault="00DA14AD" w:rsidP="00E94334">
      <w:pPr>
        <w:pStyle w:val="GPSL4numberedclause"/>
      </w:pPr>
      <w:r w:rsidRPr="009876AE">
        <w:t xml:space="preserve">provide the </w:t>
      </w:r>
      <w:r>
        <w:t>Authority</w:t>
      </w:r>
      <w:r w:rsidRPr="009876AE">
        <w:t xml:space="preserve"> with evidence: </w:t>
      </w:r>
    </w:p>
    <w:p w14:paraId="02A27F79" w14:textId="77777777" w:rsidR="00A026E9" w:rsidRDefault="00DA14AD" w:rsidP="00745672">
      <w:pPr>
        <w:pStyle w:val="GPSL5numberedclause"/>
      </w:pPr>
      <w:r w:rsidRPr="009876AE">
        <w:t>that the Supplier has minimised any increase in costs or maximised any reduction in costs, including in respect of the costs of its Sub-Contractors;</w:t>
      </w:r>
    </w:p>
    <w:p w14:paraId="2F00FA15" w14:textId="77777777" w:rsidR="009D629C" w:rsidRDefault="00DA14AD" w:rsidP="00745672">
      <w:pPr>
        <w:pStyle w:val="GPSL5numberedclause"/>
      </w:pPr>
      <w:r w:rsidRPr="009876AE">
        <w:t>as to how the Specific Change in Law has affected the cost of providing the Goods and/or Services</w:t>
      </w:r>
      <w:r>
        <w:t>; and</w:t>
      </w:r>
    </w:p>
    <w:p w14:paraId="5386C927" w14:textId="70265CD3" w:rsidR="009D629C" w:rsidRDefault="00DA14AD" w:rsidP="00745672">
      <w:pPr>
        <w:pStyle w:val="GPSL5numberedclause"/>
      </w:pPr>
      <w:r w:rsidRPr="00893741">
        <w:t xml:space="preserve">demonstrating that any expenditure that has been avoided, for example which would have been required under the provisions of </w:t>
      </w:r>
      <w:r>
        <w:t xml:space="preserve">Framework Schedule 12 </w:t>
      </w:r>
      <w:r w:rsidRPr="00893741">
        <w:t xml:space="preserve"> (Continuous Improvement</w:t>
      </w:r>
      <w:r>
        <w:t xml:space="preserve"> and Benchmarking</w:t>
      </w:r>
      <w:r w:rsidRPr="00893741">
        <w:t xml:space="preserve">), has been taken into account in amending the </w:t>
      </w:r>
      <w:r>
        <w:t xml:space="preserve">Framework Prices. </w:t>
      </w:r>
    </w:p>
    <w:p w14:paraId="74DFBF9F" w14:textId="1924F75E" w:rsidR="00A026E9" w:rsidRDefault="00DA14AD" w:rsidP="00E94334">
      <w:pPr>
        <w:pStyle w:val="GPSL3numberedclause"/>
      </w:pPr>
      <w:r w:rsidRPr="000533C2">
        <w:t xml:space="preserve">Any change in the </w:t>
      </w:r>
      <w:r>
        <w:t>Framework Prices</w:t>
      </w:r>
      <w:r w:rsidRPr="000533C2">
        <w:t xml:space="preserve"> or relief from the Supplier's obligations resulting from a Specific Change in Law (other than as referred to in Clause </w:t>
      </w:r>
      <w:r w:rsidR="003E31CB">
        <w:fldChar w:fldCharType="begin"/>
      </w:r>
      <w:r w:rsidR="003E31CB">
        <w:instrText xml:space="preserve"> REF _Ref364957018 \r \h </w:instrText>
      </w:r>
      <w:r w:rsidR="003E31CB">
        <w:fldChar w:fldCharType="separate"/>
      </w:r>
      <w:r w:rsidR="003405F8">
        <w:t>19.2.1(b)</w:t>
      </w:r>
      <w:r w:rsidR="003E31CB">
        <w:fldChar w:fldCharType="end"/>
      </w:r>
      <w:r w:rsidR="003E31CB">
        <w:t xml:space="preserve"> </w:t>
      </w:r>
      <w:r w:rsidRPr="000533C2">
        <w:t xml:space="preserve">shall be implemented in accordance with </w:t>
      </w:r>
      <w:r>
        <w:t xml:space="preserve">Clause </w:t>
      </w:r>
      <w:r w:rsidR="003E31CB">
        <w:fldChar w:fldCharType="begin"/>
      </w:r>
      <w:r w:rsidR="003E31CB">
        <w:instrText xml:space="preserve"> REF _Ref364957128 \r \h </w:instrText>
      </w:r>
      <w:r w:rsidR="003E31CB">
        <w:fldChar w:fldCharType="separate"/>
      </w:r>
      <w:r w:rsidR="003405F8">
        <w:t>19.1</w:t>
      </w:r>
      <w:r w:rsidR="003E31CB">
        <w:fldChar w:fldCharType="end"/>
      </w:r>
      <w:r>
        <w:t>(Variation Procedure)</w:t>
      </w:r>
      <w:r w:rsidRPr="000533C2">
        <w:t>.</w:t>
      </w:r>
    </w:p>
    <w:p w14:paraId="46C72A87" w14:textId="77777777" w:rsidR="00D81DAD" w:rsidRDefault="00820631" w:rsidP="00D0172C">
      <w:pPr>
        <w:pStyle w:val="GPSSectionHeading"/>
      </w:pPr>
      <w:bookmarkStart w:id="259" w:name="_Toc366085143"/>
      <w:bookmarkStart w:id="260" w:name="_Toc380428704"/>
      <w:bookmarkStart w:id="261" w:name="_Toc446318481"/>
      <w:r>
        <w:t xml:space="preserve">MANAGEMENT CHARGE, </w:t>
      </w:r>
      <w:r w:rsidR="00DA14AD">
        <w:t>TAXATION AND VALUE FOR MONEY PROVISIONS</w:t>
      </w:r>
      <w:bookmarkEnd w:id="259"/>
      <w:bookmarkEnd w:id="260"/>
      <w:bookmarkEnd w:id="261"/>
    </w:p>
    <w:p w14:paraId="61B748F2" w14:textId="77777777" w:rsidR="00D81DAD" w:rsidRDefault="001827DA" w:rsidP="00E94334">
      <w:pPr>
        <w:pStyle w:val="GPSL1CLAUSEHEADING"/>
      </w:pPr>
      <w:bookmarkStart w:id="262" w:name="_Ref365013560"/>
      <w:bookmarkStart w:id="263" w:name="_Toc366085144"/>
      <w:bookmarkStart w:id="264" w:name="_Toc380428705"/>
      <w:bookmarkStart w:id="265" w:name="_Toc446318482"/>
      <w:r w:rsidRPr="001827DA">
        <w:t>MANAGEMENT CHARGE</w:t>
      </w:r>
      <w:bookmarkEnd w:id="262"/>
      <w:bookmarkEnd w:id="263"/>
      <w:bookmarkEnd w:id="264"/>
      <w:bookmarkEnd w:id="265"/>
    </w:p>
    <w:p w14:paraId="4F7645D4" w14:textId="741020F6" w:rsidR="00D81DAD" w:rsidRDefault="00820631" w:rsidP="00E94334">
      <w:pPr>
        <w:pStyle w:val="GPSL2Numbered"/>
      </w:pPr>
      <w:r w:rsidRPr="006875AD">
        <w:t xml:space="preserve">In consideration of the establishment and award of this Framework Agreement and the management and administration by the Authority of the same, the Supplier agrees to pay to the Authority the Management Charge in accordance with </w:t>
      </w:r>
      <w:r w:rsidR="00344201">
        <w:t xml:space="preserve">this </w:t>
      </w:r>
      <w:r w:rsidRPr="006875AD">
        <w:t>Clause </w:t>
      </w:r>
      <w:r w:rsidR="005D60B6">
        <w:t>20</w:t>
      </w:r>
      <w:r w:rsidRPr="006875AD">
        <w:t>.</w:t>
      </w:r>
    </w:p>
    <w:p w14:paraId="0761AEA9" w14:textId="77777777" w:rsidR="00D81DAD" w:rsidRDefault="00820631" w:rsidP="00E94334">
      <w:pPr>
        <w:pStyle w:val="GPSL2Numbered"/>
      </w:pPr>
      <w:bookmarkStart w:id="266" w:name="_Ref365014469"/>
      <w:r w:rsidRPr="006875AD">
        <w:t xml:space="preserve">The Authority shall be entitled to submit invoices to the Supplier in respect of the Management Charge due each Month based on the Management Information provided pursuant to Framework Schedule </w:t>
      </w:r>
      <w:r w:rsidR="00EA6CAB">
        <w:t>9</w:t>
      </w:r>
      <w:r w:rsidRPr="006875AD">
        <w:t xml:space="preserve"> (Management Information), and adjusted:</w:t>
      </w:r>
      <w:bookmarkEnd w:id="266"/>
    </w:p>
    <w:p w14:paraId="4976384D" w14:textId="77777777" w:rsidR="00186292" w:rsidRDefault="00820631" w:rsidP="00E94334">
      <w:pPr>
        <w:pStyle w:val="GPSL3numberedclause"/>
      </w:pPr>
      <w:r w:rsidRPr="006875AD">
        <w:t>in accordance with paragraph</w:t>
      </w:r>
      <w:r w:rsidR="00706C7C">
        <w:t xml:space="preserve">s </w:t>
      </w:r>
      <w:r w:rsidR="00706C7C">
        <w:fldChar w:fldCharType="begin"/>
      </w:r>
      <w:r w:rsidR="00706C7C">
        <w:instrText xml:space="preserve"> REF _Ref365984073 \r \h </w:instrText>
      </w:r>
      <w:r w:rsidR="00706C7C">
        <w:fldChar w:fldCharType="separate"/>
      </w:r>
      <w:r w:rsidR="003405F8">
        <w:t>5.4</w:t>
      </w:r>
      <w:r w:rsidR="00706C7C">
        <w:fldChar w:fldCharType="end"/>
      </w:r>
      <w:r w:rsidR="00706C7C">
        <w:t xml:space="preserve"> to </w:t>
      </w:r>
      <w:r w:rsidR="00706C7C">
        <w:fldChar w:fldCharType="begin"/>
      </w:r>
      <w:r w:rsidR="00706C7C">
        <w:instrText xml:space="preserve"> REF _Ref366090069 \r \h </w:instrText>
      </w:r>
      <w:r w:rsidR="00706C7C">
        <w:fldChar w:fldCharType="separate"/>
      </w:r>
      <w:r w:rsidR="003405F8">
        <w:t>5.7</w:t>
      </w:r>
      <w:r w:rsidR="00706C7C">
        <w:fldChar w:fldCharType="end"/>
      </w:r>
      <w:r w:rsidR="006325B4">
        <w:t xml:space="preserve"> </w:t>
      </w:r>
      <w:r w:rsidRPr="006875AD">
        <w:t xml:space="preserve">of Framework Schedule </w:t>
      </w:r>
      <w:r w:rsidR="00EA6CAB">
        <w:t>9</w:t>
      </w:r>
      <w:r w:rsidRPr="006875AD">
        <w:t xml:space="preserve"> (Management Information) to take into account of any Admin Fee(s) that may have accrued in respect of the late provision of Management Information; and</w:t>
      </w:r>
    </w:p>
    <w:p w14:paraId="575AB092" w14:textId="77777777" w:rsidR="009D629C" w:rsidRDefault="00706C7C" w:rsidP="00E94334">
      <w:pPr>
        <w:pStyle w:val="GPSL3numberedclause"/>
      </w:pPr>
      <w:r w:rsidRPr="006875AD">
        <w:t>in accordance with paragraph</w:t>
      </w:r>
      <w:r>
        <w:t xml:space="preserve"> </w:t>
      </w:r>
      <w:r>
        <w:fldChar w:fldCharType="begin"/>
      </w:r>
      <w:r>
        <w:instrText xml:space="preserve"> REF _Ref366090287 \r \h </w:instrText>
      </w:r>
      <w:r>
        <w:fldChar w:fldCharType="separate"/>
      </w:r>
      <w:r w:rsidR="003405F8">
        <w:t>6</w:t>
      </w:r>
      <w:r>
        <w:fldChar w:fldCharType="end"/>
      </w:r>
      <w:r w:rsidRPr="006875AD">
        <w:t xml:space="preserve"> of Framework Schedule </w:t>
      </w:r>
      <w:r>
        <w:t>9</w:t>
      </w:r>
      <w:r w:rsidRPr="006875AD">
        <w:t xml:space="preserve"> (Management Information)</w:t>
      </w:r>
      <w:r w:rsidR="00820631" w:rsidRPr="006875AD">
        <w:t>to take into account of any underpayment or overpayment as a result of the application of the Default Management Charge.</w:t>
      </w:r>
    </w:p>
    <w:p w14:paraId="4D34BFA2" w14:textId="743A1A4E" w:rsidR="009D629C" w:rsidRDefault="00820631" w:rsidP="00E94334">
      <w:pPr>
        <w:pStyle w:val="GPSL2Numbered"/>
      </w:pPr>
      <w:r w:rsidRPr="006875AD">
        <w:t xml:space="preserve">Unless otherwise agreed in writing, the Supplier shall pay by </w:t>
      </w:r>
      <w:r w:rsidR="00915448" w:rsidRPr="006875AD">
        <w:t>BACS (</w:t>
      </w:r>
      <w:r w:rsidRPr="006875AD">
        <w:t>or by such other means as the Authority may from time to time reasonably require)) the amount stated in any invoice submitted under</w:t>
      </w:r>
      <w:r w:rsidR="008E21B6">
        <w:t xml:space="preserve"> Clause </w:t>
      </w:r>
      <w:r w:rsidR="00915448">
        <w:t>20.2</w:t>
      </w:r>
      <w:r w:rsidR="00915448" w:rsidRPr="006875AD">
        <w:t xml:space="preserve"> to</w:t>
      </w:r>
      <w:r w:rsidRPr="006875AD">
        <w:t xml:space="preserve"> such account as shall be stated in the invoice (or otherwise notified from time to time by the Authority to the Supplier) within thirty (30) calendar days of the date of issue of the invoice.</w:t>
      </w:r>
    </w:p>
    <w:p w14:paraId="7BA88795" w14:textId="77777777" w:rsidR="009D629C" w:rsidRDefault="00820631" w:rsidP="00E94334">
      <w:pPr>
        <w:pStyle w:val="GPSL2Numbered"/>
      </w:pPr>
      <w:r w:rsidRPr="006875AD">
        <w:t xml:space="preserve">The Management Charge shall apply to the full Charges as specified in each and every Call Off Agreement and shall not be varied as a result of any discount or any reduction in the Charges due to the application of any Service Credits </w:t>
      </w:r>
      <w:r w:rsidR="008C7E94">
        <w:t xml:space="preserve">(as defined in </w:t>
      </w:r>
      <w:r w:rsidR="007C6496">
        <w:t xml:space="preserve">Annex 2 of Framework Schedule 4 (Template Order Form and Template Call Off terms) </w:t>
      </w:r>
      <w:r w:rsidRPr="006875AD">
        <w:t>and/or any other deductions made under any Call Off Agreement.</w:t>
      </w:r>
    </w:p>
    <w:p w14:paraId="0B666840" w14:textId="374290A3" w:rsidR="009D629C" w:rsidRDefault="00820631" w:rsidP="00E94334">
      <w:pPr>
        <w:pStyle w:val="GPSL2Numbered"/>
      </w:pPr>
      <w:r w:rsidRPr="006875AD">
        <w:t xml:space="preserve">The Supplier shall not pass through or recharge to, or otherwise recover from any </w:t>
      </w:r>
      <w:r w:rsidR="00870076">
        <w:t>Contracting Authority</w:t>
      </w:r>
      <w:r w:rsidRPr="006875AD">
        <w:t xml:space="preserve"> the cost of the Management Charge in addition to the </w:t>
      </w:r>
      <w:r w:rsidRPr="006875AD">
        <w:lastRenderedPageBreak/>
        <w:t>Charges. The Management Charge shall be exclusive of VAT.  In addition to the Management Charge, the Supplier shall pay the VAT on the Management Charge at the rate and in the manner prescribed by Law from time to time.</w:t>
      </w:r>
    </w:p>
    <w:p w14:paraId="72BA224F" w14:textId="77777777" w:rsidR="009D629C" w:rsidRDefault="00820631" w:rsidP="00E94334">
      <w:pPr>
        <w:pStyle w:val="GPSL2Numbered"/>
      </w:pPr>
      <w:r w:rsidRPr="006875AD">
        <w:t>Interest shall be payable on any late payments of the Management Charge under this Framework Agreement in accordance with the Late Payment of Commercial Debts</w:t>
      </w:r>
      <w:r>
        <w:t xml:space="preserve"> (Interest) Act 1998.</w:t>
      </w:r>
    </w:p>
    <w:p w14:paraId="69C32057" w14:textId="77777777" w:rsidR="00D81DAD" w:rsidRDefault="001827DA" w:rsidP="00E94334">
      <w:pPr>
        <w:pStyle w:val="GPSL1CLAUSEHEADING"/>
      </w:pPr>
      <w:bookmarkStart w:id="267" w:name="_Ref359935341"/>
      <w:bookmarkStart w:id="268" w:name="_Toc366085145"/>
      <w:bookmarkStart w:id="269" w:name="_Toc380428706"/>
      <w:bookmarkStart w:id="270" w:name="_Toc446318483"/>
      <w:r w:rsidRPr="001827DA">
        <w:t>PROMOTING TAX COMPLIANCE</w:t>
      </w:r>
      <w:bookmarkEnd w:id="267"/>
      <w:bookmarkEnd w:id="268"/>
      <w:bookmarkEnd w:id="269"/>
      <w:bookmarkEnd w:id="270"/>
    </w:p>
    <w:p w14:paraId="666874D5" w14:textId="3201FF65" w:rsidR="00D83A43" w:rsidRDefault="00D83A43" w:rsidP="00E94334">
      <w:pPr>
        <w:pStyle w:val="GPSL2Numbered"/>
      </w:pPr>
      <w:r>
        <w:t>This Clause 21 shall apply if the Charges payable under this Framework Agreement are or are likely to exceed five (5) million pounds during the Framework Period.</w:t>
      </w:r>
    </w:p>
    <w:p w14:paraId="7DBC9C51" w14:textId="77777777" w:rsidR="00D81DAD" w:rsidRDefault="00DA14AD" w:rsidP="00E94334">
      <w:pPr>
        <w:pStyle w:val="GPSL2Numbered"/>
      </w:pPr>
      <w:r>
        <w:t>If, at any point during the Framework Period, an Occasion of Tax Non-Compliance occurs</w:t>
      </w:r>
      <w:r w:rsidRPr="00F65D50">
        <w:t>, the Supplier shall</w:t>
      </w:r>
      <w:r>
        <w:t>:</w:t>
      </w:r>
    </w:p>
    <w:p w14:paraId="47C5D326" w14:textId="77777777" w:rsidR="00A026E9" w:rsidRDefault="00DA14AD" w:rsidP="00E94334">
      <w:pPr>
        <w:pStyle w:val="GPSL3numberedclause"/>
      </w:pPr>
      <w:r>
        <w:t>notify the Authority</w:t>
      </w:r>
      <w:r w:rsidRPr="00387167">
        <w:t xml:space="preserve"> in writing </w:t>
      </w:r>
      <w:r>
        <w:t>of such fact within five (</w:t>
      </w:r>
      <w:r w:rsidRPr="009F582A">
        <w:t>5</w:t>
      </w:r>
      <w:r>
        <w:t>) Working Days of its occurrence; and</w:t>
      </w:r>
    </w:p>
    <w:p w14:paraId="0B423F3C" w14:textId="77777777" w:rsidR="009D629C" w:rsidRDefault="00DA14AD" w:rsidP="00E94334">
      <w:pPr>
        <w:pStyle w:val="GPSL3numberedclause"/>
      </w:pPr>
      <w:r>
        <w:t>promptly provide to the Authority:</w:t>
      </w:r>
    </w:p>
    <w:p w14:paraId="07809FE4" w14:textId="77777777" w:rsidR="00A026E9" w:rsidRDefault="00DA14AD" w:rsidP="00E94334">
      <w:pPr>
        <w:pStyle w:val="GPSL4numberedclause"/>
      </w:pPr>
      <w:r w:rsidRPr="005F358F">
        <w:t>details of the steps that the Supplier is taking to address the Occasion of Tax Non-Compliance, together with any mitigating</w:t>
      </w:r>
      <w:r w:rsidRPr="009F582A">
        <w:t xml:space="preserve"> factors that it considers relevant</w:t>
      </w:r>
      <w:r>
        <w:t>;</w:t>
      </w:r>
      <w:r w:rsidRPr="00861849">
        <w:t xml:space="preserve"> and</w:t>
      </w:r>
    </w:p>
    <w:p w14:paraId="6C829F0E" w14:textId="77777777" w:rsidR="009D629C" w:rsidRDefault="00DA14AD" w:rsidP="00E94334">
      <w:pPr>
        <w:pStyle w:val="GPSL4numberedclause"/>
      </w:pPr>
      <w:r w:rsidRPr="00861849">
        <w:t xml:space="preserve">such other information </w:t>
      </w:r>
      <w:r>
        <w:t xml:space="preserve">in relation to the Occasion of Tax Non-Compliance as the </w:t>
      </w:r>
      <w:r w:rsidR="00A46B8A">
        <w:t>Authority</w:t>
      </w:r>
      <w:r w:rsidR="00A46B8A" w:rsidRPr="00861849">
        <w:t xml:space="preserve"> </w:t>
      </w:r>
      <w:r w:rsidRPr="00861849">
        <w:t>may reas</w:t>
      </w:r>
      <w:r>
        <w:t>onabl</w:t>
      </w:r>
      <w:r w:rsidR="00FB06A9">
        <w:t>y</w:t>
      </w:r>
      <w:r>
        <w:t xml:space="preserve"> </w:t>
      </w:r>
      <w:r w:rsidR="00A842DD">
        <w:t>require</w:t>
      </w:r>
      <w:r>
        <w:t>.</w:t>
      </w:r>
    </w:p>
    <w:p w14:paraId="6A1CC2E3" w14:textId="40449238" w:rsidR="00A026E9" w:rsidRDefault="006F0DF9" w:rsidP="002E4756">
      <w:pPr>
        <w:pStyle w:val="GPSL2Numbered"/>
      </w:pPr>
      <w:r w:rsidRPr="00847421">
        <w:t xml:space="preserve">In the event that the Supplier fails to comply with this Clause </w:t>
      </w:r>
      <w:r w:rsidRPr="00847421">
        <w:fldChar w:fldCharType="begin"/>
      </w:r>
      <w:r>
        <w:instrText xml:space="preserve"> REF _Ref359935341 \r \h </w:instrText>
      </w:r>
      <w:r w:rsidRPr="00847421">
        <w:fldChar w:fldCharType="separate"/>
      </w:r>
      <w:r w:rsidR="003405F8">
        <w:t>21</w:t>
      </w:r>
      <w:r w:rsidRPr="00847421">
        <w:fldChar w:fldCharType="end"/>
      </w:r>
      <w:r w:rsidRPr="00294922">
        <w:t xml:space="preserve"> and</w:t>
      </w:r>
      <w:r w:rsidR="001E13C1" w:rsidRPr="002172FE">
        <w:t>/or</w:t>
      </w:r>
      <w:r w:rsidRPr="002172FE">
        <w:t xml:space="preserve"> does not provide details of proposed mitigating factors which in the reasonable opinion of the Authority are </w:t>
      </w:r>
      <w:r w:rsidRPr="00116870">
        <w:t xml:space="preserve">acceptable, then the </w:t>
      </w:r>
      <w:r w:rsidR="007D3548" w:rsidRPr="00116870">
        <w:t>Authority</w:t>
      </w:r>
      <w:r w:rsidRPr="00116870">
        <w:t xml:space="preserve"> reserves the right to terminate this Framework Agreement for material Default. </w:t>
      </w:r>
    </w:p>
    <w:p w14:paraId="6C6D6065" w14:textId="77777777" w:rsidR="00D81DAD" w:rsidRDefault="001827DA" w:rsidP="00E94334">
      <w:pPr>
        <w:pStyle w:val="GPSL1CLAUSEHEADING"/>
      </w:pPr>
      <w:bookmarkStart w:id="271" w:name="_Toc366085146"/>
      <w:bookmarkStart w:id="272" w:name="_Toc380428707"/>
      <w:bookmarkStart w:id="273" w:name="_Toc446318484"/>
      <w:r w:rsidRPr="001827DA">
        <w:t>BENCHMARKING</w:t>
      </w:r>
      <w:bookmarkEnd w:id="271"/>
      <w:bookmarkEnd w:id="272"/>
      <w:bookmarkEnd w:id="273"/>
    </w:p>
    <w:p w14:paraId="3B17EC0B" w14:textId="77777777" w:rsidR="00D81DAD" w:rsidRDefault="00820631" w:rsidP="00E94334">
      <w:pPr>
        <w:pStyle w:val="GPSL2Numbered"/>
      </w:pPr>
      <w:r w:rsidRPr="00B562D0">
        <w:t xml:space="preserve">The </w:t>
      </w:r>
      <w:r>
        <w:t>Parties</w:t>
      </w:r>
      <w:r w:rsidRPr="00B562D0">
        <w:t xml:space="preserve"> shall comply with </w:t>
      </w:r>
      <w:r>
        <w:t xml:space="preserve">the </w:t>
      </w:r>
      <w:r w:rsidRPr="009D2060">
        <w:t xml:space="preserve">provisions of </w:t>
      </w:r>
      <w:r>
        <w:t>Framework Schedul</w:t>
      </w:r>
      <w:r w:rsidR="00EA6CAB">
        <w:t>e</w:t>
      </w:r>
      <w:r>
        <w:t> 12 </w:t>
      </w:r>
      <w:r w:rsidRPr="00820631">
        <w:t>(</w:t>
      </w:r>
      <w:r w:rsidR="00EA6CAB">
        <w:t xml:space="preserve">Continuous Improvement and </w:t>
      </w:r>
      <w:r w:rsidRPr="00820631">
        <w:t>Benchmarking)</w:t>
      </w:r>
      <w:r w:rsidRPr="009D2060">
        <w:t xml:space="preserve"> in relation to the benchmarking of any or all of the </w:t>
      </w:r>
      <w:r>
        <w:t xml:space="preserve">Goods and/or </w:t>
      </w:r>
      <w:r w:rsidRPr="009D2060">
        <w:t>Services.</w:t>
      </w:r>
    </w:p>
    <w:p w14:paraId="1FC72476" w14:textId="33720952" w:rsidR="00D81DAD" w:rsidRPr="0052060E" w:rsidRDefault="001827DA" w:rsidP="00E94334">
      <w:pPr>
        <w:pStyle w:val="GPSL1CLAUSEHEADING"/>
      </w:pPr>
      <w:bookmarkStart w:id="274" w:name="_Ref365044467"/>
      <w:bookmarkStart w:id="275" w:name="_Ref365044511"/>
      <w:bookmarkStart w:id="276" w:name="_Toc366085147"/>
      <w:bookmarkStart w:id="277" w:name="_Toc380428708"/>
      <w:bookmarkStart w:id="278" w:name="_Toc446318485"/>
      <w:r w:rsidRPr="0052060E">
        <w:t>FINANCIAL DISTRESS</w:t>
      </w:r>
      <w:bookmarkEnd w:id="274"/>
      <w:bookmarkEnd w:id="275"/>
      <w:bookmarkEnd w:id="276"/>
      <w:bookmarkEnd w:id="277"/>
      <w:bookmarkEnd w:id="278"/>
    </w:p>
    <w:p w14:paraId="35CE7AC4" w14:textId="38DC560C" w:rsidR="00D81DAD" w:rsidRPr="0052060E" w:rsidRDefault="00820631" w:rsidP="00E94334">
      <w:pPr>
        <w:pStyle w:val="GPSL2Numbered"/>
      </w:pPr>
      <w:r w:rsidRPr="0052060E">
        <w:t>The Parties shall comply with the provisions of Framework Schedule 16 (Financial Distress) in relation to the assessment of the financial standing of the Supplier and the consequences of a change to that financial standing.</w:t>
      </w:r>
    </w:p>
    <w:p w14:paraId="7030D784" w14:textId="77777777" w:rsidR="00D81DAD" w:rsidRDefault="00CB63F2" w:rsidP="00D0172C">
      <w:pPr>
        <w:pStyle w:val="GPSSectionHeading"/>
      </w:pPr>
      <w:bookmarkStart w:id="279" w:name="_Toc366085148"/>
      <w:bookmarkStart w:id="280" w:name="_Toc380428709"/>
      <w:bookmarkStart w:id="281" w:name="_Toc446318486"/>
      <w:r>
        <w:t>SUPPLIER PERSONNEL AND SUPPLY CHAIN MATTERS</w:t>
      </w:r>
      <w:bookmarkEnd w:id="279"/>
      <w:bookmarkEnd w:id="280"/>
      <w:bookmarkEnd w:id="281"/>
    </w:p>
    <w:p w14:paraId="05A201CE" w14:textId="21AA3D05" w:rsidR="0052060E" w:rsidRDefault="001827DA" w:rsidP="00E94334">
      <w:pPr>
        <w:pStyle w:val="GPSL1CLAUSEHEADING"/>
      </w:pPr>
      <w:bookmarkStart w:id="282" w:name="_Ref364942714"/>
      <w:bookmarkStart w:id="283" w:name="_Toc366085149"/>
      <w:bookmarkStart w:id="284" w:name="_Toc380428710"/>
      <w:bookmarkStart w:id="285" w:name="_Toc446318487"/>
      <w:r w:rsidRPr="0027027C">
        <w:t>STAFF TRANSFE</w:t>
      </w:r>
      <w:bookmarkEnd w:id="282"/>
      <w:bookmarkEnd w:id="283"/>
      <w:bookmarkEnd w:id="284"/>
      <w:r w:rsidR="006D3D3C">
        <w:t>R – NOT USED</w:t>
      </w:r>
      <w:bookmarkEnd w:id="285"/>
      <w:r w:rsidR="00915448" w:rsidRPr="0027027C">
        <w:t xml:space="preserve"> </w:t>
      </w:r>
    </w:p>
    <w:p w14:paraId="1CC8C749" w14:textId="21716DD3" w:rsidR="00D81DAD" w:rsidRPr="0027027C" w:rsidRDefault="00D81DAD" w:rsidP="0052060E">
      <w:pPr>
        <w:pStyle w:val="GPSL1CLAUSEHEADING"/>
        <w:numPr>
          <w:ilvl w:val="0"/>
          <w:numId w:val="0"/>
        </w:numPr>
        <w:ind w:left="426"/>
      </w:pPr>
    </w:p>
    <w:p w14:paraId="14EAC9D9" w14:textId="796E26B2" w:rsidR="00D81DAD" w:rsidRDefault="001827DA" w:rsidP="00E94334">
      <w:pPr>
        <w:pStyle w:val="GPSL1CLAUSEHEADING"/>
      </w:pPr>
      <w:bookmarkStart w:id="286" w:name="_Ref365039988"/>
      <w:bookmarkStart w:id="287" w:name="_Ref365039993"/>
      <w:bookmarkStart w:id="288" w:name="_Toc366085150"/>
      <w:bookmarkStart w:id="289" w:name="_Toc380428711"/>
      <w:bookmarkStart w:id="290" w:name="_Toc446318488"/>
      <w:r w:rsidRPr="001827DA">
        <w:t>SUPPLY CHAIN RIGHTS AND PROTECTION</w:t>
      </w:r>
      <w:bookmarkEnd w:id="286"/>
      <w:bookmarkEnd w:id="287"/>
      <w:bookmarkEnd w:id="288"/>
      <w:bookmarkEnd w:id="289"/>
      <w:bookmarkEnd w:id="290"/>
    </w:p>
    <w:p w14:paraId="0E4E354B" w14:textId="0E832579" w:rsidR="00D81DAD" w:rsidRDefault="00CB63F2" w:rsidP="00E94334">
      <w:pPr>
        <w:pStyle w:val="GPSL2NumberedBoldHeading"/>
      </w:pPr>
      <w:bookmarkStart w:id="291" w:name="_Ref365980203"/>
      <w:r>
        <w:t xml:space="preserve">Appointment of </w:t>
      </w:r>
      <w:r w:rsidRPr="009876AE">
        <w:t>Sub-Contract</w:t>
      </w:r>
      <w:r>
        <w:t>ors</w:t>
      </w:r>
      <w:bookmarkEnd w:id="291"/>
    </w:p>
    <w:p w14:paraId="695F3F35" w14:textId="5B9F5D57" w:rsidR="00D81DAD" w:rsidRDefault="00CB63F2" w:rsidP="00E94334">
      <w:pPr>
        <w:pStyle w:val="GPSL3numberedclause"/>
      </w:pPr>
      <w:bookmarkStart w:id="292" w:name="_Ref365014715"/>
      <w:r w:rsidRPr="00B7667C">
        <w:t xml:space="preserve">The </w:t>
      </w:r>
      <w:r>
        <w:t>Authority</w:t>
      </w:r>
      <w:r w:rsidRPr="00B7667C">
        <w:t xml:space="preserve"> has consented to the engagement of the Sub-Contractors listed in Framework Schedule </w:t>
      </w:r>
      <w:r w:rsidR="00EA6CAB">
        <w:t>7</w:t>
      </w:r>
      <w:r w:rsidRPr="00B7667C">
        <w:t xml:space="preserve"> (</w:t>
      </w:r>
      <w:r w:rsidR="00985128">
        <w:t>Sub-Contractors</w:t>
      </w:r>
      <w:r w:rsidRPr="00B7667C">
        <w:t>).</w:t>
      </w:r>
      <w:bookmarkEnd w:id="292"/>
    </w:p>
    <w:p w14:paraId="0608C09B" w14:textId="2E031EA6" w:rsidR="00D81DAD" w:rsidRDefault="00CB63F2" w:rsidP="00E94334">
      <w:pPr>
        <w:pStyle w:val="GPSL3numberedclause"/>
      </w:pPr>
      <w:bookmarkStart w:id="293" w:name="_Ref364871032"/>
      <w:r w:rsidRPr="00F65D50">
        <w:t>Where</w:t>
      </w:r>
      <w:r w:rsidR="002259E4">
        <w:t xml:space="preserve"> during the Framework Period</w:t>
      </w:r>
      <w:r w:rsidRPr="00F65D50">
        <w:t xml:space="preserve"> the Supplier </w:t>
      </w:r>
      <w:r>
        <w:t>wishes to enter into a new Sub-C</w:t>
      </w:r>
      <w:r w:rsidRPr="00F65D50">
        <w:t xml:space="preserve">ontract or </w:t>
      </w:r>
      <w:r>
        <w:t>replace a</w:t>
      </w:r>
      <w:r w:rsidR="00554075">
        <w:t xml:space="preserve"> </w:t>
      </w:r>
      <w:r>
        <w:t>Sub-C</w:t>
      </w:r>
      <w:r w:rsidRPr="00F65D50">
        <w:t>ontractor, it must obtain the prior written consent of the Authority</w:t>
      </w:r>
      <w:r>
        <w:t xml:space="preserve"> and the </w:t>
      </w:r>
      <w:r w:rsidR="00870076">
        <w:t>Contracting Authority</w:t>
      </w:r>
      <w:r>
        <w:t xml:space="preserve"> with whom it has entered into a Call Off </w:t>
      </w:r>
      <w:r>
        <w:lastRenderedPageBreak/>
        <w:t>Agreement</w:t>
      </w:r>
      <w:r w:rsidR="006A5BA2">
        <w:t xml:space="preserve"> and shall at the time of requesting such consent, provide the Authority with the information detailed in Clause </w:t>
      </w:r>
      <w:r w:rsidR="003E2BD7">
        <w:fldChar w:fldCharType="begin"/>
      </w:r>
      <w:r w:rsidR="003E2BD7">
        <w:instrText xml:space="preserve"> REF _Ref365014689 \r \h </w:instrText>
      </w:r>
      <w:r w:rsidR="003E2BD7">
        <w:fldChar w:fldCharType="separate"/>
      </w:r>
      <w:r w:rsidR="003405F8">
        <w:t>25.1.3</w:t>
      </w:r>
      <w:r w:rsidR="003E2BD7">
        <w:fldChar w:fldCharType="end"/>
      </w:r>
      <w:r w:rsidR="006A5BA2">
        <w:t>. T</w:t>
      </w:r>
      <w:r>
        <w:t>he decision</w:t>
      </w:r>
      <w:r w:rsidR="006A5BA2">
        <w:t xml:space="preserve"> of the Authority</w:t>
      </w:r>
      <w:r>
        <w:t xml:space="preserve"> to</w:t>
      </w:r>
      <w:r w:rsidRPr="00F65D50">
        <w:t xml:space="preserve"> consent </w:t>
      </w:r>
      <w:r>
        <w:t>or not will</w:t>
      </w:r>
      <w:r w:rsidRPr="00F65D50">
        <w:t xml:space="preserve"> </w:t>
      </w:r>
      <w:r w:rsidR="0090409E">
        <w:t>not</w:t>
      </w:r>
      <w:r w:rsidR="0090409E" w:rsidRPr="00F65D50">
        <w:t xml:space="preserve"> </w:t>
      </w:r>
      <w:r w:rsidRPr="00F65D50">
        <w:t xml:space="preserve">be unreasonably withheld or delayed. The Authority </w:t>
      </w:r>
      <w:r>
        <w:t xml:space="preserve">and/or the </w:t>
      </w:r>
      <w:r w:rsidR="00870076">
        <w:t>Contracting Authority</w:t>
      </w:r>
      <w:r>
        <w:t xml:space="preserve"> may reasonably withhold their</w:t>
      </w:r>
      <w:r w:rsidRPr="00F65D50">
        <w:t xml:space="preserve"> consent to the appointme</w:t>
      </w:r>
      <w:r>
        <w:t xml:space="preserve">nt of a </w:t>
      </w:r>
      <w:r w:rsidR="00985128">
        <w:t>Sub-Contractor</w:t>
      </w:r>
      <w:r w:rsidR="007E48FD">
        <w:t xml:space="preserve"> </w:t>
      </w:r>
      <w:r>
        <w:t xml:space="preserve">if </w:t>
      </w:r>
      <w:r w:rsidR="00757F41">
        <w:t xml:space="preserve">either </w:t>
      </w:r>
      <w:r>
        <w:t>of them</w:t>
      </w:r>
      <w:r w:rsidRPr="00F65D50">
        <w:t xml:space="preserve"> considers that</w:t>
      </w:r>
      <w:r>
        <w:t>:</w:t>
      </w:r>
      <w:bookmarkEnd w:id="293"/>
    </w:p>
    <w:p w14:paraId="18D1A073" w14:textId="48BB86BE" w:rsidR="00D81DAD" w:rsidRDefault="00CB63F2" w:rsidP="00E94334">
      <w:pPr>
        <w:pStyle w:val="GPSL4numberedclause"/>
      </w:pPr>
      <w:r w:rsidRPr="00A02D3F">
        <w:t>the appointment of a proposed Sub</w:t>
      </w:r>
      <w:r>
        <w:t>-C</w:t>
      </w:r>
      <w:r w:rsidRPr="003C64AE">
        <w:t>ontractor may</w:t>
      </w:r>
      <w:r w:rsidRPr="00A02D3F">
        <w:t xml:space="preserve"> prejudice the provision of the </w:t>
      </w:r>
      <w:r>
        <w:t xml:space="preserve">Goods and/or </w:t>
      </w:r>
      <w:r w:rsidRPr="00A02D3F">
        <w:t>Services or may be contrary t</w:t>
      </w:r>
      <w:r>
        <w:t>o its interests</w:t>
      </w:r>
      <w:r w:rsidRPr="00A02D3F">
        <w:t>;</w:t>
      </w:r>
    </w:p>
    <w:p w14:paraId="3D0520B6" w14:textId="5D2D08F4" w:rsidR="00D81DAD" w:rsidRDefault="00CB63F2" w:rsidP="00E94334">
      <w:pPr>
        <w:pStyle w:val="GPSL4numberedclause"/>
      </w:pPr>
      <w:r w:rsidRPr="00A02D3F">
        <w:t xml:space="preserve">the proposed </w:t>
      </w:r>
      <w:r w:rsidR="00985128">
        <w:t>Sub-Contractor</w:t>
      </w:r>
      <w:r w:rsidRPr="00A02D3F">
        <w:t xml:space="preserve"> is unreliable and/or has not provided reasonable services to its other customers; and/or</w:t>
      </w:r>
    </w:p>
    <w:p w14:paraId="08C4C428" w14:textId="23BD61FE" w:rsidR="00D81DAD" w:rsidRDefault="00CB63F2" w:rsidP="00E94334">
      <w:pPr>
        <w:pStyle w:val="GPSL4numberedclause"/>
      </w:pPr>
      <w:r w:rsidRPr="00A02D3F">
        <w:t xml:space="preserve">the proposed </w:t>
      </w:r>
      <w:r w:rsidR="00985128">
        <w:t>Sub-Contractor</w:t>
      </w:r>
      <w:r w:rsidRPr="00CB2C80">
        <w:rPr>
          <w:spacing w:val="-3"/>
          <w:lang w:val="en-US"/>
        </w:rPr>
        <w:t xml:space="preserve"> employs unfit persons.</w:t>
      </w:r>
    </w:p>
    <w:p w14:paraId="7FA5E46E" w14:textId="33650F96" w:rsidR="00A026E9" w:rsidRDefault="00CB63F2" w:rsidP="00E94334">
      <w:pPr>
        <w:pStyle w:val="GPSL3numberedclause"/>
      </w:pPr>
      <w:bookmarkStart w:id="294" w:name="_Ref365014689"/>
      <w:r>
        <w:t>T</w:t>
      </w:r>
      <w:r w:rsidRPr="00B7667C">
        <w:t xml:space="preserve">he Supplier shall provide the Authority and the </w:t>
      </w:r>
      <w:r w:rsidR="00870076">
        <w:t>Contracting Authority</w:t>
      </w:r>
      <w:r>
        <w:t xml:space="preserve"> with whom the Supplier has entered into a Call Off Agreement</w:t>
      </w:r>
      <w:r w:rsidRPr="00B7667C">
        <w:t xml:space="preserve"> with</w:t>
      </w:r>
      <w:r>
        <w:t xml:space="preserve"> the following information in respect of the proposed </w:t>
      </w:r>
      <w:r w:rsidR="00985128">
        <w:t>Sub-Contractor</w:t>
      </w:r>
      <w:r w:rsidRPr="00B7667C">
        <w:t>:</w:t>
      </w:r>
      <w:bookmarkEnd w:id="294"/>
    </w:p>
    <w:p w14:paraId="1A394F1E" w14:textId="4713BDD1" w:rsidR="00A026E9" w:rsidRDefault="00CB63F2" w:rsidP="00E94334">
      <w:pPr>
        <w:pStyle w:val="GPSL4numberedclause"/>
      </w:pPr>
      <w:r>
        <w:t xml:space="preserve">the proposed </w:t>
      </w:r>
      <w:r w:rsidR="00985128">
        <w:t>Sub-Contractor</w:t>
      </w:r>
      <w:r>
        <w:t>’s</w:t>
      </w:r>
      <w:r w:rsidRPr="00A02D3F">
        <w:t xml:space="preserve"> name</w:t>
      </w:r>
      <w:r>
        <w:t>, registered office and</w:t>
      </w:r>
      <w:r w:rsidRPr="00A02D3F">
        <w:t xml:space="preserve"> company registration number;</w:t>
      </w:r>
    </w:p>
    <w:p w14:paraId="239CEED1" w14:textId="5B65C9F9" w:rsidR="009D629C" w:rsidRDefault="00CB63F2" w:rsidP="00E94334">
      <w:pPr>
        <w:pStyle w:val="GPSL4numberedclause"/>
      </w:pPr>
      <w:r>
        <w:t>the scope</w:t>
      </w:r>
      <w:r w:rsidR="007E48FD">
        <w:t>/description</w:t>
      </w:r>
      <w:r>
        <w:t xml:space="preserve"> of any Goods and/or Services</w:t>
      </w:r>
      <w:r w:rsidRPr="00A02D3F">
        <w:t xml:space="preserve"> to b</w:t>
      </w:r>
      <w:r>
        <w:t xml:space="preserve">e provided by the proposed </w:t>
      </w:r>
      <w:r w:rsidR="00985128">
        <w:t>Sub-Contractor</w:t>
      </w:r>
      <w:r w:rsidRPr="00A02D3F">
        <w:t>;</w:t>
      </w:r>
      <w:r>
        <w:t xml:space="preserve"> </w:t>
      </w:r>
    </w:p>
    <w:p w14:paraId="56829540" w14:textId="6B02477F" w:rsidR="009D629C" w:rsidRDefault="00CB63F2" w:rsidP="00E94334">
      <w:pPr>
        <w:pStyle w:val="GPSL4numberedclause"/>
      </w:pPr>
      <w:r>
        <w:t>where the proposed Sub-C</w:t>
      </w:r>
      <w:r w:rsidRPr="00A02D3F">
        <w:t>ontractor is an Affiliate of the Supplier, evidence that demonstrates to the reasonab</w:t>
      </w:r>
      <w:r>
        <w:t xml:space="preserve">le satisfaction of the </w:t>
      </w:r>
      <w:r w:rsidR="00757F41">
        <w:t xml:space="preserve">Authority </w:t>
      </w:r>
      <w:r>
        <w:t>that the proposed Sub-C</w:t>
      </w:r>
      <w:r w:rsidRPr="00A02D3F">
        <w:t>ontract has been agreed on "arm</w:t>
      </w:r>
      <w:r>
        <w:t>’</w:t>
      </w:r>
      <w:r w:rsidRPr="00A02D3F">
        <w:t>s-length" terms</w:t>
      </w:r>
      <w:r w:rsidR="007E48FD">
        <w:t>;</w:t>
      </w:r>
    </w:p>
    <w:p w14:paraId="6AA4A378" w14:textId="517DBE82" w:rsidR="009D629C" w:rsidRDefault="007E48FD" w:rsidP="00E94334">
      <w:pPr>
        <w:pStyle w:val="GPSL4numberedclause"/>
      </w:pPr>
      <w:r>
        <w:t>Sub-Contract price expressed as a percentage of the total projected Framework Price over the Framework Period; and</w:t>
      </w:r>
    </w:p>
    <w:p w14:paraId="49203006" w14:textId="6002664E" w:rsidR="009D629C" w:rsidRDefault="007E48FD" w:rsidP="00E94334">
      <w:pPr>
        <w:pStyle w:val="GPSL4numberedclause"/>
      </w:pPr>
      <w:r>
        <w:t xml:space="preserve">Credit Rating Threshold (as defined in Framework Schedule 16 (Financial Distress)) of the </w:t>
      </w:r>
      <w:r w:rsidR="00985128">
        <w:t>Sub-Contractor</w:t>
      </w:r>
      <w:r>
        <w:t>.</w:t>
      </w:r>
    </w:p>
    <w:p w14:paraId="72DF3290" w14:textId="324B3A7C" w:rsidR="00A026E9" w:rsidRDefault="00CB63F2" w:rsidP="00E94334">
      <w:pPr>
        <w:pStyle w:val="GPSL3numberedclause"/>
      </w:pPr>
      <w:r w:rsidRPr="00B7667C">
        <w:t xml:space="preserve">If requested by the Authority and/or the </w:t>
      </w:r>
      <w:r w:rsidR="00870076">
        <w:t>Contracting Authority</w:t>
      </w:r>
      <w:r w:rsidRPr="00B7667C">
        <w:t xml:space="preserve"> </w:t>
      </w:r>
      <w:r>
        <w:t xml:space="preserve">with whom the Supplier has entered into a Call Off Agreement, </w:t>
      </w:r>
      <w:r w:rsidRPr="00B7667C">
        <w:t xml:space="preserve">within ten (10) Working Days of receipt of the </w:t>
      </w:r>
      <w:r w:rsidR="00757F41">
        <w:t xml:space="preserve">information provided by the </w:t>
      </w:r>
      <w:r w:rsidRPr="00B7667C">
        <w:t>Supplier pursuant to Clause </w:t>
      </w:r>
      <w:r w:rsidR="008E21B6">
        <w:fldChar w:fldCharType="begin"/>
      </w:r>
      <w:r w:rsidR="008E21B6">
        <w:instrText xml:space="preserve"> REF _Ref365014689 \r \h </w:instrText>
      </w:r>
      <w:r w:rsidR="008E21B6">
        <w:fldChar w:fldCharType="separate"/>
      </w:r>
      <w:r w:rsidR="003405F8">
        <w:t>25.1.3</w:t>
      </w:r>
      <w:r w:rsidR="008E21B6">
        <w:fldChar w:fldCharType="end"/>
      </w:r>
      <w:r w:rsidRPr="00B7667C">
        <w:t>, the Supplier shall also provide:</w:t>
      </w:r>
    </w:p>
    <w:p w14:paraId="77A3BD17" w14:textId="571B9973" w:rsidR="00A026E9" w:rsidRDefault="00CB63F2" w:rsidP="00E94334">
      <w:pPr>
        <w:pStyle w:val="GPSL4numberedclause"/>
      </w:pPr>
      <w:r w:rsidRPr="009876AE">
        <w:t xml:space="preserve">a copy of the proposed Sub-Contract; and </w:t>
      </w:r>
    </w:p>
    <w:p w14:paraId="5F9A0215" w14:textId="1F09BC8B" w:rsidR="009D629C" w:rsidRDefault="00CB63F2" w:rsidP="00E94334">
      <w:pPr>
        <w:pStyle w:val="GPSL4numberedclause"/>
      </w:pPr>
      <w:r w:rsidRPr="009876AE">
        <w:t xml:space="preserve">any further information reasonably requested by the Authority and/or the </w:t>
      </w:r>
      <w:r w:rsidR="00870076">
        <w:t>Contracting Authority</w:t>
      </w:r>
      <w:r>
        <w:t xml:space="preserve"> with whom the Supplier has entered into a Call Off Agreement</w:t>
      </w:r>
      <w:r w:rsidRPr="009876AE">
        <w:t>.</w:t>
      </w:r>
    </w:p>
    <w:p w14:paraId="324EBAAB" w14:textId="58DAA5D2" w:rsidR="00A026E9" w:rsidRDefault="000071DE" w:rsidP="00E94334">
      <w:pPr>
        <w:pStyle w:val="GPSL3numberedclause"/>
      </w:pPr>
      <w:bookmarkStart w:id="295" w:name="_Ref379879118"/>
      <w:r>
        <w:t>T</w:t>
      </w:r>
      <w:r w:rsidR="00CB63F2" w:rsidRPr="00F65D50">
        <w:t xml:space="preserve">he Supplier </w:t>
      </w:r>
      <w:r w:rsidR="00CB63F2">
        <w:t xml:space="preserve">shall ensure that each </w:t>
      </w:r>
      <w:r>
        <w:t xml:space="preserve">new or replacement </w:t>
      </w:r>
      <w:r w:rsidR="00CB63F2">
        <w:t xml:space="preserve">Sub-Contract </w:t>
      </w:r>
      <w:r w:rsidR="00CB63F2" w:rsidRPr="00893741">
        <w:t>shall include</w:t>
      </w:r>
      <w:r w:rsidR="00CB63F2" w:rsidRPr="00B7667C">
        <w:t>:</w:t>
      </w:r>
      <w:bookmarkEnd w:id="295"/>
      <w:r w:rsidR="00CB63F2" w:rsidRPr="00B7667C">
        <w:t xml:space="preserve"> </w:t>
      </w:r>
    </w:p>
    <w:p w14:paraId="115C0033" w14:textId="77777777" w:rsidR="00A026E9" w:rsidRDefault="00CB63F2" w:rsidP="00E94334">
      <w:pPr>
        <w:pStyle w:val="GPSL4numberedclause"/>
      </w:pPr>
      <w:r w:rsidRPr="009876AE">
        <w:t xml:space="preserve">provisions which will enable the Supplier to discharge its obligations under this </w:t>
      </w:r>
      <w:r>
        <w:t>Framework Agreement</w:t>
      </w:r>
      <w:r w:rsidRPr="009876AE">
        <w:t>;</w:t>
      </w:r>
    </w:p>
    <w:p w14:paraId="11806259" w14:textId="58E178A3" w:rsidR="009D629C" w:rsidRDefault="00CB63F2" w:rsidP="00E94334">
      <w:pPr>
        <w:pStyle w:val="GPSL4numberedclause"/>
      </w:pPr>
      <w:r w:rsidRPr="009876AE">
        <w:t xml:space="preserve">a right under CRTPA for the </w:t>
      </w:r>
      <w:r>
        <w:t>Authority</w:t>
      </w:r>
      <w:r w:rsidRPr="009876AE">
        <w:t xml:space="preserve"> to enforce any provisions under the </w:t>
      </w:r>
      <w:r>
        <w:t>Sub-C</w:t>
      </w:r>
      <w:r w:rsidRPr="009876AE">
        <w:t xml:space="preserve">ontract which confer a benefit upon the </w:t>
      </w:r>
      <w:r>
        <w:t>Authority</w:t>
      </w:r>
      <w:r w:rsidRPr="009876AE">
        <w:t>;</w:t>
      </w:r>
    </w:p>
    <w:p w14:paraId="05499E31" w14:textId="5CDDE63F" w:rsidR="009D629C" w:rsidRDefault="00CB63F2" w:rsidP="00E94334">
      <w:pPr>
        <w:pStyle w:val="GPSL4numberedclause"/>
      </w:pPr>
      <w:r w:rsidRPr="009876AE">
        <w:t xml:space="preserve">a provision enabling the </w:t>
      </w:r>
      <w:r>
        <w:t>Authority</w:t>
      </w:r>
      <w:r w:rsidRPr="009876AE">
        <w:t xml:space="preserve"> to enforce the Sub-Contract as if it were the Supplier; </w:t>
      </w:r>
    </w:p>
    <w:p w14:paraId="74467791" w14:textId="57184959" w:rsidR="009D629C" w:rsidRDefault="00CB63F2" w:rsidP="00E94334">
      <w:pPr>
        <w:pStyle w:val="GPSL4numberedclause"/>
      </w:pPr>
      <w:r w:rsidRPr="009876AE">
        <w:lastRenderedPageBreak/>
        <w:t xml:space="preserve">a provision enabling the Supplier to assign, novate or otherwise </w:t>
      </w:r>
      <w:r w:rsidRPr="001C6B8A">
        <w:t>transfer any of its rights and/or obligations under the Sub-C</w:t>
      </w:r>
      <w:r w:rsidRPr="009876AE">
        <w:t xml:space="preserve">ontract to the </w:t>
      </w:r>
      <w:r>
        <w:t>Authority</w:t>
      </w:r>
      <w:r w:rsidRPr="009876AE">
        <w:t xml:space="preserve">; </w:t>
      </w:r>
    </w:p>
    <w:p w14:paraId="4E65F79A" w14:textId="59C2AFED" w:rsidR="009D629C" w:rsidRDefault="00CB63F2" w:rsidP="00E94334">
      <w:pPr>
        <w:pStyle w:val="GPSL4numberedclause"/>
      </w:pPr>
      <w:r w:rsidRPr="009876AE">
        <w:t>obligati</w:t>
      </w:r>
      <w:r>
        <w:t xml:space="preserve">ons no less onerous on the </w:t>
      </w:r>
      <w:r w:rsidR="00985128">
        <w:t>Sub-Contractor</w:t>
      </w:r>
      <w:r w:rsidRPr="009876AE">
        <w:t xml:space="preserve"> than those imposed on the Supplier under this </w:t>
      </w:r>
      <w:r>
        <w:t>Framework Agreement</w:t>
      </w:r>
      <w:r w:rsidRPr="009876AE">
        <w:t xml:space="preserve"> in respect of:</w:t>
      </w:r>
    </w:p>
    <w:p w14:paraId="38D8A796" w14:textId="5E858DDB" w:rsidR="00A026E9" w:rsidRDefault="00CB63F2" w:rsidP="00745672">
      <w:pPr>
        <w:pStyle w:val="GPSL5numberedclause"/>
      </w:pPr>
      <w:r>
        <w:t xml:space="preserve">the </w:t>
      </w:r>
      <w:r w:rsidRPr="009876AE">
        <w:t xml:space="preserve">data protection requirements set out in </w:t>
      </w:r>
      <w:r>
        <w:t xml:space="preserve">Clause </w:t>
      </w:r>
      <w:r w:rsidR="00875BC1">
        <w:fldChar w:fldCharType="begin"/>
      </w:r>
      <w:r w:rsidR="00875BC1">
        <w:instrText xml:space="preserve"> REF _Ref365017837 \r \h </w:instrText>
      </w:r>
      <w:r w:rsidR="00875BC1">
        <w:fldChar w:fldCharType="separate"/>
      </w:r>
      <w:r w:rsidR="003405F8">
        <w:t>27.5</w:t>
      </w:r>
      <w:r w:rsidR="00875BC1">
        <w:fldChar w:fldCharType="end"/>
      </w:r>
      <w:r>
        <w:t xml:space="preserve"> (</w:t>
      </w:r>
      <w:r w:rsidR="00875BC1">
        <w:t>Protection of Personal Data</w:t>
      </w:r>
      <w:r>
        <w:t>)</w:t>
      </w:r>
      <w:r w:rsidRPr="009876AE">
        <w:t>;</w:t>
      </w:r>
    </w:p>
    <w:p w14:paraId="6AA1FAC2" w14:textId="5ADF63EA" w:rsidR="009D629C" w:rsidRDefault="00CB63F2" w:rsidP="00745672">
      <w:pPr>
        <w:pStyle w:val="GPSL5numberedclause"/>
      </w:pPr>
      <w:r>
        <w:t xml:space="preserve">the </w:t>
      </w:r>
      <w:r w:rsidRPr="009876AE">
        <w:t xml:space="preserve">FOIA requirements set out in </w:t>
      </w:r>
      <w:r w:rsidR="00D92C3A" w:rsidRPr="00C339A0">
        <w:t xml:space="preserve">Clause </w:t>
      </w:r>
      <w:r w:rsidR="00D92C3A">
        <w:fldChar w:fldCharType="begin"/>
      </w:r>
      <w:r w:rsidR="00D92C3A">
        <w:instrText xml:space="preserve"> REF _Ref365035521 \w \h </w:instrText>
      </w:r>
      <w:r w:rsidR="00D92C3A">
        <w:fldChar w:fldCharType="separate"/>
      </w:r>
      <w:r w:rsidR="003405F8">
        <w:t>27.4</w:t>
      </w:r>
      <w:r w:rsidR="00D92C3A">
        <w:fldChar w:fldCharType="end"/>
      </w:r>
      <w:r w:rsidR="00D92C3A">
        <w:t xml:space="preserve"> </w:t>
      </w:r>
      <w:r w:rsidR="00D92C3A" w:rsidRPr="00C339A0">
        <w:t xml:space="preserve"> (Freedom of Information)</w:t>
      </w:r>
      <w:r w:rsidRPr="009876AE">
        <w:t>;</w:t>
      </w:r>
    </w:p>
    <w:p w14:paraId="631DD970" w14:textId="3A03DC8F" w:rsidR="009D629C" w:rsidRDefault="00CB63F2" w:rsidP="00745672">
      <w:pPr>
        <w:pStyle w:val="GPSL5numberedclause"/>
      </w:pPr>
      <w:r w:rsidRPr="00300BE0">
        <w:t xml:space="preserve">the </w:t>
      </w:r>
      <w:r>
        <w:t>obligation not to embarrass</w:t>
      </w:r>
      <w:r w:rsidRPr="00300BE0">
        <w:t xml:space="preserve"> the </w:t>
      </w:r>
      <w:r>
        <w:t>Authority</w:t>
      </w:r>
      <w:r w:rsidRPr="00300BE0">
        <w:t xml:space="preserve"> or otherwise bring</w:t>
      </w:r>
      <w:r>
        <w:t xml:space="preserve"> </w:t>
      </w:r>
      <w:r w:rsidRPr="00300BE0">
        <w:t xml:space="preserve">the </w:t>
      </w:r>
      <w:r>
        <w:t>Authority into disrepute set out in Clause</w:t>
      </w:r>
      <w:r w:rsidR="00875BC1">
        <w:t xml:space="preserve"> </w:t>
      </w:r>
      <w:r w:rsidR="00875BC1">
        <w:fldChar w:fldCharType="begin"/>
      </w:r>
      <w:r w:rsidR="00875BC1">
        <w:instrText xml:space="preserve"> REF _Ref365018138 \r \h </w:instrText>
      </w:r>
      <w:r w:rsidR="00875BC1">
        <w:fldChar w:fldCharType="separate"/>
      </w:r>
      <w:r w:rsidR="003405F8">
        <w:t>28</w:t>
      </w:r>
      <w:r w:rsidR="00875BC1">
        <w:fldChar w:fldCharType="end"/>
      </w:r>
      <w:r w:rsidR="00875BC1">
        <w:t xml:space="preserve"> (Publicity and Branding); </w:t>
      </w:r>
    </w:p>
    <w:p w14:paraId="0B2B8C49" w14:textId="449FF196" w:rsidR="009D629C" w:rsidRDefault="00CB63F2" w:rsidP="00745672">
      <w:pPr>
        <w:pStyle w:val="GPSL5numberedclause"/>
      </w:pPr>
      <w:r w:rsidRPr="009876AE">
        <w:t xml:space="preserve">the keeping of records in respect of the </w:t>
      </w:r>
      <w:r w:rsidR="002964F7">
        <w:t xml:space="preserve">goods and/or </w:t>
      </w:r>
      <w:r w:rsidRPr="009876AE">
        <w:t>services being provided under the Sub-Contract, including the maintenance of Open Book Data; and</w:t>
      </w:r>
    </w:p>
    <w:p w14:paraId="20B183E5" w14:textId="61181C07" w:rsidR="009D629C" w:rsidRDefault="00CB63F2" w:rsidP="00745672">
      <w:pPr>
        <w:pStyle w:val="GPSL5numberedclause"/>
      </w:pPr>
      <w:r w:rsidRPr="009876AE">
        <w:t>the conduct of audits set out in Clause</w:t>
      </w:r>
      <w:r w:rsidR="008B633B">
        <w:t xml:space="preserve"> </w:t>
      </w:r>
      <w:r w:rsidR="008B633B">
        <w:fldChar w:fldCharType="begin"/>
      </w:r>
      <w:r w:rsidR="008B633B">
        <w:instrText xml:space="preserve"> REF _Ref365017299 \r \h </w:instrText>
      </w:r>
      <w:r w:rsidR="008B633B">
        <w:fldChar w:fldCharType="separate"/>
      </w:r>
      <w:r w:rsidR="003405F8">
        <w:t>18</w:t>
      </w:r>
      <w:r w:rsidR="008B633B">
        <w:fldChar w:fldCharType="end"/>
      </w:r>
      <w:r>
        <w:t xml:space="preserve"> </w:t>
      </w:r>
      <w:r w:rsidRPr="009876AE">
        <w:t>(</w:t>
      </w:r>
      <w:r w:rsidR="008B633B">
        <w:t>Records, Audit Access and Open Book Data</w:t>
      </w:r>
      <w:r w:rsidRPr="009876AE">
        <w:t>);</w:t>
      </w:r>
    </w:p>
    <w:p w14:paraId="551DA495" w14:textId="4703D7F7" w:rsidR="009D629C" w:rsidRDefault="00CB63F2" w:rsidP="00A942D6">
      <w:pPr>
        <w:pStyle w:val="GPSL4numberedclause"/>
      </w:pPr>
      <w:r w:rsidRPr="009876AE">
        <w:t xml:space="preserve">provisions enabling the Supplier to terminate the Sub-Contract on notice on terms no more onerous on the Supplier than those imposed on the </w:t>
      </w:r>
      <w:r>
        <w:t>Authority</w:t>
      </w:r>
      <w:r w:rsidRPr="009876AE">
        <w:t xml:space="preserve"> under Clauses</w:t>
      </w:r>
      <w:r w:rsidR="0004173A">
        <w:t xml:space="preserve"> </w:t>
      </w:r>
      <w:r w:rsidR="0004173A">
        <w:fldChar w:fldCharType="begin"/>
      </w:r>
      <w:r w:rsidR="0004173A">
        <w:instrText xml:space="preserve"> REF _Ref365018401 \r \h </w:instrText>
      </w:r>
      <w:r w:rsidR="0004173A">
        <w:fldChar w:fldCharType="separate"/>
      </w:r>
      <w:r w:rsidR="003405F8">
        <w:t>33</w:t>
      </w:r>
      <w:r w:rsidR="0004173A">
        <w:fldChar w:fldCharType="end"/>
      </w:r>
      <w:r w:rsidR="0004173A">
        <w:t xml:space="preserve"> (Authority Termination Rights)</w:t>
      </w:r>
      <w:r w:rsidRPr="009876AE">
        <w:t> </w:t>
      </w:r>
      <w:r w:rsidR="0004173A">
        <w:t>and</w:t>
      </w:r>
      <w:r w:rsidRPr="009876AE">
        <w:t xml:space="preserve"> </w:t>
      </w:r>
      <w:r w:rsidR="0004173A">
        <w:fldChar w:fldCharType="begin"/>
      </w:r>
      <w:r w:rsidR="0004173A">
        <w:instrText xml:space="preserve"> REF _Ref365018931 \r \h </w:instrText>
      </w:r>
      <w:r w:rsidR="0004173A">
        <w:fldChar w:fldCharType="separate"/>
      </w:r>
      <w:r w:rsidR="003405F8">
        <w:t>35</w:t>
      </w:r>
      <w:r w:rsidR="0004173A">
        <w:fldChar w:fldCharType="end"/>
      </w:r>
      <w:r w:rsidRPr="009876AE">
        <w:t xml:space="preserve"> (Consequences of Expiry </w:t>
      </w:r>
      <w:r w:rsidR="0004173A">
        <w:t>or</w:t>
      </w:r>
      <w:r>
        <w:t xml:space="preserve"> </w:t>
      </w:r>
      <w:r w:rsidRPr="009876AE">
        <w:t xml:space="preserve">Termination) of this </w:t>
      </w:r>
      <w:r>
        <w:t>Framework Agreement</w:t>
      </w:r>
      <w:r w:rsidRPr="009876AE">
        <w:t xml:space="preserve">; </w:t>
      </w:r>
    </w:p>
    <w:p w14:paraId="6D3FD167" w14:textId="7980FBB7" w:rsidR="00A026E9" w:rsidRDefault="00CB63F2" w:rsidP="00E94334">
      <w:pPr>
        <w:pStyle w:val="GPSL4numberedclause"/>
      </w:pPr>
      <w:r w:rsidRPr="009876AE">
        <w:t xml:space="preserve">a provision restricting the ability of the </w:t>
      </w:r>
      <w:r w:rsidR="00985128">
        <w:t>Sub-Contractor</w:t>
      </w:r>
      <w:r w:rsidRPr="009876AE">
        <w:t xml:space="preserve"> to Sub-Contract all or any part of the provision of the Goods and/or Services provided to the Supplier under the Sub-Contract without first seeking the written consent of the </w:t>
      </w:r>
      <w:r>
        <w:t>Authority</w:t>
      </w:r>
      <w:r w:rsidRPr="009876AE">
        <w:t xml:space="preserve">; </w:t>
      </w:r>
    </w:p>
    <w:p w14:paraId="48D9C054" w14:textId="77777777" w:rsidR="00D81DAD" w:rsidRDefault="00CB63F2" w:rsidP="00E94334">
      <w:pPr>
        <w:pStyle w:val="GPSL2NumberedBoldHeading"/>
      </w:pPr>
      <w:r w:rsidRPr="009876AE">
        <w:t>Supply Chain Protection</w:t>
      </w:r>
    </w:p>
    <w:p w14:paraId="64B43E24" w14:textId="77777777" w:rsidR="00D81DAD" w:rsidRDefault="00CB63F2" w:rsidP="00E94334">
      <w:pPr>
        <w:pStyle w:val="GPSL3numberedclause"/>
      </w:pPr>
      <w:r w:rsidRPr="00B7667C">
        <w:t>The Supplier shall ensure that all Sub-Contracts contain a provision:</w:t>
      </w:r>
    </w:p>
    <w:p w14:paraId="71C0CCEF" w14:textId="77777777" w:rsidR="0009385D" w:rsidRDefault="00CB63F2" w:rsidP="00E94334">
      <w:pPr>
        <w:pStyle w:val="GPSL4numberedclause"/>
      </w:pPr>
      <w:bookmarkStart w:id="296" w:name="_Ref413341358"/>
      <w:r w:rsidRPr="009876AE">
        <w:t xml:space="preserve">requiring the Supplier to pay any undisputed sums which are due from </w:t>
      </w:r>
      <w:r>
        <w:t>the Supplier</w:t>
      </w:r>
      <w:r w:rsidRPr="009876AE">
        <w:t xml:space="preserve"> to the Sub-Contractor within a specified period not exceeding thirty (30) days from the receipt of a valid invoice;</w:t>
      </w:r>
      <w:bookmarkEnd w:id="296"/>
      <w:r w:rsidRPr="009876AE">
        <w:t xml:space="preserve"> </w:t>
      </w:r>
    </w:p>
    <w:p w14:paraId="0C82CF35" w14:textId="77777777" w:rsidR="00AE7F55" w:rsidRPr="00581ECE" w:rsidRDefault="00AE7F55" w:rsidP="00E94334">
      <w:pPr>
        <w:pStyle w:val="GPSL4numberedclause"/>
        <w:rPr>
          <w:rStyle w:val="legds2"/>
        </w:rPr>
      </w:pPr>
      <w:bookmarkStart w:id="297" w:name="_Ref413341370"/>
      <w:r>
        <w:t xml:space="preserve">requiring that </w:t>
      </w:r>
      <w:r>
        <w:rPr>
          <w:rStyle w:val="legds2"/>
          <w:lang w:val="en"/>
        </w:rPr>
        <w:t>a</w:t>
      </w:r>
      <w:r w:rsidRPr="00DF2D06">
        <w:rPr>
          <w:rStyle w:val="legds2"/>
          <w:lang w:val="en"/>
        </w:rPr>
        <w:t>ny invoic</w:t>
      </w:r>
      <w:r w:rsidRPr="0009385D">
        <w:rPr>
          <w:rStyle w:val="legds2"/>
          <w:lang w:val="en"/>
        </w:rPr>
        <w:t xml:space="preserve">es </w:t>
      </w:r>
      <w:r w:rsidRPr="00DF2D06">
        <w:rPr>
          <w:rStyle w:val="legds2"/>
          <w:lang w:val="en"/>
        </w:rPr>
        <w:t>submitted by a Sub-Contractor shall be considered and verified by the Supplier in a timely fashion</w:t>
      </w:r>
      <w:r>
        <w:rPr>
          <w:rStyle w:val="legds2"/>
          <w:lang w:val="en"/>
        </w:rPr>
        <w:t xml:space="preserve"> and that u</w:t>
      </w:r>
      <w:r w:rsidRPr="00DF2D06">
        <w:rPr>
          <w:rStyle w:val="legds2"/>
          <w:lang w:val="en"/>
        </w:rPr>
        <w:t>ndue delay in doing so shall not be sufficient justification for failing to regard an invoice as valid and undisputed</w:t>
      </w:r>
      <w:r>
        <w:rPr>
          <w:rStyle w:val="legds2"/>
          <w:lang w:val="en"/>
        </w:rPr>
        <w:t>;</w:t>
      </w:r>
      <w:bookmarkEnd w:id="297"/>
      <w:r>
        <w:rPr>
          <w:rStyle w:val="legds2"/>
          <w:lang w:val="en"/>
        </w:rPr>
        <w:t xml:space="preserve"> </w:t>
      </w:r>
    </w:p>
    <w:p w14:paraId="1153EAC4" w14:textId="77777777" w:rsidR="00D81DAD" w:rsidRPr="00041CE9" w:rsidRDefault="00AE7F55" w:rsidP="00E94334">
      <w:pPr>
        <w:pStyle w:val="GPSL4numberedclause"/>
      </w:pPr>
      <w:r w:rsidRPr="00041CE9">
        <w:rPr>
          <w:rStyle w:val="legds2"/>
          <w:lang w:val="en"/>
        </w:rPr>
        <w:t xml:space="preserve">requiring the Sub-Contractor </w:t>
      </w:r>
      <w:r w:rsidRPr="00581ECE">
        <w:rPr>
          <w:rStyle w:val="legds2"/>
          <w:lang w:val="en"/>
        </w:rPr>
        <w:t>to include in any Sub-Contract which it in turn awards suitable provisions to impose, as between the parties to that Sub-Contract, requirements to the same effect as thos</w:t>
      </w:r>
      <w:r w:rsidR="00041CE9" w:rsidRPr="00041CE9">
        <w:rPr>
          <w:rStyle w:val="legds2"/>
          <w:lang w:val="en"/>
        </w:rPr>
        <w:t xml:space="preserve">e required by </w:t>
      </w:r>
      <w:r w:rsidR="00041CE9">
        <w:rPr>
          <w:rStyle w:val="legds2"/>
          <w:lang w:val="en"/>
        </w:rPr>
        <w:t xml:space="preserve">sub-clauses </w:t>
      </w:r>
      <w:r w:rsidR="00041CE9">
        <w:rPr>
          <w:rStyle w:val="legds2"/>
          <w:lang w:val="en"/>
        </w:rPr>
        <w:fldChar w:fldCharType="begin"/>
      </w:r>
      <w:r w:rsidR="00041CE9">
        <w:rPr>
          <w:rStyle w:val="legds2"/>
          <w:lang w:val="en"/>
        </w:rPr>
        <w:instrText xml:space="preserve"> REF _Ref413341358 \r \h </w:instrText>
      </w:r>
      <w:r w:rsidR="00041CE9">
        <w:rPr>
          <w:rStyle w:val="legds2"/>
          <w:lang w:val="en"/>
        </w:rPr>
      </w:r>
      <w:r w:rsidR="00041CE9">
        <w:rPr>
          <w:rStyle w:val="legds2"/>
          <w:lang w:val="en"/>
        </w:rPr>
        <w:fldChar w:fldCharType="separate"/>
      </w:r>
      <w:r w:rsidR="003405F8">
        <w:rPr>
          <w:rStyle w:val="legds2"/>
          <w:lang w:val="en"/>
        </w:rPr>
        <w:t>(a)</w:t>
      </w:r>
      <w:r w:rsidR="00041CE9">
        <w:rPr>
          <w:rStyle w:val="legds2"/>
          <w:lang w:val="en"/>
        </w:rPr>
        <w:fldChar w:fldCharType="end"/>
      </w:r>
      <w:r w:rsidR="00041CE9">
        <w:rPr>
          <w:rStyle w:val="legds2"/>
          <w:lang w:val="en"/>
        </w:rPr>
        <w:t xml:space="preserve"> and </w:t>
      </w:r>
      <w:r w:rsidR="00041CE9">
        <w:rPr>
          <w:rStyle w:val="legds2"/>
          <w:lang w:val="en"/>
        </w:rPr>
        <w:fldChar w:fldCharType="begin"/>
      </w:r>
      <w:r w:rsidR="00041CE9">
        <w:rPr>
          <w:rStyle w:val="legds2"/>
          <w:lang w:val="en"/>
        </w:rPr>
        <w:instrText xml:space="preserve"> REF _Ref413341370 \r \h </w:instrText>
      </w:r>
      <w:r w:rsidR="00041CE9">
        <w:rPr>
          <w:rStyle w:val="legds2"/>
          <w:lang w:val="en"/>
        </w:rPr>
      </w:r>
      <w:r w:rsidR="00041CE9">
        <w:rPr>
          <w:rStyle w:val="legds2"/>
          <w:lang w:val="en"/>
        </w:rPr>
        <w:fldChar w:fldCharType="separate"/>
      </w:r>
      <w:r w:rsidR="003405F8">
        <w:rPr>
          <w:rStyle w:val="legds2"/>
          <w:lang w:val="en"/>
        </w:rPr>
        <w:t>(b)</w:t>
      </w:r>
      <w:r w:rsidR="00041CE9">
        <w:rPr>
          <w:rStyle w:val="legds2"/>
          <w:lang w:val="en"/>
        </w:rPr>
        <w:fldChar w:fldCharType="end"/>
      </w:r>
      <w:r w:rsidR="00041CE9">
        <w:rPr>
          <w:rStyle w:val="legds2"/>
          <w:lang w:val="en"/>
        </w:rPr>
        <w:t xml:space="preserve"> above; and</w:t>
      </w:r>
      <w:r w:rsidRPr="00581ECE">
        <w:rPr>
          <w:rStyle w:val="legds2"/>
          <w:lang w:val="en"/>
        </w:rPr>
        <w:t xml:space="preserve"> </w:t>
      </w:r>
    </w:p>
    <w:p w14:paraId="5B6211C1" w14:textId="74139CF3" w:rsidR="00A026E9" w:rsidRDefault="003E26CD" w:rsidP="00E94334">
      <w:pPr>
        <w:pStyle w:val="GPSL4numberedclause"/>
      </w:pPr>
      <w:r>
        <w:t>confe</w:t>
      </w:r>
      <w:r w:rsidR="004442CF">
        <w:t>r</w:t>
      </w:r>
      <w:r>
        <w:t xml:space="preserve">ring </w:t>
      </w:r>
      <w:r w:rsidR="00CB63F2" w:rsidRPr="009876AE">
        <w:t xml:space="preserve">a right </w:t>
      </w:r>
      <w:r>
        <w:t>to</w:t>
      </w:r>
      <w:r w:rsidR="00CB63F2" w:rsidRPr="009876AE">
        <w:t xml:space="preserve"> the </w:t>
      </w:r>
      <w:r w:rsidR="00CB63F2">
        <w:t>Autho</w:t>
      </w:r>
      <w:r w:rsidR="00CB63F2" w:rsidRPr="009876AE">
        <w:t>r</w:t>
      </w:r>
      <w:r w:rsidR="00CB63F2">
        <w:t>ity</w:t>
      </w:r>
      <w:r w:rsidR="00CB63F2" w:rsidRPr="009876AE">
        <w:t xml:space="preserve"> </w:t>
      </w:r>
      <w:r w:rsidR="00CB63F2">
        <w:t xml:space="preserve">and any </w:t>
      </w:r>
      <w:r w:rsidR="00870076">
        <w:t>Contracting Authority</w:t>
      </w:r>
      <w:r w:rsidR="00CB63F2">
        <w:t xml:space="preserve"> with whom the Supplier has entered a Call Off Agreement </w:t>
      </w:r>
      <w:r w:rsidR="00CB63F2" w:rsidRPr="009876AE">
        <w:t>to publish the Supplier’s compliance with its obligation to pay undisputed invoices within the specified payment period.</w:t>
      </w:r>
    </w:p>
    <w:p w14:paraId="6C67B4BC" w14:textId="77777777" w:rsidR="002320FD" w:rsidRDefault="002320FD" w:rsidP="002320FD">
      <w:pPr>
        <w:pStyle w:val="GPSL3numberedclause"/>
        <w:ind w:left="1985" w:hanging="851"/>
      </w:pPr>
      <w:r>
        <w:lastRenderedPageBreak/>
        <w:t xml:space="preserve">The </w:t>
      </w:r>
      <w:r w:rsidRPr="004C1385">
        <w:t>Supplier shall ensure that all Sub-Contracts with Sub-Contractors who Process Cyber Essentials Data contain provisions no less onerous on the Sub-Contractors than those imposed on the Supplier under this Framework Agreement in respect of the Cyber Essentials Scheme under Clause 9.</w:t>
      </w:r>
    </w:p>
    <w:p w14:paraId="5C500DED" w14:textId="2F790DB7" w:rsidR="0009385D" w:rsidRPr="00D12DB6" w:rsidRDefault="00CB63F2" w:rsidP="00E94334">
      <w:pPr>
        <w:pStyle w:val="GPSL3numberedclause"/>
      </w:pPr>
      <w:r w:rsidRPr="00D12DB6">
        <w:t>The Supplier shall pay any undisputed sums which are due from the Supplier to a Sub-Contractor within thirty (30) days from the receipt of a valid invoice</w:t>
      </w:r>
      <w:r w:rsidR="000537CB">
        <w:t>.</w:t>
      </w:r>
    </w:p>
    <w:p w14:paraId="06331DC2" w14:textId="654DB0C6" w:rsidR="00A026E9" w:rsidRPr="0009385D" w:rsidRDefault="0009385D" w:rsidP="00E94334">
      <w:pPr>
        <w:pStyle w:val="GPSL3numberedclause"/>
      </w:pPr>
      <w:r w:rsidRPr="00581ECE">
        <w:rPr>
          <w:rStyle w:val="legds2"/>
          <w:lang w:val="en"/>
        </w:rPr>
        <w:t>Any invoic</w:t>
      </w:r>
      <w:r w:rsidRPr="0009385D">
        <w:rPr>
          <w:rStyle w:val="legds2"/>
          <w:lang w:val="en"/>
        </w:rPr>
        <w:t xml:space="preserve">es </w:t>
      </w:r>
      <w:r w:rsidRPr="00581ECE">
        <w:rPr>
          <w:rStyle w:val="legds2"/>
          <w:lang w:val="en"/>
        </w:rPr>
        <w:t>submitted by a Sub-Contractor shall be considered and verified by the Supplier in a timely fashion</w:t>
      </w:r>
      <w:r>
        <w:rPr>
          <w:rStyle w:val="legds2"/>
          <w:lang w:val="en"/>
        </w:rPr>
        <w:t>. U</w:t>
      </w:r>
      <w:r w:rsidRPr="00581ECE">
        <w:rPr>
          <w:rStyle w:val="legds2"/>
          <w:lang w:val="en"/>
        </w:rPr>
        <w:t>ndue delay in doing so shall not be sufficient justification for</w:t>
      </w:r>
      <w:r w:rsidR="002320FD">
        <w:rPr>
          <w:rStyle w:val="legds2"/>
          <w:lang w:val="en"/>
        </w:rPr>
        <w:t xml:space="preserve"> the Supplier</w:t>
      </w:r>
      <w:r w:rsidRPr="00581ECE">
        <w:rPr>
          <w:rStyle w:val="legds2"/>
          <w:lang w:val="en"/>
        </w:rPr>
        <w:t xml:space="preserve"> failing to regard an invoice as valid and undisputed.</w:t>
      </w:r>
    </w:p>
    <w:p w14:paraId="72095B17" w14:textId="160028DD" w:rsidR="009D629C" w:rsidRDefault="00CB63F2" w:rsidP="00581ECE">
      <w:pPr>
        <w:pStyle w:val="GPSL3numberedclause"/>
      </w:pPr>
      <w:r w:rsidRPr="00D12DB6">
        <w:t>Notwithstanding any provision of Clauses </w:t>
      </w:r>
      <w:r w:rsidR="00875BC1">
        <w:fldChar w:fldCharType="begin"/>
      </w:r>
      <w:r w:rsidR="00875BC1">
        <w:instrText xml:space="preserve"> REF _Ref365018045 \r \h </w:instrText>
      </w:r>
      <w:r w:rsidR="00875BC1">
        <w:fldChar w:fldCharType="separate"/>
      </w:r>
      <w:r w:rsidR="003405F8">
        <w:t>27.2</w:t>
      </w:r>
      <w:r w:rsidR="00875BC1">
        <w:fldChar w:fldCharType="end"/>
      </w:r>
      <w:r w:rsidR="00875BC1" w:rsidRPr="00D12DB6">
        <w:t xml:space="preserve"> </w:t>
      </w:r>
      <w:r w:rsidRPr="00D12DB6">
        <w:t>(Confidentiality) and</w:t>
      </w:r>
      <w:r w:rsidR="00875BC1" w:rsidRPr="00D12DB6">
        <w:t xml:space="preserve"> </w:t>
      </w:r>
      <w:r w:rsidR="00875BC1">
        <w:fldChar w:fldCharType="begin"/>
      </w:r>
      <w:r w:rsidR="00875BC1">
        <w:instrText xml:space="preserve"> REF _Ref365018138 \r \h </w:instrText>
      </w:r>
      <w:r w:rsidR="00875BC1">
        <w:fldChar w:fldCharType="separate"/>
      </w:r>
      <w:r w:rsidR="003405F8">
        <w:t>28</w:t>
      </w:r>
      <w:r w:rsidR="00875BC1">
        <w:fldChar w:fldCharType="end"/>
      </w:r>
      <w:r w:rsidR="00875BC1" w:rsidRPr="00D12DB6">
        <w:t xml:space="preserve"> (</w:t>
      </w:r>
      <w:r w:rsidRPr="00D12DB6">
        <w:t>Publicity and Branding) if the Supplier notifies the Authority that the Supplier has failed to pay an undisputed Sub-Contractor’s invoice within thirty (30) days of receipt, or the Authority otherwise discovers the same, the Authority shall be entitled to publish the details of</w:t>
      </w:r>
      <w:r w:rsidRPr="00B7667C">
        <w:t xml:space="preserve"> the late </w:t>
      </w:r>
      <w:r>
        <w:t xml:space="preserve">payment </w:t>
      </w:r>
      <w:r w:rsidRPr="00B7667C">
        <w:t>or non-payment (including on government websites and in the press).</w:t>
      </w:r>
      <w:r w:rsidR="001C6B8A">
        <w:t xml:space="preserve"> </w:t>
      </w:r>
    </w:p>
    <w:p w14:paraId="62FD198C" w14:textId="77777777" w:rsidR="00D81DAD" w:rsidRDefault="00CB63F2" w:rsidP="00E94334">
      <w:pPr>
        <w:pStyle w:val="GPSL2NumberedBoldHeading"/>
      </w:pPr>
      <w:bookmarkStart w:id="298" w:name="_Ref365019323"/>
      <w:r w:rsidRPr="009876AE">
        <w:t>Termination of Sub-Contracts</w:t>
      </w:r>
      <w:bookmarkEnd w:id="298"/>
    </w:p>
    <w:p w14:paraId="22C9FDC8" w14:textId="77777777" w:rsidR="00D81DAD" w:rsidRDefault="00CB63F2" w:rsidP="00E94334">
      <w:pPr>
        <w:pStyle w:val="GPSL3numberedclause"/>
      </w:pPr>
      <w:bookmarkStart w:id="299" w:name="_Ref366087030"/>
      <w:r w:rsidRPr="00B7667C">
        <w:t xml:space="preserve">The </w:t>
      </w:r>
      <w:r>
        <w:t xml:space="preserve">Authority </w:t>
      </w:r>
      <w:r w:rsidRPr="00B7667C">
        <w:t>may re</w:t>
      </w:r>
      <w:r>
        <w:t>quire the Supplier to terminate:</w:t>
      </w:r>
      <w:bookmarkEnd w:id="299"/>
    </w:p>
    <w:p w14:paraId="3A19A70A" w14:textId="77777777" w:rsidR="00D81DAD" w:rsidRDefault="00CB63F2" w:rsidP="00E94334">
      <w:pPr>
        <w:pStyle w:val="GPSL4numberedclause"/>
      </w:pPr>
      <w:r w:rsidRPr="009876AE">
        <w:t>a Sub-</w:t>
      </w:r>
      <w:r>
        <w:t>C</w:t>
      </w:r>
      <w:r w:rsidRPr="009876AE">
        <w:t>ontract where:</w:t>
      </w:r>
    </w:p>
    <w:p w14:paraId="052A0C1E" w14:textId="2E812870" w:rsidR="00A026E9" w:rsidRDefault="00CB63F2" w:rsidP="00745672">
      <w:pPr>
        <w:pStyle w:val="GPSL5numberedclause"/>
      </w:pPr>
      <w:r w:rsidRPr="009876AE">
        <w:t>the acts or omissions of the relevant Sub-</w:t>
      </w:r>
      <w:r w:rsidR="007E48FD">
        <w:t>C</w:t>
      </w:r>
      <w:r w:rsidR="007E48FD" w:rsidRPr="009876AE">
        <w:t xml:space="preserve">ontractor </w:t>
      </w:r>
      <w:r w:rsidRPr="009876AE">
        <w:t xml:space="preserve">have caused or materially contributed to the </w:t>
      </w:r>
      <w:r>
        <w:t>Authority</w:t>
      </w:r>
      <w:r w:rsidRPr="009876AE">
        <w:t xml:space="preserve">'s right of termination pursuant </w:t>
      </w:r>
      <w:r>
        <w:t xml:space="preserve">to </w:t>
      </w:r>
      <w:r w:rsidRPr="009876AE">
        <w:t>any of the termination events in Clause</w:t>
      </w:r>
      <w:r w:rsidR="0004095B">
        <w:t xml:space="preserve"> </w:t>
      </w:r>
      <w:r w:rsidR="0004095B">
        <w:fldChar w:fldCharType="begin"/>
      </w:r>
      <w:r w:rsidR="0004095B">
        <w:instrText xml:space="preserve"> REF _Ref365018401 \r \h </w:instrText>
      </w:r>
      <w:r w:rsidR="0004095B">
        <w:fldChar w:fldCharType="separate"/>
      </w:r>
      <w:r w:rsidR="003405F8">
        <w:t>33</w:t>
      </w:r>
      <w:r w:rsidR="0004095B">
        <w:fldChar w:fldCharType="end"/>
      </w:r>
      <w:r w:rsidRPr="009876AE">
        <w:t xml:space="preserve"> </w:t>
      </w:r>
      <w:r w:rsidR="0004095B">
        <w:t xml:space="preserve">(Authority Termination Rights) </w:t>
      </w:r>
      <w:r w:rsidRPr="009876AE">
        <w:t xml:space="preserve">except Clause </w:t>
      </w:r>
      <w:r w:rsidR="005B19BB">
        <w:t>33.4</w:t>
      </w:r>
      <w:r w:rsidRPr="009876AE">
        <w:t xml:space="preserve"> (Termination </w:t>
      </w:r>
      <w:r w:rsidR="005B19BB" w:rsidRPr="005B19BB">
        <w:t>for Authority Convenience</w:t>
      </w:r>
      <w:r w:rsidR="005B19BB" w:rsidRPr="009C379B">
        <w:rPr>
          <w:b/>
        </w:rPr>
        <w:t xml:space="preserve">  </w:t>
      </w:r>
      <w:r w:rsidR="005B19BB">
        <w:t>for Authority)</w:t>
      </w:r>
      <w:r w:rsidRPr="009876AE">
        <w:t>; and/or</w:t>
      </w:r>
    </w:p>
    <w:p w14:paraId="01375472" w14:textId="79916276" w:rsidR="00985128" w:rsidRDefault="00CB63F2" w:rsidP="009C379B">
      <w:pPr>
        <w:pStyle w:val="GPSL5numberedclause"/>
      </w:pPr>
      <w:r w:rsidRPr="009876AE">
        <w:t>the relevant Sub-Contractor or its Affiliates embarrassed the </w:t>
      </w:r>
      <w:r>
        <w:t>Authority</w:t>
      </w:r>
      <w:r w:rsidRPr="009876AE">
        <w:t xml:space="preserve"> or otherwise brought the </w:t>
      </w:r>
      <w:r>
        <w:t>Authority</w:t>
      </w:r>
      <w:r w:rsidRPr="009876AE">
        <w:t xml:space="preserve"> into disrepute by engaging in any act or omission which is reasonably likely to diminish the trust that the public places in the </w:t>
      </w:r>
      <w:r>
        <w:t>Authority</w:t>
      </w:r>
      <w:r w:rsidRPr="009876AE">
        <w:t>, regardless of whether or not such act or omission is related to the Sub-Contractor’s obligations in relation to the Goods and/or Services or otherwise; and/or</w:t>
      </w:r>
      <w:r>
        <w:t xml:space="preserve"> </w:t>
      </w:r>
    </w:p>
    <w:p w14:paraId="0C7495BB" w14:textId="219064DB" w:rsidR="00A026E9" w:rsidRDefault="00985128" w:rsidP="00E94334">
      <w:pPr>
        <w:pStyle w:val="GPSL4numberedclause"/>
      </w:pPr>
      <w:r>
        <w:t xml:space="preserve">a </w:t>
      </w:r>
      <w:r w:rsidR="00CB63F2">
        <w:t xml:space="preserve">Sub-Contract where </w:t>
      </w:r>
      <w:r w:rsidR="00CB63F2" w:rsidRPr="009876AE">
        <w:t xml:space="preserve">there is a Change of Control of the relevant </w:t>
      </w:r>
      <w:r>
        <w:t>Sub-Contractor</w:t>
      </w:r>
      <w:r w:rsidR="00CB63F2" w:rsidRPr="009876AE">
        <w:t>, unless:</w:t>
      </w:r>
    </w:p>
    <w:p w14:paraId="6FA0CEA5" w14:textId="77777777" w:rsidR="00A026E9" w:rsidRDefault="00CB63F2" w:rsidP="00745672">
      <w:pPr>
        <w:pStyle w:val="GPSL5numberedclause"/>
      </w:pPr>
      <w:r w:rsidRPr="009876AE">
        <w:t xml:space="preserve">the </w:t>
      </w:r>
      <w:r>
        <w:t>Authority</w:t>
      </w:r>
      <w:r w:rsidRPr="009876AE">
        <w:t xml:space="preserve"> has given its prior written consent to the particular Change of Control, which subsequently takes place as proposed; or</w:t>
      </w:r>
    </w:p>
    <w:p w14:paraId="07247420" w14:textId="77777777" w:rsidR="009D629C" w:rsidRDefault="00CB63F2" w:rsidP="00745672">
      <w:pPr>
        <w:pStyle w:val="GPSL5numberedclause"/>
      </w:pPr>
      <w:r w:rsidRPr="009876AE">
        <w:t xml:space="preserve">the </w:t>
      </w:r>
      <w:r>
        <w:t>Authority</w:t>
      </w:r>
      <w:r w:rsidRPr="009876AE">
        <w:t xml:space="preserve"> has not served its notice of objection within six (6) months of the later of the date the Change of Control took place or the date on which the </w:t>
      </w:r>
      <w:r w:rsidR="00C33D83">
        <w:t>Authority</w:t>
      </w:r>
      <w:r w:rsidR="00C33D83" w:rsidRPr="009876AE">
        <w:t xml:space="preserve"> </w:t>
      </w:r>
      <w:r w:rsidRPr="009876AE">
        <w:t>was given notice of the Change of Control.</w:t>
      </w:r>
    </w:p>
    <w:p w14:paraId="1C879D8F" w14:textId="40059418" w:rsidR="00A026E9" w:rsidRDefault="000F0DD5" w:rsidP="00E94334">
      <w:pPr>
        <w:pStyle w:val="GPSL3numberedclause"/>
      </w:pPr>
      <w:r>
        <w:t xml:space="preserve">Where the Authority requires the Supplier to terminate a Sub-Contract or a Sub-Contract pursuant to Clause </w:t>
      </w:r>
      <w:r>
        <w:fldChar w:fldCharType="begin"/>
      </w:r>
      <w:r>
        <w:instrText xml:space="preserve"> REF _Ref366087030 \r \h </w:instrText>
      </w:r>
      <w:r>
        <w:fldChar w:fldCharType="separate"/>
      </w:r>
      <w:r w:rsidR="003405F8">
        <w:t>25.3.1</w:t>
      </w:r>
      <w:r>
        <w:fldChar w:fldCharType="end"/>
      </w:r>
      <w:r>
        <w:t xml:space="preserve"> above, the Supplier shall remain responsible for fulfilling all its obligations under this Framework Agreement including the provision of the Goods and/or Services. </w:t>
      </w:r>
    </w:p>
    <w:p w14:paraId="19B437B1" w14:textId="77777777" w:rsidR="00D81DAD" w:rsidRDefault="00CB63F2" w:rsidP="00E94334">
      <w:pPr>
        <w:pStyle w:val="GPSL2NumberedBoldHeading"/>
      </w:pPr>
      <w:bookmarkStart w:id="300" w:name="_Ref365019383"/>
      <w:r w:rsidRPr="009876AE">
        <w:lastRenderedPageBreak/>
        <w:t>Competitive Terms</w:t>
      </w:r>
      <w:bookmarkEnd w:id="300"/>
    </w:p>
    <w:p w14:paraId="31C93261" w14:textId="77777777" w:rsidR="00D81DAD" w:rsidRDefault="00CB63F2" w:rsidP="00E94334">
      <w:pPr>
        <w:pStyle w:val="GPSL3numberedclause"/>
      </w:pPr>
      <w:bookmarkStart w:id="301" w:name="_Ref379534771"/>
      <w:r w:rsidRPr="00B7667C">
        <w:t xml:space="preserve">If the </w:t>
      </w:r>
      <w:r>
        <w:t>Authority</w:t>
      </w:r>
      <w:r w:rsidRPr="00B7667C">
        <w:t xml:space="preserve"> is able to obtain from any Sub-Contractor or any other third party more favourable commercial terms with respect to the supply of any materials, equipment, software, goods or services used by the Supplier or the Supplier Personnel in the supply of the Goods and/or Services, then the </w:t>
      </w:r>
      <w:r>
        <w:t>Authority</w:t>
      </w:r>
      <w:r w:rsidRPr="00B7667C">
        <w:t xml:space="preserve"> may:</w:t>
      </w:r>
      <w:bookmarkEnd w:id="301"/>
    </w:p>
    <w:p w14:paraId="0E9E8C1B" w14:textId="77777777" w:rsidR="00A026E9" w:rsidRDefault="00CB63F2" w:rsidP="00E94334">
      <w:pPr>
        <w:pStyle w:val="GPSL4numberedclause"/>
      </w:pPr>
      <w:r w:rsidRPr="009876AE">
        <w:t xml:space="preserve">require the Supplier to replace its existing commercial terms with its Sub-Contractor with the more favourable commercial terms obtained by the </w:t>
      </w:r>
      <w:r>
        <w:t>Authority</w:t>
      </w:r>
      <w:r w:rsidRPr="009876AE">
        <w:t xml:space="preserve"> in respect of the relevant item; or</w:t>
      </w:r>
    </w:p>
    <w:p w14:paraId="7371AB9E" w14:textId="3B79E1E0" w:rsidR="009D629C" w:rsidRDefault="00CB63F2" w:rsidP="00E94334">
      <w:pPr>
        <w:pStyle w:val="GPSL4numberedclause"/>
      </w:pPr>
      <w:r w:rsidRPr="009876AE">
        <w:t>subject to Clause</w:t>
      </w:r>
      <w:r w:rsidR="0004095B">
        <w:t xml:space="preserve"> </w:t>
      </w:r>
      <w:r w:rsidR="005A5687">
        <w:t>25.3</w:t>
      </w:r>
      <w:r w:rsidR="0004095B">
        <w:t xml:space="preserve"> </w:t>
      </w:r>
      <w:r w:rsidRPr="009876AE">
        <w:t>(Termination of Sub-Contracts), enter into a direct agreement with that Sub-Contractor or third party in respect of the relevant item.</w:t>
      </w:r>
    </w:p>
    <w:p w14:paraId="6AD1B4FF" w14:textId="0E2365E6" w:rsidR="00A026E9" w:rsidRDefault="00CB63F2" w:rsidP="00E94334">
      <w:pPr>
        <w:pStyle w:val="GPSL3numberedclause"/>
      </w:pPr>
      <w:r w:rsidRPr="00B7667C">
        <w:t xml:space="preserve">If the </w:t>
      </w:r>
      <w:r>
        <w:t xml:space="preserve">Authority </w:t>
      </w:r>
      <w:r w:rsidRPr="00B7667C">
        <w:t xml:space="preserve">exercises </w:t>
      </w:r>
      <w:r w:rsidR="006E4ABF">
        <w:t xml:space="preserve">either </w:t>
      </w:r>
      <w:r w:rsidRPr="00B7667C">
        <w:t>option pursuant to Clause</w:t>
      </w:r>
      <w:r w:rsidR="00865C33">
        <w:t xml:space="preserve"> </w:t>
      </w:r>
      <w:r w:rsidR="006E4ABF">
        <w:fldChar w:fldCharType="begin"/>
      </w:r>
      <w:r w:rsidR="006E4ABF">
        <w:instrText xml:space="preserve"> REF _Ref379534771 \r \h </w:instrText>
      </w:r>
      <w:r w:rsidR="006E4ABF">
        <w:fldChar w:fldCharType="separate"/>
      </w:r>
      <w:r w:rsidR="003405F8">
        <w:t>25.4.1</w:t>
      </w:r>
      <w:r w:rsidR="006E4ABF">
        <w:fldChar w:fldCharType="end"/>
      </w:r>
      <w:r w:rsidRPr="00B7667C">
        <w:t xml:space="preserve">, then the </w:t>
      </w:r>
      <w:r>
        <w:t xml:space="preserve">Framework Prices </w:t>
      </w:r>
      <w:r w:rsidRPr="00B7667C">
        <w:t>shall be reduced by an amount that i</w:t>
      </w:r>
      <w:r>
        <w:t xml:space="preserve">s agreed in accordance with </w:t>
      </w:r>
      <w:r w:rsidR="0004095B">
        <w:t xml:space="preserve">Clause </w:t>
      </w:r>
      <w:r w:rsidR="0004095B">
        <w:fldChar w:fldCharType="begin"/>
      </w:r>
      <w:r w:rsidR="0004095B">
        <w:instrText xml:space="preserve"> REF _Ref364957128 \r \h </w:instrText>
      </w:r>
      <w:r w:rsidR="0004095B">
        <w:fldChar w:fldCharType="separate"/>
      </w:r>
      <w:r w:rsidR="003405F8">
        <w:t>19.1</w:t>
      </w:r>
      <w:r w:rsidR="0004095B">
        <w:fldChar w:fldCharType="end"/>
      </w:r>
      <w:r w:rsidR="0004095B">
        <w:t xml:space="preserve"> (Variation Procedure)</w:t>
      </w:r>
      <w:r w:rsidRPr="00B7667C">
        <w:t>.</w:t>
      </w:r>
    </w:p>
    <w:p w14:paraId="0A198A5C" w14:textId="40E463BD" w:rsidR="009D629C" w:rsidRDefault="00CB63F2" w:rsidP="00E94334">
      <w:pPr>
        <w:pStyle w:val="GPSL3numberedclause"/>
      </w:pPr>
      <w:r w:rsidRPr="00B7667C">
        <w:t xml:space="preserve">The </w:t>
      </w:r>
      <w:r>
        <w:t>Authority</w:t>
      </w:r>
      <w:r w:rsidRPr="00B7667C">
        <w:t xml:space="preserve">'s </w:t>
      </w:r>
      <w:r w:rsidR="005A5687">
        <w:t xml:space="preserve">right to </w:t>
      </w:r>
      <w:r w:rsidRPr="00B7667C">
        <w:t>enter into a direct agreement for the supply of the relevant items</w:t>
      </w:r>
      <w:r w:rsidR="005A5687">
        <w:t xml:space="preserve"> is subject to</w:t>
      </w:r>
      <w:r w:rsidRPr="00B7667C">
        <w:t>:</w:t>
      </w:r>
    </w:p>
    <w:p w14:paraId="10DD984F" w14:textId="77777777" w:rsidR="00A026E9" w:rsidRDefault="00CB63F2" w:rsidP="00E94334">
      <w:pPr>
        <w:pStyle w:val="GPSL4numberedclause"/>
      </w:pPr>
      <w:r w:rsidRPr="009876AE">
        <w:t xml:space="preserve">the </w:t>
      </w:r>
      <w:r>
        <w:t>Authority</w:t>
      </w:r>
      <w:r w:rsidRPr="009876AE">
        <w:t xml:space="preserve"> shall make the relevant item available to the Supplier where this is necessary for the Supplier to provide the Goods and/or Services; and</w:t>
      </w:r>
    </w:p>
    <w:p w14:paraId="2028BA9C" w14:textId="77777777" w:rsidR="009D629C" w:rsidRDefault="00CB63F2" w:rsidP="00E94334">
      <w:pPr>
        <w:pStyle w:val="GPSL4numberedclause"/>
      </w:pPr>
      <w:r w:rsidRPr="009876AE">
        <w:t xml:space="preserve">any reduction in the </w:t>
      </w:r>
      <w:r>
        <w:t>Framework Prices</w:t>
      </w:r>
      <w:r w:rsidRPr="009876AE">
        <w:t xml:space="preserve"> taking into account any unavoidable costs payable by the Supplier in respect of the substituted item, including in respect of any licence fees or early termination charges.</w:t>
      </w:r>
    </w:p>
    <w:p w14:paraId="558BB715" w14:textId="77777777" w:rsidR="00D81DAD" w:rsidRDefault="00CB63F2" w:rsidP="00E94334">
      <w:pPr>
        <w:pStyle w:val="GPSL2NumberedBoldHeading"/>
      </w:pPr>
      <w:r w:rsidRPr="00B7667C">
        <w:t>Retention of Legal Obligations</w:t>
      </w:r>
    </w:p>
    <w:p w14:paraId="6BFB743F" w14:textId="1B3911C9" w:rsidR="00D81DAD" w:rsidRDefault="00CB63F2" w:rsidP="00E94334">
      <w:pPr>
        <w:pStyle w:val="GPSL3numberedclause"/>
        <w:rPr>
          <w:b/>
        </w:rPr>
      </w:pPr>
      <w:r w:rsidRPr="00B7667C">
        <w:rPr>
          <w:lang w:val="en-US"/>
        </w:rPr>
        <w:t>Notwithstanding the Supplier's right to sub-contract pursuant to this Clause </w:t>
      </w:r>
      <w:r w:rsidR="00865C33">
        <w:rPr>
          <w:lang w:val="en-US"/>
        </w:rPr>
        <w:fldChar w:fldCharType="begin"/>
      </w:r>
      <w:r w:rsidR="00865C33">
        <w:rPr>
          <w:lang w:val="en-US"/>
        </w:rPr>
        <w:instrText xml:space="preserve"> REF _Ref365039988 \r \h </w:instrText>
      </w:r>
      <w:r w:rsidR="00865C33">
        <w:rPr>
          <w:lang w:val="en-US"/>
        </w:rPr>
      </w:r>
      <w:r w:rsidR="00865C33">
        <w:rPr>
          <w:lang w:val="en-US"/>
        </w:rPr>
        <w:fldChar w:fldCharType="separate"/>
      </w:r>
      <w:r w:rsidR="003405F8">
        <w:rPr>
          <w:lang w:val="en-US"/>
        </w:rPr>
        <w:t>25</w:t>
      </w:r>
      <w:r w:rsidR="00865C33">
        <w:rPr>
          <w:lang w:val="en-US"/>
        </w:rPr>
        <w:fldChar w:fldCharType="end"/>
      </w:r>
      <w:r>
        <w:rPr>
          <w:lang w:val="en-US"/>
        </w:rPr>
        <w:t xml:space="preserve">, </w:t>
      </w:r>
      <w:r w:rsidRPr="00B7667C">
        <w:rPr>
          <w:lang w:val="en-US"/>
        </w:rPr>
        <w:t>the Supplier shall remain responsible for all acts and omissions of its Sub-</w:t>
      </w:r>
      <w:r w:rsidR="007E48FD">
        <w:rPr>
          <w:lang w:val="en-US"/>
        </w:rPr>
        <w:t>C</w:t>
      </w:r>
      <w:r w:rsidR="007E48FD" w:rsidRPr="00B7667C">
        <w:rPr>
          <w:lang w:val="en-US"/>
        </w:rPr>
        <w:t xml:space="preserve">ontractors </w:t>
      </w:r>
      <w:r w:rsidRPr="00B7667C">
        <w:rPr>
          <w:lang w:val="en-US"/>
        </w:rPr>
        <w:t xml:space="preserve">and the </w:t>
      </w:r>
      <w:r w:rsidRPr="00B7667C">
        <w:t>acts</w:t>
      </w:r>
      <w:r w:rsidRPr="00B7667C">
        <w:rPr>
          <w:lang w:val="en-US"/>
        </w:rPr>
        <w:t xml:space="preserve"> and omissions of those employed or engaged by the Sub-</w:t>
      </w:r>
      <w:r w:rsidR="007E48FD">
        <w:rPr>
          <w:lang w:val="en-US"/>
        </w:rPr>
        <w:t>C</w:t>
      </w:r>
      <w:r w:rsidR="007E48FD" w:rsidRPr="00B7667C">
        <w:rPr>
          <w:lang w:val="en-US"/>
        </w:rPr>
        <w:t xml:space="preserve">ontractors </w:t>
      </w:r>
      <w:r w:rsidRPr="00B7667C">
        <w:rPr>
          <w:lang w:val="en-US"/>
        </w:rPr>
        <w:t xml:space="preserve">as if they were its own. </w:t>
      </w:r>
      <w:r w:rsidRPr="00B7667C" w:rsidDel="00AB79F8">
        <w:t xml:space="preserve"> </w:t>
      </w:r>
    </w:p>
    <w:p w14:paraId="28A78A00" w14:textId="77777777" w:rsidR="00D81DAD" w:rsidRDefault="003E6594" w:rsidP="00D0172C">
      <w:pPr>
        <w:pStyle w:val="GPSSectionHeading"/>
      </w:pPr>
      <w:bookmarkStart w:id="302" w:name="_Toc366085151"/>
      <w:bookmarkStart w:id="303" w:name="_Toc380428712"/>
      <w:bookmarkStart w:id="304" w:name="_Toc446318489"/>
      <w:r w:rsidRPr="00D0172C">
        <w:t>INTELLECTUAL</w:t>
      </w:r>
      <w:r>
        <w:t xml:space="preserve"> PROPERTY AND INFORMATION</w:t>
      </w:r>
      <w:bookmarkEnd w:id="302"/>
      <w:bookmarkEnd w:id="303"/>
      <w:bookmarkEnd w:id="304"/>
    </w:p>
    <w:p w14:paraId="3E65F83E" w14:textId="77777777" w:rsidR="00D81DAD" w:rsidRDefault="001827DA" w:rsidP="00E94334">
      <w:pPr>
        <w:pStyle w:val="GPSL1CLAUSEHEADING"/>
      </w:pPr>
      <w:bookmarkStart w:id="305" w:name="_Ref365043936"/>
      <w:bookmarkStart w:id="306" w:name="_Toc366085152"/>
      <w:bookmarkStart w:id="307" w:name="_Toc380428713"/>
      <w:bookmarkStart w:id="308" w:name="_Toc446318490"/>
      <w:r w:rsidRPr="001827DA">
        <w:t>INTELLECTUAL PROPERTY RIGHTS</w:t>
      </w:r>
      <w:bookmarkEnd w:id="305"/>
      <w:bookmarkEnd w:id="306"/>
      <w:bookmarkEnd w:id="307"/>
      <w:bookmarkEnd w:id="308"/>
    </w:p>
    <w:p w14:paraId="68F13EFC" w14:textId="77777777" w:rsidR="00D81DAD" w:rsidRDefault="00F006F5" w:rsidP="00E94334">
      <w:pPr>
        <w:pStyle w:val="GPSL2NumberedBoldHeading"/>
      </w:pPr>
      <w:r>
        <w:t>Allocation of title to IPR</w:t>
      </w:r>
    </w:p>
    <w:p w14:paraId="0A0A28EF" w14:textId="77777777" w:rsidR="00D81DAD" w:rsidRDefault="00F006F5" w:rsidP="00E94334">
      <w:pPr>
        <w:pStyle w:val="GPSL3numberedclause"/>
      </w:pPr>
      <w:bookmarkStart w:id="309" w:name="_Ref365034973"/>
      <w:r w:rsidRPr="00F659DA">
        <w:t>Save as granted under this Framework Agreement, neither Party shall acquire any right, title or interest in or to the Intellectual Property Rights of the other Part</w:t>
      </w:r>
      <w:r w:rsidR="005B3562">
        <w:t>y</w:t>
      </w:r>
      <w:r w:rsidRPr="00F659DA">
        <w:t>.</w:t>
      </w:r>
      <w:bookmarkEnd w:id="309"/>
    </w:p>
    <w:p w14:paraId="42D11511" w14:textId="6C34229C" w:rsidR="00D81DAD" w:rsidRDefault="00F006F5" w:rsidP="00E94334">
      <w:pPr>
        <w:pStyle w:val="GPSL3numberedclause"/>
      </w:pPr>
      <w:r w:rsidRPr="00F659DA">
        <w:t>Where either Party acquires, by operation of Law, title to Intellectual Property Rights that is inconsistent with the allocation of title set out in Cla</w:t>
      </w:r>
      <w:r>
        <w:t>use</w:t>
      </w:r>
      <w:r w:rsidR="00962D44">
        <w:t xml:space="preserve"> </w:t>
      </w:r>
      <w:r w:rsidR="00962D44">
        <w:fldChar w:fldCharType="begin"/>
      </w:r>
      <w:r w:rsidR="00962D44">
        <w:instrText xml:space="preserve"> REF _Ref365034973 \r \h </w:instrText>
      </w:r>
      <w:r w:rsidR="00962D44">
        <w:fldChar w:fldCharType="separate"/>
      </w:r>
      <w:r w:rsidR="003405F8">
        <w:t>26.1.1</w:t>
      </w:r>
      <w:r w:rsidR="00962D44">
        <w:fldChar w:fldCharType="end"/>
      </w:r>
      <w:r w:rsidRPr="00F659DA">
        <w:t>, it shall assign in writing such Intellectual Property Rights as it has acquired to the other Party on the request of the other Party (whenever made).</w:t>
      </w:r>
    </w:p>
    <w:p w14:paraId="6A220883" w14:textId="4D265076" w:rsidR="00D81DAD" w:rsidRDefault="00F006F5" w:rsidP="00E94334">
      <w:pPr>
        <w:pStyle w:val="GPSL3numberedclause"/>
      </w:pPr>
      <w:bookmarkStart w:id="310" w:name="_Ref365035435"/>
      <w:r>
        <w:t xml:space="preserve">Subject to Clauses </w:t>
      </w:r>
      <w:r w:rsidR="001827DA">
        <w:fldChar w:fldCharType="begin"/>
      </w:r>
      <w:r w:rsidR="001827DA">
        <w:instrText xml:space="preserve"> REF _Ref364936361 \r \h </w:instrText>
      </w:r>
      <w:r w:rsidR="001827DA">
        <w:fldChar w:fldCharType="separate"/>
      </w:r>
      <w:r w:rsidR="003405F8">
        <w:t>26.1.4</w:t>
      </w:r>
      <w:r w:rsidR="001827DA">
        <w:fldChar w:fldCharType="end"/>
      </w:r>
      <w:r>
        <w:t>, n</w:t>
      </w:r>
      <w:r w:rsidRPr="00F659DA">
        <w:t>either Party shall have any right to use any of the other Party's names, logos</w:t>
      </w:r>
      <w:r w:rsidRPr="00893741">
        <w:t xml:space="preserve"> or trademarks on any of its products or services without the other Party's prior written consent.</w:t>
      </w:r>
      <w:bookmarkEnd w:id="310"/>
      <w:r>
        <w:t xml:space="preserve"> </w:t>
      </w:r>
    </w:p>
    <w:p w14:paraId="36AD738A" w14:textId="77777777" w:rsidR="00D81DAD" w:rsidRDefault="00F006F5" w:rsidP="00E94334">
      <w:pPr>
        <w:pStyle w:val="GPSL3numberedclause"/>
      </w:pPr>
      <w:bookmarkStart w:id="311" w:name="_Ref364936361"/>
      <w:r w:rsidRPr="006875AD">
        <w:t>Subject to full compliance with the Branding Guidance, the Supplier shall be entitled to use the Authority’s</w:t>
      </w:r>
      <w:r w:rsidRPr="006875AD" w:rsidDel="00DE28D6">
        <w:t xml:space="preserve"> </w:t>
      </w:r>
      <w:r w:rsidRPr="006875AD">
        <w:t xml:space="preserve">logo exclusively in </w:t>
      </w:r>
      <w:r w:rsidRPr="006875AD">
        <w:lastRenderedPageBreak/>
        <w:t>connection with the provision of the Goods and/or Services during the Framework Period and for no other purpose</w:t>
      </w:r>
      <w:bookmarkEnd w:id="311"/>
      <w:r>
        <w:t>.</w:t>
      </w:r>
    </w:p>
    <w:p w14:paraId="373648D4" w14:textId="77777777" w:rsidR="00D81DAD" w:rsidRDefault="00F006F5" w:rsidP="00E94334">
      <w:pPr>
        <w:pStyle w:val="GPSL2NumberedBoldHeading"/>
      </w:pPr>
      <w:bookmarkStart w:id="312" w:name="_Ref364937725"/>
      <w:r>
        <w:t>IPR Indemnity</w:t>
      </w:r>
      <w:bookmarkEnd w:id="312"/>
    </w:p>
    <w:p w14:paraId="3894C2BC" w14:textId="77777777" w:rsidR="00D81DAD" w:rsidRDefault="00F006F5" w:rsidP="00E94334">
      <w:pPr>
        <w:pStyle w:val="GPSL3numberedclause"/>
      </w:pPr>
      <w:bookmarkStart w:id="313" w:name="_Ref365035225"/>
      <w:r w:rsidRPr="00F659DA">
        <w:t>The Supplier shall ensure and procure that the availability, provision and use of the Goods and/or Services and the performance of the Supplier's responsibilities and obligations hereunder shall not infringe any Intellectual Property Rights of any third party</w:t>
      </w:r>
      <w:r>
        <w:t>.</w:t>
      </w:r>
      <w:bookmarkEnd w:id="313"/>
    </w:p>
    <w:p w14:paraId="3DFF7858" w14:textId="14D3150A" w:rsidR="00D81DAD" w:rsidRDefault="00F006F5" w:rsidP="00E94334">
      <w:pPr>
        <w:pStyle w:val="GPSL3numberedclause"/>
      </w:pPr>
      <w:bookmarkStart w:id="314" w:name="_Ref365035284"/>
      <w:r w:rsidRPr="00893741">
        <w:t>The Supplier shall</w:t>
      </w:r>
      <w:r w:rsidR="005A5687">
        <w:t>,</w:t>
      </w:r>
      <w:r w:rsidRPr="00893741">
        <w:t xml:space="preserve"> during and after the </w:t>
      </w:r>
      <w:r>
        <w:t>Framework</w:t>
      </w:r>
      <w:r w:rsidRPr="00893741">
        <w:t xml:space="preserve"> Period, on written demand</w:t>
      </w:r>
      <w:r w:rsidR="005A5687">
        <w:t>,</w:t>
      </w:r>
      <w:r w:rsidRPr="00893741">
        <w:t xml:space="preserve"> indemnify the </w:t>
      </w:r>
      <w:r>
        <w:t>Authority</w:t>
      </w:r>
      <w:r w:rsidRPr="00893741">
        <w:t xml:space="preserve"> against all Losses incurred by, awarded against</w:t>
      </w:r>
      <w:r w:rsidR="005A5687">
        <w:t>,</w:t>
      </w:r>
      <w:r w:rsidRPr="00893741">
        <w:t xml:space="preserve"> or agreed to be paid by the </w:t>
      </w:r>
      <w:r>
        <w:t>Authority</w:t>
      </w:r>
      <w:r w:rsidRPr="00893741">
        <w:t xml:space="preserve"> (whether before or after the making of the demand pursuant to the indemnity hereunder) arising from an IPR Claim.</w:t>
      </w:r>
      <w:bookmarkEnd w:id="314"/>
      <w:r w:rsidRPr="00893741">
        <w:t xml:space="preserve"> </w:t>
      </w:r>
    </w:p>
    <w:p w14:paraId="0CB89DD7" w14:textId="77777777" w:rsidR="00D81DAD" w:rsidRDefault="00F006F5" w:rsidP="00E94334">
      <w:pPr>
        <w:pStyle w:val="GPSL3numberedclause"/>
      </w:pPr>
      <w:r w:rsidRPr="00893741">
        <w:t>If an IPR Claim is made, or the Supplier anticipates that an IPR Claim might be made, the Supplier may, at its own expense and sole option, either:</w:t>
      </w:r>
    </w:p>
    <w:p w14:paraId="218BFABA" w14:textId="77777777" w:rsidR="00D81DAD" w:rsidRDefault="00F006F5" w:rsidP="00E94334">
      <w:pPr>
        <w:pStyle w:val="GPSL4numberedclause"/>
      </w:pPr>
      <w:bookmarkStart w:id="315" w:name="_Ref365035064"/>
      <w:r w:rsidRPr="009876AE">
        <w:t xml:space="preserve">procure for the </w:t>
      </w:r>
      <w:r>
        <w:t>Authority</w:t>
      </w:r>
      <w:r w:rsidRPr="009876AE">
        <w:t xml:space="preserve"> the right to continue using the relevant item which is subject to the IPR Claim; or</w:t>
      </w:r>
      <w:bookmarkEnd w:id="315"/>
    </w:p>
    <w:p w14:paraId="121E7F33" w14:textId="77777777" w:rsidR="00D81DAD" w:rsidRDefault="00F006F5" w:rsidP="00E94334">
      <w:pPr>
        <w:pStyle w:val="GPSL4numberedclause"/>
      </w:pPr>
      <w:bookmarkStart w:id="316" w:name="_Ref365035129"/>
      <w:r w:rsidRPr="009876AE">
        <w:t>replace or modify the relevant item with non-infringing substitutes provided that:</w:t>
      </w:r>
      <w:bookmarkEnd w:id="316"/>
    </w:p>
    <w:p w14:paraId="370281E6" w14:textId="77777777" w:rsidR="00A026E9" w:rsidRDefault="00F006F5" w:rsidP="00745672">
      <w:pPr>
        <w:pStyle w:val="GPSL5numberedclause"/>
      </w:pPr>
      <w:r w:rsidRPr="009876AE">
        <w:t>the performance and functionality of the replaced or modified item is at least equivalent to the performance and functionality of the original item;</w:t>
      </w:r>
    </w:p>
    <w:p w14:paraId="763E1B22" w14:textId="77777777" w:rsidR="009D629C" w:rsidRDefault="00F006F5" w:rsidP="00745672">
      <w:pPr>
        <w:pStyle w:val="GPSL5numberedclause"/>
      </w:pPr>
      <w:r w:rsidRPr="009876AE">
        <w:t>the replaced or modified item does not have an adverse effect on any other Goods and/or Services;</w:t>
      </w:r>
    </w:p>
    <w:p w14:paraId="47A3EB9A" w14:textId="77777777" w:rsidR="009D629C" w:rsidRDefault="00F006F5" w:rsidP="00745672">
      <w:pPr>
        <w:pStyle w:val="GPSL5numberedclause"/>
      </w:pPr>
      <w:r w:rsidRPr="009876AE">
        <w:t xml:space="preserve">there is no additional cost to the </w:t>
      </w:r>
      <w:r>
        <w:t>Authority</w:t>
      </w:r>
      <w:r w:rsidRPr="009876AE">
        <w:t>; and</w:t>
      </w:r>
    </w:p>
    <w:p w14:paraId="76923D59" w14:textId="77777777" w:rsidR="009D629C" w:rsidRDefault="00F006F5" w:rsidP="00745672">
      <w:pPr>
        <w:pStyle w:val="GPSL5numberedclause"/>
      </w:pPr>
      <w:r w:rsidRPr="009876AE">
        <w:t xml:space="preserve">the terms and conditions of this </w:t>
      </w:r>
      <w:r>
        <w:t>Framework Agreement</w:t>
      </w:r>
      <w:r w:rsidRPr="009876AE">
        <w:t xml:space="preserve"> shall apply to the replaced or modified Goods and/or Services.</w:t>
      </w:r>
    </w:p>
    <w:p w14:paraId="63486755" w14:textId="618F96CB" w:rsidR="00A026E9" w:rsidRDefault="00F006F5" w:rsidP="00E94334">
      <w:pPr>
        <w:pStyle w:val="GPSL3numberedclause"/>
      </w:pPr>
      <w:r w:rsidRPr="00530C6F">
        <w:t xml:space="preserve">If the Supplier elects to procure a licence in accordance with Clause </w:t>
      </w:r>
      <w:r w:rsidR="00962D44">
        <w:t xml:space="preserve"> </w:t>
      </w:r>
      <w:r w:rsidR="00962D44">
        <w:fldChar w:fldCharType="begin"/>
      </w:r>
      <w:r w:rsidR="00962D44">
        <w:instrText xml:space="preserve"> REF _Ref365035064 \r \h </w:instrText>
      </w:r>
      <w:r w:rsidR="00962D44">
        <w:fldChar w:fldCharType="separate"/>
      </w:r>
      <w:r w:rsidR="003405F8">
        <w:t>26.2.3(a)</w:t>
      </w:r>
      <w:r w:rsidR="00962D44">
        <w:fldChar w:fldCharType="end"/>
      </w:r>
      <w:r w:rsidR="00962D44">
        <w:t xml:space="preserve"> </w:t>
      </w:r>
      <w:r w:rsidRPr="00530C6F">
        <w:t>or to modify or replace an item pursuant to Clause</w:t>
      </w:r>
      <w:r w:rsidR="00962D44">
        <w:t xml:space="preserve"> </w:t>
      </w:r>
      <w:r w:rsidR="00962D44">
        <w:fldChar w:fldCharType="begin"/>
      </w:r>
      <w:r w:rsidR="00962D44">
        <w:instrText xml:space="preserve"> REF _Ref365035129 \w \h </w:instrText>
      </w:r>
      <w:r w:rsidR="00962D44">
        <w:fldChar w:fldCharType="separate"/>
      </w:r>
      <w:r w:rsidR="003405F8">
        <w:t>26.2.3(b)</w:t>
      </w:r>
      <w:r w:rsidR="00962D44">
        <w:fldChar w:fldCharType="end"/>
      </w:r>
      <w:r w:rsidRPr="00530C6F">
        <w:t>, but this has not avoided or resolved the IPR Claim, then:</w:t>
      </w:r>
    </w:p>
    <w:p w14:paraId="6BB10636" w14:textId="77777777" w:rsidR="00A026E9" w:rsidRDefault="00F006F5" w:rsidP="00E94334">
      <w:pPr>
        <w:pStyle w:val="GPSL4numberedclause"/>
      </w:pPr>
      <w:r w:rsidRPr="00F659DA">
        <w:t>the Authority may terminate this Framework Agreement by written notice with immediate effect; and</w:t>
      </w:r>
    </w:p>
    <w:p w14:paraId="014839C3" w14:textId="1F492AC6" w:rsidR="009D629C" w:rsidRDefault="00F006F5" w:rsidP="00E94334">
      <w:pPr>
        <w:pStyle w:val="GPSL4numberedclause"/>
      </w:pPr>
      <w:r w:rsidRPr="00F659DA">
        <w:t>without prejudice to the indemnity set out in Clause</w:t>
      </w:r>
      <w:r w:rsidR="00962D44">
        <w:t xml:space="preserve"> </w:t>
      </w:r>
      <w:r w:rsidR="00962D44">
        <w:fldChar w:fldCharType="begin"/>
      </w:r>
      <w:r w:rsidR="00962D44">
        <w:instrText xml:space="preserve"> REF _Ref365035284 \w \h </w:instrText>
      </w:r>
      <w:r w:rsidR="00962D44">
        <w:fldChar w:fldCharType="separate"/>
      </w:r>
      <w:r w:rsidR="003405F8">
        <w:t>26.2.2</w:t>
      </w:r>
      <w:r w:rsidR="00962D44">
        <w:fldChar w:fldCharType="end"/>
      </w:r>
      <w:r w:rsidRPr="009876AE">
        <w:t>, the Supplier shall be liable for all reasonable and unavoidable costs of the substitute items and/or services including the additional costs of procuring, implementing and maintaining the substitute items.</w:t>
      </w:r>
    </w:p>
    <w:p w14:paraId="4ADC8FEF" w14:textId="77777777" w:rsidR="00D81DAD" w:rsidRDefault="001827DA" w:rsidP="00E94334">
      <w:pPr>
        <w:pStyle w:val="GPSL1CLAUSEHEADING"/>
      </w:pPr>
      <w:bookmarkStart w:id="317" w:name="_Toc366085153"/>
      <w:bookmarkStart w:id="318" w:name="_Toc380428714"/>
      <w:bookmarkStart w:id="319" w:name="_Toc446318491"/>
      <w:r w:rsidRPr="001827DA">
        <w:t>PROVISION AND PROTECTION OF INFORMATION</w:t>
      </w:r>
      <w:bookmarkEnd w:id="317"/>
      <w:bookmarkEnd w:id="318"/>
      <w:bookmarkEnd w:id="319"/>
    </w:p>
    <w:p w14:paraId="0A8A901B" w14:textId="77777777" w:rsidR="00D81DAD" w:rsidRDefault="00F006F5" w:rsidP="00E94334">
      <w:pPr>
        <w:pStyle w:val="GPSL2NumberedBoldHeading"/>
      </w:pPr>
      <w:bookmarkStart w:id="320" w:name="_Ref365039341"/>
      <w:r w:rsidRPr="00976BE3">
        <w:t>P</w:t>
      </w:r>
      <w:r>
        <w:t>rovision of Management Information</w:t>
      </w:r>
      <w:bookmarkEnd w:id="320"/>
    </w:p>
    <w:p w14:paraId="00C7174E" w14:textId="77777777" w:rsidR="00D81DAD" w:rsidRDefault="00F006F5" w:rsidP="00E94334">
      <w:pPr>
        <w:pStyle w:val="GPSL3numberedclause"/>
      </w:pPr>
      <w:r w:rsidRPr="006875AD">
        <w:t xml:space="preserve">The Supplier shall, at no charge to the Authority, submit to the Authority complete and accurate Management Information in accordance with the provisions of Framework Schedule </w:t>
      </w:r>
      <w:r w:rsidR="00EA6CAB">
        <w:t>9</w:t>
      </w:r>
      <w:r w:rsidRPr="006875AD">
        <w:t xml:space="preserve"> (Management Information).</w:t>
      </w:r>
    </w:p>
    <w:p w14:paraId="70D5C75A" w14:textId="77777777" w:rsidR="00D81DAD" w:rsidRDefault="00F006F5" w:rsidP="00E94334">
      <w:pPr>
        <w:pStyle w:val="GPSL3numberedclause"/>
      </w:pPr>
      <w:bookmarkStart w:id="321" w:name="_Ref384998407"/>
      <w:r w:rsidRPr="006D398D">
        <w:t>The Supplier grants the Authority a non-exclusive, transferable, perpetual, irrevocable, royalty free licence to:</w:t>
      </w:r>
      <w:bookmarkEnd w:id="321"/>
      <w:r w:rsidRPr="006D398D">
        <w:t xml:space="preserve"> </w:t>
      </w:r>
    </w:p>
    <w:p w14:paraId="544DB47E" w14:textId="1F5E11F2" w:rsidR="00D81DAD" w:rsidRDefault="00F006F5" w:rsidP="00E94334">
      <w:pPr>
        <w:pStyle w:val="GPSL4numberedclause"/>
      </w:pPr>
      <w:r w:rsidRPr="006875AD">
        <w:lastRenderedPageBreak/>
        <w:t xml:space="preserve">use and to share with any Other </w:t>
      </w:r>
      <w:r w:rsidR="00870076">
        <w:t>Contracting Authority</w:t>
      </w:r>
      <w:r w:rsidRPr="006875AD">
        <w:t xml:space="preserve"> and Relevant Person; and/or</w:t>
      </w:r>
    </w:p>
    <w:p w14:paraId="44122143" w14:textId="77777777" w:rsidR="00D81DAD" w:rsidRDefault="00F006F5" w:rsidP="00E94334">
      <w:pPr>
        <w:pStyle w:val="GPSL4numberedclause"/>
      </w:pPr>
      <w:r w:rsidRPr="006875AD">
        <w:t>publish (subject to any information that is exempt from disclosure in accordance with the provisions of FOIA being redacted),</w:t>
      </w:r>
    </w:p>
    <w:p w14:paraId="0692D8DE" w14:textId="77777777" w:rsidR="00D81DAD" w:rsidRDefault="00F006F5" w:rsidP="00D0172C">
      <w:pPr>
        <w:pStyle w:val="GPSL3Indent"/>
      </w:pPr>
      <w:r w:rsidRPr="00D0172C">
        <w:t xml:space="preserve">any Management Information supplied to the Authority for the Authority's normal operational activities including but not limited to </w:t>
      </w:r>
      <w:r w:rsidR="001827DA" w:rsidRPr="00D0172C">
        <w:t>administering</w:t>
      </w:r>
      <w:r w:rsidRPr="00D0172C">
        <w:t xml:space="preserve"> this Framework Agreement and/or all Call Off Agreements, monitoring public sector expenditure, identifying savings or potential</w:t>
      </w:r>
      <w:r w:rsidRPr="00FF5189">
        <w:t xml:space="preserve"> savings and planning future procurement activity.</w:t>
      </w:r>
    </w:p>
    <w:p w14:paraId="4A9661BD" w14:textId="77777777" w:rsidR="00D81DAD" w:rsidRDefault="00F006F5" w:rsidP="00E94334">
      <w:pPr>
        <w:pStyle w:val="GPSL3numberedclause"/>
      </w:pPr>
      <w:bookmarkStart w:id="322" w:name="_Ref365638295"/>
      <w:r w:rsidRPr="006875AD">
        <w:t xml:space="preserve">The Authority shall in its absolute </w:t>
      </w:r>
      <w:r>
        <w:t xml:space="preserve">and sole </w:t>
      </w:r>
      <w:r w:rsidRPr="006875AD">
        <w:t xml:space="preserve">discretion </w:t>
      </w:r>
      <w:r>
        <w:t xml:space="preserve">determine </w:t>
      </w:r>
      <w:r w:rsidRPr="006875AD">
        <w:t>whether any Management Information is exempt from disclosure in accordance with the provisions of the FOIA.</w:t>
      </w:r>
      <w:bookmarkEnd w:id="322"/>
    </w:p>
    <w:p w14:paraId="06306622" w14:textId="7DD7B003" w:rsidR="00D81DAD" w:rsidRDefault="00F006F5" w:rsidP="00E94334">
      <w:pPr>
        <w:pStyle w:val="GPSL3numberedclause"/>
      </w:pPr>
      <w:r w:rsidRPr="006875AD">
        <w:t xml:space="preserve">The Authority may consult with the Supplier to help with its decision regarding any exemptions under Clause </w:t>
      </w:r>
      <w:r w:rsidR="00153E00">
        <w:fldChar w:fldCharType="begin"/>
      </w:r>
      <w:r w:rsidR="00153E00">
        <w:instrText xml:space="preserve"> REF _Ref365638295 \r \h </w:instrText>
      </w:r>
      <w:r w:rsidR="00153E00">
        <w:fldChar w:fldCharType="separate"/>
      </w:r>
      <w:r w:rsidR="003405F8">
        <w:t>27.1.3</w:t>
      </w:r>
      <w:r w:rsidR="00153E00">
        <w:fldChar w:fldCharType="end"/>
      </w:r>
      <w:r w:rsidR="00962D44">
        <w:t xml:space="preserve"> </w:t>
      </w:r>
      <w:r w:rsidRPr="006875AD">
        <w:t>but</w:t>
      </w:r>
      <w:r>
        <w:t>,</w:t>
      </w:r>
      <w:r w:rsidRPr="006875AD">
        <w:t xml:space="preserve"> </w:t>
      </w:r>
      <w:r>
        <w:t xml:space="preserve">for the purpose of this Framework Agreement, </w:t>
      </w:r>
      <w:r w:rsidRPr="006875AD">
        <w:t>the Authority shall have the final decision in its absolute</w:t>
      </w:r>
      <w:r>
        <w:t xml:space="preserve"> and sole</w:t>
      </w:r>
      <w:r w:rsidRPr="006875AD">
        <w:t xml:space="preserve"> discretion.</w:t>
      </w:r>
    </w:p>
    <w:p w14:paraId="09CACAFF" w14:textId="77777777" w:rsidR="00D81DAD" w:rsidRDefault="00F006F5" w:rsidP="00E94334">
      <w:pPr>
        <w:pStyle w:val="GPSL2NumberedBoldHeading"/>
      </w:pPr>
      <w:bookmarkStart w:id="323" w:name="_Ref365018045"/>
      <w:r>
        <w:t>Confidentiality</w:t>
      </w:r>
      <w:bookmarkEnd w:id="323"/>
    </w:p>
    <w:p w14:paraId="43DA454B" w14:textId="439D86CA" w:rsidR="00D81DAD" w:rsidRDefault="00F006F5" w:rsidP="00E94334">
      <w:pPr>
        <w:pStyle w:val="GPSL3numberedclause"/>
      </w:pPr>
      <w:r w:rsidRPr="005328E8">
        <w:t>For the purposes of this Clause </w:t>
      </w:r>
      <w:r w:rsidR="00153E00">
        <w:fldChar w:fldCharType="begin"/>
      </w:r>
      <w:r w:rsidR="00153E00">
        <w:instrText xml:space="preserve"> REF _Ref365018045 \r \h </w:instrText>
      </w:r>
      <w:r w:rsidR="00153E00">
        <w:fldChar w:fldCharType="separate"/>
      </w:r>
      <w:r w:rsidR="003405F8">
        <w:t>27.2</w:t>
      </w:r>
      <w:r w:rsidR="00153E00">
        <w:fldChar w:fldCharType="end"/>
      </w:r>
      <w:r w:rsidRPr="005328E8">
        <w:t xml:space="preserve">, the term </w:t>
      </w:r>
      <w:r w:rsidR="002E7CBD">
        <w:rPr>
          <w:b/>
        </w:rPr>
        <w:t>“</w:t>
      </w:r>
      <w:r w:rsidRPr="005328E8">
        <w:rPr>
          <w:b/>
        </w:rPr>
        <w:t>Disclosing Party”</w:t>
      </w:r>
      <w:r w:rsidRPr="005328E8">
        <w:t xml:space="preserve"> shall mean a Party which discloses or makes available directly or indirectly its Confidential Information and </w:t>
      </w:r>
      <w:r w:rsidR="002E7CBD">
        <w:rPr>
          <w:b/>
        </w:rPr>
        <w:t>“</w:t>
      </w:r>
      <w:r w:rsidRPr="005328E8">
        <w:rPr>
          <w:b/>
        </w:rPr>
        <w:t>Recipient”</w:t>
      </w:r>
      <w:r w:rsidRPr="005328E8">
        <w:t xml:space="preserve"> shall mean the Party which receives or obtains directly or indirectly Confidential Information.</w:t>
      </w:r>
    </w:p>
    <w:p w14:paraId="27A131FA" w14:textId="7AB0F91A" w:rsidR="00D81DAD" w:rsidRDefault="00F006F5" w:rsidP="00E94334">
      <w:pPr>
        <w:pStyle w:val="GPSL3numberedclause"/>
      </w:pPr>
      <w:bookmarkStart w:id="324" w:name="_Ref365035647"/>
      <w:r w:rsidRPr="005328E8">
        <w:t xml:space="preserve">Except to the extent set out in this Clause </w:t>
      </w:r>
      <w:r w:rsidR="00153E00">
        <w:fldChar w:fldCharType="begin"/>
      </w:r>
      <w:r w:rsidR="00153E00">
        <w:instrText xml:space="preserve"> REF _Ref365018045 \r \h </w:instrText>
      </w:r>
      <w:r w:rsidR="00153E00">
        <w:fldChar w:fldCharType="separate"/>
      </w:r>
      <w:r w:rsidR="003405F8">
        <w:t>27.2</w:t>
      </w:r>
      <w:r w:rsidR="00153E00">
        <w:fldChar w:fldCharType="end"/>
      </w:r>
      <w:r w:rsidRPr="005328E8">
        <w:t xml:space="preserve"> or where disclosure is expressly permitted elsewhere in this </w:t>
      </w:r>
      <w:r>
        <w:t>Framework Agreement</w:t>
      </w:r>
      <w:r w:rsidRPr="005328E8">
        <w:t>, the Recipient shall:</w:t>
      </w:r>
      <w:bookmarkEnd w:id="324"/>
    </w:p>
    <w:p w14:paraId="6E071497" w14:textId="77777777" w:rsidR="00D81DAD" w:rsidRDefault="00F006F5">
      <w:pPr>
        <w:pStyle w:val="GPSL4numberedclause"/>
      </w:pPr>
      <w:r w:rsidRPr="005328E8">
        <w:t xml:space="preserve">treat the Disclosing Party's Confidential Information as confidential and keep it in secure custody (which is appropriate depending upon the form in which such materials are stored and the nature of the Confidential </w:t>
      </w:r>
      <w:r w:rsidRPr="00BF71CF">
        <w:t>Information</w:t>
      </w:r>
      <w:r w:rsidRPr="005328E8">
        <w:t xml:space="preserve"> contained in those materials); and</w:t>
      </w:r>
    </w:p>
    <w:p w14:paraId="20ADDDB8" w14:textId="77777777" w:rsidR="00D81DAD" w:rsidRDefault="00F006F5" w:rsidP="00E94334">
      <w:pPr>
        <w:pStyle w:val="GPSL4numberedclause"/>
      </w:pPr>
      <w:r w:rsidRPr="005328E8">
        <w:t xml:space="preserve">not disclose the Disclosing Party's Confidential Information to any other person except as expressly set out in this </w:t>
      </w:r>
      <w:r>
        <w:t>Framework Agreement</w:t>
      </w:r>
      <w:r w:rsidRPr="005328E8">
        <w:t xml:space="preserve"> or without obtaining the </w:t>
      </w:r>
      <w:r>
        <w:t>Disclosing Party</w:t>
      </w:r>
      <w:r w:rsidRPr="005328E8">
        <w:t>'s prior written consent;</w:t>
      </w:r>
    </w:p>
    <w:p w14:paraId="491F8EDF" w14:textId="77777777" w:rsidR="00D81DAD" w:rsidRDefault="00F006F5" w:rsidP="00E94334">
      <w:pPr>
        <w:pStyle w:val="GPSL4numberedclause"/>
      </w:pPr>
      <w:r w:rsidRPr="005328E8">
        <w:t xml:space="preserve">not use or exploit the Disclosing Party’s Confidential Information in any way except for the </w:t>
      </w:r>
      <w:r>
        <w:t>purposes anticipated under this Framework Agreement</w:t>
      </w:r>
      <w:r w:rsidRPr="005328E8">
        <w:t>; and</w:t>
      </w:r>
    </w:p>
    <w:p w14:paraId="5AB8CF3C" w14:textId="77777777" w:rsidR="00D81DAD" w:rsidRDefault="00F006F5" w:rsidP="00E94334">
      <w:pPr>
        <w:pStyle w:val="GPSL4numberedclause"/>
      </w:pPr>
      <w:r w:rsidRPr="005328E8">
        <w:t>immediately notify the Disclosing Party if it suspects or becomes aware of any unauthorised access, copying, use or disclosure in any form of any of the Disclosing Party’s Confidential Information.</w:t>
      </w:r>
    </w:p>
    <w:p w14:paraId="7EF322E9" w14:textId="77777777" w:rsidR="00D81DAD" w:rsidRDefault="00F006F5" w:rsidP="00E94334">
      <w:pPr>
        <w:pStyle w:val="GPSL3numberedclause"/>
      </w:pPr>
      <w:bookmarkStart w:id="325" w:name="_Ref365642233"/>
      <w:r w:rsidRPr="005328E8">
        <w:t>The Recipient shall be entitled to disclose the Confidential Information of the Disclosing Party where:</w:t>
      </w:r>
      <w:bookmarkEnd w:id="325"/>
    </w:p>
    <w:p w14:paraId="508F36FC" w14:textId="4D060032" w:rsidR="00D81DAD" w:rsidRDefault="00F006F5" w:rsidP="00E94334">
      <w:pPr>
        <w:pStyle w:val="GPSL4numberedclause"/>
      </w:pPr>
      <w:r w:rsidRPr="00AA679E">
        <w:t>the Recipient is required to disclose the Confidential Information by Law, provided that Clause</w:t>
      </w:r>
      <w:r>
        <w:t xml:space="preserve"> </w:t>
      </w:r>
      <w:r w:rsidR="00962D44">
        <w:fldChar w:fldCharType="begin"/>
      </w:r>
      <w:r w:rsidR="00962D44">
        <w:instrText xml:space="preserve"> REF _Ref365035521 \w \h </w:instrText>
      </w:r>
      <w:r w:rsidR="00962D44">
        <w:fldChar w:fldCharType="separate"/>
      </w:r>
      <w:r w:rsidR="003405F8">
        <w:t>27.4</w:t>
      </w:r>
      <w:r w:rsidR="00962D44">
        <w:fldChar w:fldCharType="end"/>
      </w:r>
      <w:r w:rsidR="00962D44">
        <w:t xml:space="preserve"> </w:t>
      </w:r>
      <w:r w:rsidRPr="00AA679E">
        <w:t>(Freedom of Information) shall apply to disclosures required under the FOIA or the EIRs;</w:t>
      </w:r>
    </w:p>
    <w:p w14:paraId="213D4295" w14:textId="77777777" w:rsidR="00D81DAD" w:rsidRDefault="00F006F5" w:rsidP="00E94334">
      <w:pPr>
        <w:pStyle w:val="GPSL4numberedclause"/>
      </w:pPr>
      <w:r w:rsidRPr="00AA679E">
        <w:t>the need for such disclosure arises out of or in connection with:</w:t>
      </w:r>
    </w:p>
    <w:p w14:paraId="46300A39" w14:textId="77777777" w:rsidR="00A026E9" w:rsidRDefault="00F006F5" w:rsidP="00745672">
      <w:pPr>
        <w:pStyle w:val="GPSL5numberedclause"/>
      </w:pPr>
      <w:r w:rsidRPr="00AA679E">
        <w:lastRenderedPageBreak/>
        <w:t xml:space="preserve">any legal challenge or potential legal challenge against the </w:t>
      </w:r>
      <w:r>
        <w:t xml:space="preserve">Authority </w:t>
      </w:r>
      <w:r w:rsidRPr="00AA679E">
        <w:t xml:space="preserve">arising out of or in connection with this </w:t>
      </w:r>
      <w:r>
        <w:t>Framework Agreement</w:t>
      </w:r>
      <w:r w:rsidRPr="00AA679E">
        <w:t xml:space="preserve">; </w:t>
      </w:r>
    </w:p>
    <w:p w14:paraId="3C04FA1C" w14:textId="77777777" w:rsidR="009D629C" w:rsidRDefault="00F006F5" w:rsidP="00745672">
      <w:pPr>
        <w:pStyle w:val="GPSL5numberedclause"/>
      </w:pPr>
      <w:r w:rsidRPr="00AA679E">
        <w:t xml:space="preserve">the examination and certification of the </w:t>
      </w:r>
      <w:r>
        <w:t>Authority</w:t>
      </w:r>
      <w:r w:rsidRPr="00AA679E">
        <w:t xml:space="preserve">'s accounts (provided that the disclosure is made on a confidential basis) or for any examination pursuant to Section 6(1) of the National Audit Act 1983 of the economy, efficiency and effectiveness with which the </w:t>
      </w:r>
      <w:r>
        <w:t xml:space="preserve">Authority </w:t>
      </w:r>
      <w:r w:rsidRPr="00AA679E">
        <w:t xml:space="preserve">is making use of </w:t>
      </w:r>
      <w:r>
        <w:t>its resources</w:t>
      </w:r>
      <w:r w:rsidRPr="00AA679E">
        <w:t>; or</w:t>
      </w:r>
    </w:p>
    <w:p w14:paraId="25FBD000" w14:textId="77777777" w:rsidR="009D629C" w:rsidRDefault="00F006F5" w:rsidP="00745672">
      <w:pPr>
        <w:pStyle w:val="GPSL5numberedclause"/>
      </w:pPr>
      <w:r w:rsidRPr="00AA679E">
        <w:t xml:space="preserve">the conduct of </w:t>
      </w:r>
      <w:r w:rsidRPr="00F14D22">
        <w:t>a Central Government Body</w:t>
      </w:r>
      <w:r w:rsidRPr="00AA679E">
        <w:t xml:space="preserve"> review in respect of this </w:t>
      </w:r>
      <w:r>
        <w:t>Framework Agreement</w:t>
      </w:r>
      <w:r w:rsidRPr="00AA679E">
        <w:t>; or</w:t>
      </w:r>
    </w:p>
    <w:p w14:paraId="486762F2" w14:textId="77777777" w:rsidR="00A026E9" w:rsidRDefault="00F006F5" w:rsidP="00E94334">
      <w:pPr>
        <w:pStyle w:val="GPSL4numberedclause"/>
      </w:pPr>
      <w:r w:rsidRPr="00AA679E">
        <w:t>the Recipient has reasonable grounds to believe that the Disclosing Party is involved in activity that may constitute a criminal offence under the Bribery Act 2010 and the disclosure is being made to the Serious Fraud Office.</w:t>
      </w:r>
    </w:p>
    <w:p w14:paraId="414BBAAD" w14:textId="77777777" w:rsidR="00A026E9" w:rsidRDefault="00F006F5" w:rsidP="00E94334">
      <w:pPr>
        <w:pStyle w:val="GPSL3numberedclause"/>
      </w:pPr>
      <w:r w:rsidRPr="005328E8">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114553BF" w14:textId="52A1EAD8" w:rsidR="00D81DAD" w:rsidRDefault="00F006F5" w:rsidP="00E94334">
      <w:pPr>
        <w:pStyle w:val="GPSL3numberedclause"/>
      </w:pPr>
      <w:bookmarkStart w:id="326" w:name="_Ref365035699"/>
      <w:r w:rsidRPr="005328E8">
        <w:t>Subject to Clauses </w:t>
      </w:r>
      <w:r w:rsidR="00962D44">
        <w:fldChar w:fldCharType="begin"/>
      </w:r>
      <w:r w:rsidR="00962D44">
        <w:instrText xml:space="preserve"> REF _Ref365035647 \w \h </w:instrText>
      </w:r>
      <w:r w:rsidR="00962D44">
        <w:fldChar w:fldCharType="separate"/>
      </w:r>
      <w:r w:rsidR="003405F8">
        <w:t>27.2.2</w:t>
      </w:r>
      <w:r w:rsidR="00962D44">
        <w:fldChar w:fldCharType="end"/>
      </w:r>
      <w:r w:rsidRPr="005328E8">
        <w:t xml:space="preserve"> and</w:t>
      </w:r>
      <w:r w:rsidR="00962D44">
        <w:t xml:space="preserve"> </w:t>
      </w:r>
      <w:r w:rsidR="00D86437">
        <w:fldChar w:fldCharType="begin"/>
      </w:r>
      <w:r w:rsidR="00D86437">
        <w:instrText xml:space="preserve"> REF _Ref365642233 \r \h </w:instrText>
      </w:r>
      <w:r w:rsidR="00D86437">
        <w:fldChar w:fldCharType="separate"/>
      </w:r>
      <w:r w:rsidR="003405F8">
        <w:t>27.2.3</w:t>
      </w:r>
      <w:r w:rsidR="00D86437">
        <w:fldChar w:fldCharType="end"/>
      </w:r>
      <w:r w:rsidRPr="005328E8">
        <w:t xml:space="preserve">, the Supplier may only disclose the Confidential Information of the </w:t>
      </w:r>
      <w:r>
        <w:t>Authority</w:t>
      </w:r>
      <w:r w:rsidRPr="005328E8">
        <w:t xml:space="preserve"> on a confidential basis to:</w:t>
      </w:r>
      <w:bookmarkEnd w:id="326"/>
    </w:p>
    <w:p w14:paraId="2BAA7225" w14:textId="77777777" w:rsidR="00A026E9" w:rsidRDefault="00F006F5" w:rsidP="00E94334">
      <w:pPr>
        <w:pStyle w:val="GPSL4numberedclause"/>
      </w:pPr>
      <w:r w:rsidRPr="00AA679E">
        <w:t>Supplier Personnel who are directly involved in the provision of the</w:t>
      </w:r>
      <w:r w:rsidRPr="00AA679E">
        <w:rPr>
          <w:b/>
          <w:i/>
        </w:rPr>
        <w:t xml:space="preserve"> </w:t>
      </w:r>
      <w:r w:rsidR="00D86437">
        <w:t xml:space="preserve">Goods and/or </w:t>
      </w:r>
      <w:r w:rsidRPr="00AA679E">
        <w:t xml:space="preserve">Services and need to know the Confidential Information to enable </w:t>
      </w:r>
      <w:r>
        <w:t xml:space="preserve">the </w:t>
      </w:r>
      <w:r w:rsidRPr="00AA679E">
        <w:t xml:space="preserve">performance of the Supplier’s obligations under this </w:t>
      </w:r>
      <w:r>
        <w:t>Framework Agreement</w:t>
      </w:r>
      <w:r w:rsidRPr="00AA679E">
        <w:t>; and</w:t>
      </w:r>
    </w:p>
    <w:p w14:paraId="44E9D247" w14:textId="77777777" w:rsidR="009D629C" w:rsidRDefault="00F006F5" w:rsidP="00E94334">
      <w:pPr>
        <w:pStyle w:val="GPSL4numberedclause"/>
      </w:pPr>
      <w:r w:rsidRPr="00AA679E">
        <w:t xml:space="preserve">its professional advisers for the purposes of obtaining advice in relation to this </w:t>
      </w:r>
      <w:r>
        <w:t>Framework Agreement</w:t>
      </w:r>
      <w:r w:rsidRPr="00AA679E">
        <w:t>.</w:t>
      </w:r>
    </w:p>
    <w:p w14:paraId="5934C9A7" w14:textId="0F2FE82A" w:rsidR="00A026E9" w:rsidRDefault="00F006F5" w:rsidP="00E94334">
      <w:pPr>
        <w:pStyle w:val="GPSL3numberedclause"/>
      </w:pPr>
      <w:r w:rsidRPr="005328E8">
        <w:t xml:space="preserve">Where the Supplier discloses </w:t>
      </w:r>
      <w:r>
        <w:t xml:space="preserve">the </w:t>
      </w:r>
      <w:r w:rsidRPr="005328E8">
        <w:t xml:space="preserve">Confidential Information of the </w:t>
      </w:r>
      <w:r>
        <w:t xml:space="preserve">Authority </w:t>
      </w:r>
      <w:r w:rsidRPr="005328E8">
        <w:t>pursuant to Clause</w:t>
      </w:r>
      <w:r w:rsidR="00962D44">
        <w:t xml:space="preserve"> </w:t>
      </w:r>
      <w:r w:rsidR="00962D44">
        <w:fldChar w:fldCharType="begin"/>
      </w:r>
      <w:r w:rsidR="00962D44">
        <w:instrText xml:space="preserve"> REF _Ref365035699 \w \h </w:instrText>
      </w:r>
      <w:r w:rsidR="00962D44">
        <w:fldChar w:fldCharType="separate"/>
      </w:r>
      <w:r w:rsidR="003405F8">
        <w:t>27.2.5</w:t>
      </w:r>
      <w:r w:rsidR="00962D44">
        <w:fldChar w:fldCharType="end"/>
      </w:r>
      <w:r w:rsidRPr="005328E8">
        <w:t xml:space="preserve">, it shall remain responsible at all times for compliance with the confidentiality obligations set out in this </w:t>
      </w:r>
      <w:r>
        <w:t>Framework Agreement</w:t>
      </w:r>
      <w:r w:rsidRPr="005328E8">
        <w:t xml:space="preserve"> by the persons to whom disclosure has been made.</w:t>
      </w:r>
    </w:p>
    <w:p w14:paraId="59290008" w14:textId="77777777" w:rsidR="009D629C" w:rsidRDefault="00F006F5" w:rsidP="00E94334">
      <w:pPr>
        <w:pStyle w:val="GPSL3numberedclause"/>
      </w:pPr>
      <w:bookmarkStart w:id="327" w:name="_Ref365036205"/>
      <w:r w:rsidRPr="005328E8">
        <w:t xml:space="preserve">The </w:t>
      </w:r>
      <w:r>
        <w:t>Authority</w:t>
      </w:r>
      <w:r w:rsidRPr="005328E8">
        <w:t xml:space="preserve"> may disclose the Confidential Information of the Supplier:</w:t>
      </w:r>
      <w:bookmarkEnd w:id="327"/>
    </w:p>
    <w:p w14:paraId="14F3101F" w14:textId="6A3B1779" w:rsidR="00A026E9" w:rsidRDefault="00F006F5" w:rsidP="00E94334">
      <w:pPr>
        <w:pStyle w:val="GPSL4numberedclause"/>
      </w:pPr>
      <w:bookmarkStart w:id="328" w:name="_Ref365035960"/>
      <w:r w:rsidRPr="00AA679E">
        <w:t>to any Central Government Body</w:t>
      </w:r>
      <w:r>
        <w:t xml:space="preserve"> or Other </w:t>
      </w:r>
      <w:r w:rsidR="00870076">
        <w:t>Contracting Authority</w:t>
      </w:r>
      <w:r w:rsidRPr="00AA679E">
        <w:t xml:space="preserve"> on the basis that the information may only be further disclosed to Central Government </w:t>
      </w:r>
      <w:r w:rsidR="00D34519">
        <w:t xml:space="preserve">Bodies </w:t>
      </w:r>
      <w:r>
        <w:t xml:space="preserve">or Other </w:t>
      </w:r>
      <w:r w:rsidR="00987903">
        <w:t>Contracting Authorities</w:t>
      </w:r>
      <w:r w:rsidRPr="00AA679E">
        <w:t>;</w:t>
      </w:r>
      <w:bookmarkEnd w:id="328"/>
      <w:r w:rsidRPr="00AA679E">
        <w:t xml:space="preserve"> </w:t>
      </w:r>
    </w:p>
    <w:p w14:paraId="4BBE273D" w14:textId="77777777" w:rsidR="009D629C" w:rsidRDefault="00F006F5" w:rsidP="00E94334">
      <w:pPr>
        <w:pStyle w:val="GPSL4numberedclause"/>
      </w:pPr>
      <w:r w:rsidRPr="00AA679E">
        <w:t xml:space="preserve">to </w:t>
      </w:r>
      <w:r w:rsidR="00B1380A">
        <w:t xml:space="preserve">the British </w:t>
      </w:r>
      <w:r w:rsidRPr="00AA679E">
        <w:t xml:space="preserve">Parliament and </w:t>
      </w:r>
      <w:r w:rsidR="00B1380A">
        <w:t>any c</w:t>
      </w:r>
      <w:r w:rsidRPr="00AA679E">
        <w:t xml:space="preserve">ommittees </w:t>
      </w:r>
      <w:r w:rsidR="00B1380A">
        <w:t xml:space="preserve">of the British Parliament </w:t>
      </w:r>
      <w:r w:rsidRPr="00AA679E">
        <w:t xml:space="preserve">or if required by any </w:t>
      </w:r>
      <w:r w:rsidR="00B1380A">
        <w:t xml:space="preserve">British </w:t>
      </w:r>
      <w:r w:rsidRPr="00AA679E">
        <w:t>Parliamentary reporting requirement;</w:t>
      </w:r>
    </w:p>
    <w:p w14:paraId="58F42EEB" w14:textId="77777777" w:rsidR="009D629C" w:rsidRDefault="00F006F5" w:rsidP="00E94334">
      <w:pPr>
        <w:pStyle w:val="GPSL4numberedclause"/>
      </w:pPr>
      <w:r w:rsidRPr="00AA679E">
        <w:t>to the extent that the Authority (acting reasonably) deems disclosure necessary or appropriate in the course of carrying out its public functions;</w:t>
      </w:r>
    </w:p>
    <w:p w14:paraId="2AB8CC75" w14:textId="76D4148D" w:rsidR="009D629C" w:rsidRDefault="00F006F5" w:rsidP="00E94334">
      <w:pPr>
        <w:pStyle w:val="GPSL4numberedclause"/>
      </w:pPr>
      <w:r w:rsidRPr="00AA679E">
        <w:t xml:space="preserve">on a confidential basis to a professional adviser, consultant, supplier or other person engaged by any of the entities </w:t>
      </w:r>
      <w:r w:rsidRPr="00AA679E">
        <w:lastRenderedPageBreak/>
        <w:t>described in Clause </w:t>
      </w:r>
      <w:r w:rsidR="006D55C0">
        <w:fldChar w:fldCharType="begin"/>
      </w:r>
      <w:r w:rsidR="006D55C0">
        <w:instrText xml:space="preserve"> REF _Ref365035960 \w \h </w:instrText>
      </w:r>
      <w:r w:rsidR="006D55C0">
        <w:fldChar w:fldCharType="separate"/>
      </w:r>
      <w:r w:rsidR="003405F8">
        <w:t>27.2.7(a)</w:t>
      </w:r>
      <w:r w:rsidR="006D55C0">
        <w:fldChar w:fldCharType="end"/>
      </w:r>
      <w:r w:rsidRPr="00AA679E">
        <w:t xml:space="preserve"> (including any benchmarking organisation) for any purpose relating to or connected with this </w:t>
      </w:r>
      <w:r>
        <w:t>Framework Agreement</w:t>
      </w:r>
      <w:r w:rsidRPr="00AA679E">
        <w:t>;</w:t>
      </w:r>
    </w:p>
    <w:p w14:paraId="0E886B3D" w14:textId="77777777" w:rsidR="009D629C" w:rsidRDefault="00F006F5" w:rsidP="00E94334">
      <w:pPr>
        <w:pStyle w:val="GPSL4numberedclause"/>
      </w:pPr>
      <w:r w:rsidRPr="00AA679E">
        <w:t xml:space="preserve">on a confidential basis for the purpose of the exercise of its rights under this </w:t>
      </w:r>
      <w:r>
        <w:t>Framework Agreement</w:t>
      </w:r>
      <w:r w:rsidRPr="00AA679E">
        <w:t>; or</w:t>
      </w:r>
    </w:p>
    <w:p w14:paraId="2286C89F" w14:textId="77777777" w:rsidR="009D629C" w:rsidRDefault="00F006F5" w:rsidP="00E94334">
      <w:pPr>
        <w:pStyle w:val="GPSL4numberedclause"/>
      </w:pPr>
      <w:r>
        <w:t>t</w:t>
      </w:r>
      <w:r w:rsidRPr="00AA679E">
        <w:t>o a proposed transferee, assignee or novat</w:t>
      </w:r>
      <w:r>
        <w:t>e</w:t>
      </w:r>
      <w:r w:rsidRPr="00AA679E">
        <w:t xml:space="preserve">e of, or successor in title to the </w:t>
      </w:r>
      <w:r w:rsidRPr="004B4D91">
        <w:t>Authority</w:t>
      </w:r>
      <w:r w:rsidR="00FD3C39">
        <w:t>,</w:t>
      </w:r>
    </w:p>
    <w:p w14:paraId="27CB3DDA" w14:textId="1E43F5AE" w:rsidR="009D629C" w:rsidRDefault="00FD3C39" w:rsidP="00E94334">
      <w:pPr>
        <w:pStyle w:val="GPSL4numberedclause"/>
      </w:pPr>
      <w:r>
        <w:t xml:space="preserve">and for the purposes </w:t>
      </w:r>
      <w:r w:rsidR="00A842DD">
        <w:t>of the</w:t>
      </w:r>
      <w:r>
        <w:t xml:space="preserve"> foregoing, references to disclosure on a confidential basis shall mean disclosure subject to a confidentiality agreement or arrangement containing terms no less stringent than those placed on the Authority under this Clause</w:t>
      </w:r>
      <w:r w:rsidR="00F006F5" w:rsidRPr="00AA679E">
        <w:t xml:space="preserve"> </w:t>
      </w:r>
      <w:r>
        <w:fldChar w:fldCharType="begin"/>
      </w:r>
      <w:r>
        <w:instrText xml:space="preserve"> REF _Ref365036205 \r \h </w:instrText>
      </w:r>
      <w:r>
        <w:fldChar w:fldCharType="separate"/>
      </w:r>
      <w:r w:rsidR="003405F8">
        <w:t>27.2.7</w:t>
      </w:r>
      <w:r>
        <w:fldChar w:fldCharType="end"/>
      </w:r>
      <w:r>
        <w:t xml:space="preserve">. </w:t>
      </w:r>
    </w:p>
    <w:p w14:paraId="3B108F9D" w14:textId="2CB4C3C0" w:rsidR="00A026E9" w:rsidRDefault="00F006F5" w:rsidP="00E94334">
      <w:pPr>
        <w:pStyle w:val="GPSL3numberedclause"/>
      </w:pPr>
      <w:r>
        <w:t xml:space="preserve">For the avoidance of doubt, the Confidential Information that the Authority may disclose under Clause </w:t>
      </w:r>
      <w:r w:rsidR="006D55C0">
        <w:fldChar w:fldCharType="begin"/>
      </w:r>
      <w:r w:rsidR="006D55C0">
        <w:instrText xml:space="preserve"> REF _Ref365036205 \w \h </w:instrText>
      </w:r>
      <w:r w:rsidR="006D55C0">
        <w:fldChar w:fldCharType="separate"/>
      </w:r>
      <w:r w:rsidR="003405F8">
        <w:t>27.2.7</w:t>
      </w:r>
      <w:r w:rsidR="006D55C0">
        <w:fldChar w:fldCharType="end"/>
      </w:r>
      <w:r w:rsidR="006D55C0">
        <w:t xml:space="preserve"> </w:t>
      </w:r>
      <w:r>
        <w:t xml:space="preserve">shall include information relating to Call Off Agreements, including service levels, pricing information (which includes information on prices tendered in a Further Competition Procedure, even where such a Further Competition Procedure does not result in the award of a Call Off Agreement) and the terms of any Call Off Agreement may be shared with any Central Government Body or Other </w:t>
      </w:r>
      <w:r w:rsidR="00870076">
        <w:t>Contracting Authority</w:t>
      </w:r>
      <w:r>
        <w:t xml:space="preserve"> from time to time.  </w:t>
      </w:r>
    </w:p>
    <w:p w14:paraId="05625574" w14:textId="63FEE5B2" w:rsidR="00D81DAD" w:rsidRDefault="00F006F5" w:rsidP="00E94334">
      <w:pPr>
        <w:pStyle w:val="GPSL3numberedclause"/>
      </w:pPr>
      <w:r w:rsidRPr="005328E8">
        <w:t>Nothing in this Clause </w:t>
      </w:r>
      <w:r w:rsidR="006D55C0">
        <w:fldChar w:fldCharType="begin"/>
      </w:r>
      <w:r w:rsidR="006D55C0">
        <w:instrText xml:space="preserve"> REF _Ref365018045 \w \h </w:instrText>
      </w:r>
      <w:r w:rsidR="006D55C0">
        <w:fldChar w:fldCharType="separate"/>
      </w:r>
      <w:r w:rsidR="003405F8">
        <w:t>27.2</w:t>
      </w:r>
      <w:r w:rsidR="006D55C0">
        <w:fldChar w:fldCharType="end"/>
      </w:r>
      <w:r w:rsidR="006D55C0">
        <w:t xml:space="preserve"> </w:t>
      </w:r>
      <w:r w:rsidRPr="005328E8">
        <w:t xml:space="preserve">shall prevent a Recipient from using any techniques, ideas or </w:t>
      </w:r>
      <w:r>
        <w:t>K</w:t>
      </w:r>
      <w:r w:rsidRPr="005328E8">
        <w:t>now-</w:t>
      </w:r>
      <w:r>
        <w:t>H</w:t>
      </w:r>
      <w:r w:rsidRPr="005328E8">
        <w:t xml:space="preserve">ow </w:t>
      </w:r>
      <w:r>
        <w:t xml:space="preserve">which the Recipient has </w:t>
      </w:r>
      <w:r w:rsidRPr="005328E8">
        <w:t xml:space="preserve">gained during the performance of this </w:t>
      </w:r>
      <w:r>
        <w:t>Framework Agreement</w:t>
      </w:r>
      <w:r w:rsidRPr="005328E8">
        <w:t xml:space="preserve"> in the course of its normal business to the extent that this use does not result in a disclosure of the Disclosing Party’s Confidential Information or an infringement of Intellectual Property Rights.</w:t>
      </w:r>
    </w:p>
    <w:p w14:paraId="2874E755" w14:textId="492E2116" w:rsidR="00D81DAD" w:rsidRDefault="00F006F5" w:rsidP="00E94334">
      <w:pPr>
        <w:pStyle w:val="GPSL3numberedclause"/>
      </w:pPr>
      <w:bookmarkStart w:id="329" w:name="_Ref379880189"/>
      <w:r w:rsidRPr="005328E8">
        <w:t xml:space="preserve">In the event that the Supplier fails to comply with Clauses </w:t>
      </w:r>
      <w:r w:rsidR="006D55C0">
        <w:fldChar w:fldCharType="begin"/>
      </w:r>
      <w:r w:rsidR="006D55C0">
        <w:instrText xml:space="preserve"> REF _Ref365035647 \w \h </w:instrText>
      </w:r>
      <w:r w:rsidR="006D55C0">
        <w:fldChar w:fldCharType="separate"/>
      </w:r>
      <w:r w:rsidR="003405F8">
        <w:t>27.2.2</w:t>
      </w:r>
      <w:r w:rsidR="006D55C0">
        <w:fldChar w:fldCharType="end"/>
      </w:r>
      <w:r w:rsidR="006D55C0">
        <w:t xml:space="preserve"> to </w:t>
      </w:r>
      <w:r w:rsidR="006D55C0">
        <w:fldChar w:fldCharType="begin"/>
      </w:r>
      <w:r w:rsidR="006D55C0">
        <w:instrText xml:space="preserve"> REF _Ref365035699 \w \h </w:instrText>
      </w:r>
      <w:r w:rsidR="006D55C0">
        <w:fldChar w:fldCharType="separate"/>
      </w:r>
      <w:r w:rsidR="003405F8">
        <w:t>27.2.5</w:t>
      </w:r>
      <w:r w:rsidR="006D55C0">
        <w:fldChar w:fldCharType="end"/>
      </w:r>
      <w:r w:rsidRPr="005328E8">
        <w:t xml:space="preserve">, </w:t>
      </w:r>
      <w:r>
        <w:t xml:space="preserve">the </w:t>
      </w:r>
      <w:r w:rsidRPr="004B4D91">
        <w:t>Authority</w:t>
      </w:r>
      <w:r w:rsidRPr="005328E8">
        <w:t xml:space="preserve"> reserves the right to terminate this </w:t>
      </w:r>
      <w:r>
        <w:t>Framework Agreement</w:t>
      </w:r>
      <w:r w:rsidRPr="005328E8">
        <w:t xml:space="preserve"> </w:t>
      </w:r>
      <w:r w:rsidR="00C845F4">
        <w:t>for material Default</w:t>
      </w:r>
      <w:r w:rsidRPr="005328E8">
        <w:t>.</w:t>
      </w:r>
      <w:bookmarkEnd w:id="329"/>
    </w:p>
    <w:p w14:paraId="27DB7774" w14:textId="77777777" w:rsidR="00D81DAD" w:rsidRDefault="00F006F5" w:rsidP="00E94334">
      <w:pPr>
        <w:pStyle w:val="GPSL2NumberedBoldHeading"/>
      </w:pPr>
      <w:bookmarkStart w:id="330" w:name="_Ref365043695"/>
      <w:r>
        <w:t>Transparency</w:t>
      </w:r>
      <w:bookmarkEnd w:id="330"/>
    </w:p>
    <w:p w14:paraId="0D5CBBAF" w14:textId="77777777" w:rsidR="00DB52BF" w:rsidRDefault="00DB52BF" w:rsidP="00DB52BF">
      <w:pPr>
        <w:pStyle w:val="GPSL3numberedclause"/>
        <w:ind w:left="1985" w:hanging="851"/>
      </w:pPr>
      <w:r w:rsidRPr="00893741">
        <w:t xml:space="preserve">The Parties acknowledge </w:t>
      </w:r>
      <w:r>
        <w:t xml:space="preserve">and agree </w:t>
      </w:r>
      <w:r w:rsidRPr="00893741">
        <w:t xml:space="preserve">that, except for any information which is exempt from disclosure in accordance with the provisions of the FOIA, the content of this </w:t>
      </w:r>
      <w:r>
        <w:t xml:space="preserve">Framework Agreement and any Transparency Reports under it </w:t>
      </w:r>
      <w:r w:rsidRPr="00893741">
        <w:t>is not Confidential Information</w:t>
      </w:r>
      <w:r>
        <w:t xml:space="preserve"> and shall be made available in accordance with the procurement policy note 13/15</w:t>
      </w:r>
      <w:r w:rsidRPr="0016269E">
        <w:t xml:space="preserve"> </w:t>
      </w:r>
      <w:hyperlink r:id="rId9" w:history="1">
        <w:r w:rsidRPr="00C64747">
          <w:rPr>
            <w:rStyle w:val="Hyperlink"/>
          </w:rPr>
          <w:t>https://www.gov.uk/government/uploads/system/uploads/attachment_data/file/458554/Procurement_Policy_Note_13_15.pdf</w:t>
        </w:r>
      </w:hyperlink>
      <w:r>
        <w:t xml:space="preserve"> and the Transparency Principles referred to therein</w:t>
      </w:r>
      <w:r w:rsidRPr="00893741">
        <w:t xml:space="preserve">.  </w:t>
      </w:r>
      <w:r>
        <w:t>The Authority</w:t>
      </w:r>
      <w:r w:rsidRPr="00EB3198">
        <w:t xml:space="preserve"> shall determine whether any of the </w:t>
      </w:r>
      <w:r w:rsidRPr="00F41317">
        <w:t>content</w:t>
      </w:r>
      <w:r w:rsidRPr="00EB3198">
        <w:t xml:space="preserve"> of this </w:t>
      </w:r>
      <w:r>
        <w:t>Framework Agreement</w:t>
      </w:r>
      <w:r w:rsidRPr="00EB3198">
        <w:t xml:space="preserve"> is exempt from disclosure in accordance with the provisions of the FOIA. The</w:t>
      </w:r>
      <w:r>
        <w:t xml:space="preserve"> Authority</w:t>
      </w:r>
      <w:r w:rsidRPr="00EB3198">
        <w:t xml:space="preserve"> may consult with the </w:t>
      </w:r>
      <w:r w:rsidRPr="00D5269D">
        <w:t>Supplier to inform its decision regarding any redactions but shall have the final decision in its absolute discretion.</w:t>
      </w:r>
      <w:r w:rsidRPr="00893741">
        <w:t xml:space="preserve"> </w:t>
      </w:r>
    </w:p>
    <w:p w14:paraId="0C8B9353" w14:textId="77777777" w:rsidR="00D81DAD" w:rsidRDefault="00F006F5" w:rsidP="00E94334">
      <w:pPr>
        <w:pStyle w:val="GPSL3numberedclause"/>
      </w:pPr>
      <w:r w:rsidRPr="00893741">
        <w:t xml:space="preserve">Notwithstanding any other </w:t>
      </w:r>
      <w:r>
        <w:t>provision</w:t>
      </w:r>
      <w:r w:rsidRPr="00893741">
        <w:t xml:space="preserve"> of this </w:t>
      </w:r>
      <w:r>
        <w:t>Framework Agreement</w:t>
      </w:r>
      <w:r w:rsidRPr="00893741">
        <w:t xml:space="preserve">, the Supplier hereby gives </w:t>
      </w:r>
      <w:r w:rsidR="00730E92">
        <w:t>its</w:t>
      </w:r>
      <w:r w:rsidR="00730E92" w:rsidRPr="00893741">
        <w:t xml:space="preserve"> </w:t>
      </w:r>
      <w:r w:rsidRPr="00893741">
        <w:t xml:space="preserve">consent for the </w:t>
      </w:r>
      <w:r>
        <w:t>Authority</w:t>
      </w:r>
      <w:r w:rsidRPr="00893741">
        <w:t xml:space="preserve"> to publish this </w:t>
      </w:r>
      <w:r>
        <w:t>Framework Agreement</w:t>
      </w:r>
      <w:r w:rsidRPr="00893741">
        <w:t xml:space="preserve"> in its entirety (but with any information which is exempt from disclosure in accordance with the provisions of the FOIA redacted), including </w:t>
      </w:r>
      <w:r>
        <w:t>any</w:t>
      </w:r>
      <w:r w:rsidRPr="00893741">
        <w:t xml:space="preserve"> changes to this </w:t>
      </w:r>
      <w:r>
        <w:t>Framework Agreement agreed from time to time</w:t>
      </w:r>
      <w:r w:rsidRPr="00893741">
        <w:t xml:space="preserve">.  </w:t>
      </w:r>
    </w:p>
    <w:p w14:paraId="3998D66E" w14:textId="77777777" w:rsidR="00DB52BF" w:rsidRDefault="0029673F" w:rsidP="00E94334">
      <w:pPr>
        <w:pStyle w:val="GPSL3numberedclause"/>
      </w:pPr>
      <w:r>
        <w:t xml:space="preserve">The Supplier acknowledges that publication of this Framework Agreement will include the publication of the name and contact </w:t>
      </w:r>
      <w:r>
        <w:lastRenderedPageBreak/>
        <w:t xml:space="preserve">details of the Supplier Representative. Such details will not be redacted. </w:t>
      </w:r>
    </w:p>
    <w:p w14:paraId="619F986A" w14:textId="37671A18" w:rsidR="0029673F" w:rsidRDefault="0029673F" w:rsidP="00E94334">
      <w:pPr>
        <w:pStyle w:val="GPSL3numberedclause"/>
      </w:pPr>
      <w:r>
        <w:t>By executing this</w:t>
      </w:r>
      <w:r w:rsidR="006A7DDA">
        <w:t xml:space="preserve"> Framework Agreement</w:t>
      </w:r>
      <w:r>
        <w:t>, the Supplier confirms that it has ensured that the Supplier Representative has given their consent to the publication of their name and contact details or otherwise taken steps to ensure that publication will not breach the Data Protection Act 1998. The name and contact details of any subsequent Supplier Representative details will also be published and in every such case the Supplier will ensure that consent is obtained or otherwise takes steps to ensure that publication of those details will not amount to a breach of the Data Protection Act 1998.</w:t>
      </w:r>
    </w:p>
    <w:p w14:paraId="42A6FC5D" w14:textId="77777777" w:rsidR="00D81DAD" w:rsidRDefault="00F006F5" w:rsidP="00E94334">
      <w:pPr>
        <w:pStyle w:val="GPSL3numberedclause"/>
      </w:pPr>
      <w:r w:rsidRPr="00893741">
        <w:t xml:space="preserve">The </w:t>
      </w:r>
      <w:r w:rsidR="00730E92">
        <w:t>Supplier</w:t>
      </w:r>
      <w:r w:rsidR="00730E92" w:rsidRPr="00893741">
        <w:t xml:space="preserve"> </w:t>
      </w:r>
      <w:r w:rsidRPr="00893741">
        <w:t xml:space="preserve">shall assist and cooperate with the </w:t>
      </w:r>
      <w:r>
        <w:t>Authority</w:t>
      </w:r>
      <w:r w:rsidRPr="00893741">
        <w:t xml:space="preserve"> to enable the </w:t>
      </w:r>
      <w:r>
        <w:t>Authority</w:t>
      </w:r>
      <w:r w:rsidRPr="00893741">
        <w:t xml:space="preserve"> to publish this </w:t>
      </w:r>
      <w:r>
        <w:t>Framework Agreement</w:t>
      </w:r>
      <w:r w:rsidRPr="006875AD">
        <w:t>.</w:t>
      </w:r>
    </w:p>
    <w:p w14:paraId="1B2C5E2B" w14:textId="77777777" w:rsidR="00D81DAD" w:rsidRDefault="00F006F5" w:rsidP="00E94334">
      <w:pPr>
        <w:pStyle w:val="GPSL2NumberedBoldHeading"/>
      </w:pPr>
      <w:bookmarkStart w:id="331" w:name="_Ref365035521"/>
      <w:r>
        <w:t>Freedom of Information</w:t>
      </w:r>
      <w:bookmarkEnd w:id="331"/>
    </w:p>
    <w:p w14:paraId="10255E0F" w14:textId="77777777" w:rsidR="00D81DAD" w:rsidRDefault="00F006F5" w:rsidP="00E94334">
      <w:pPr>
        <w:pStyle w:val="GPSL3numberedclause"/>
      </w:pPr>
      <w:r w:rsidRPr="00D0172C">
        <w:t>The</w:t>
      </w:r>
      <w:r w:rsidRPr="00C44E3B">
        <w:t xml:space="preserve"> Supplier acknowledges that the </w:t>
      </w:r>
      <w:r>
        <w:t>Authority</w:t>
      </w:r>
      <w:r w:rsidRPr="00C44E3B">
        <w:t xml:space="preserve"> is subject to the requirements of the FOIA and the EIRs. The Supplier shall: </w:t>
      </w:r>
    </w:p>
    <w:p w14:paraId="04960F0A" w14:textId="77777777" w:rsidR="00D81DAD" w:rsidRDefault="00F006F5" w:rsidP="00E94334">
      <w:pPr>
        <w:pStyle w:val="GPSL4numberedclause"/>
      </w:pPr>
      <w:r w:rsidRPr="009876AE">
        <w:t xml:space="preserve">provide all necessary assistance and cooperation as reasonably requested by the </w:t>
      </w:r>
      <w:r>
        <w:t>Authority</w:t>
      </w:r>
      <w:r w:rsidRPr="009876AE">
        <w:t xml:space="preserve"> to enable the </w:t>
      </w:r>
      <w:r>
        <w:t>Authority</w:t>
      </w:r>
      <w:r w:rsidRPr="009876AE">
        <w:t xml:space="preserve"> to comply with its Information disclosure obligations under the FOIA and</w:t>
      </w:r>
      <w:r>
        <w:t xml:space="preserve"> </w:t>
      </w:r>
      <w:r w:rsidRPr="009876AE">
        <w:t>E</w:t>
      </w:r>
      <w:r>
        <w:t>IRs</w:t>
      </w:r>
      <w:r w:rsidRPr="009876AE">
        <w:t>;</w:t>
      </w:r>
    </w:p>
    <w:p w14:paraId="0BCB9ED8" w14:textId="77777777" w:rsidR="00D81DAD" w:rsidRDefault="00F006F5" w:rsidP="00E94334">
      <w:pPr>
        <w:pStyle w:val="GPSL4numberedclause"/>
      </w:pPr>
      <w:r w:rsidRPr="009876AE">
        <w:t xml:space="preserve">transfer to the </w:t>
      </w:r>
      <w:r>
        <w:t>Authority</w:t>
      </w:r>
      <w:r w:rsidRPr="009876AE">
        <w:t xml:space="preserve"> all Requests for Information relating to this </w:t>
      </w:r>
      <w:r>
        <w:t>Framework Agreement</w:t>
      </w:r>
      <w:r w:rsidRPr="009876AE">
        <w:t xml:space="preserve"> that it receives as soon as practicable and in any event within two (2) Working Days of receipt;</w:t>
      </w:r>
    </w:p>
    <w:p w14:paraId="1D997E64" w14:textId="77777777" w:rsidR="00A026E9" w:rsidRDefault="00F006F5" w:rsidP="00E94334">
      <w:pPr>
        <w:pStyle w:val="GPSL4numberedclause"/>
      </w:pPr>
      <w:r w:rsidRPr="009876AE">
        <w:t xml:space="preserve">provide the </w:t>
      </w:r>
      <w:r>
        <w:t>Authority</w:t>
      </w:r>
      <w:r w:rsidRPr="009876AE">
        <w:t xml:space="preserve"> with a copy of all Information belonging to the </w:t>
      </w:r>
      <w:r>
        <w:t>Authority</w:t>
      </w:r>
      <w:r w:rsidRPr="009876AE">
        <w:t xml:space="preserve"> requested in the Request for Information which is in </w:t>
      </w:r>
      <w:r>
        <w:t xml:space="preserve">the Supplier’s </w:t>
      </w:r>
      <w:r w:rsidRPr="009876AE">
        <w:t xml:space="preserve">possession or control in the form that the </w:t>
      </w:r>
      <w:r>
        <w:t>Authority</w:t>
      </w:r>
      <w:r w:rsidRPr="009876AE">
        <w:t xml:space="preserve"> requires within five (5) Working Days (or such other period as the </w:t>
      </w:r>
      <w:r>
        <w:t xml:space="preserve">Authority </w:t>
      </w:r>
      <w:r w:rsidRPr="009876AE">
        <w:t xml:space="preserve">may reasonably specify) of the </w:t>
      </w:r>
      <w:r>
        <w:t>Authority</w:t>
      </w:r>
      <w:r w:rsidRPr="009876AE">
        <w:t>'s request for such Information; and</w:t>
      </w:r>
    </w:p>
    <w:p w14:paraId="24928577" w14:textId="77777777" w:rsidR="009D629C" w:rsidRDefault="00F006F5" w:rsidP="00E94334">
      <w:pPr>
        <w:pStyle w:val="GPSL4numberedclause"/>
      </w:pPr>
      <w:r w:rsidRPr="009876AE">
        <w:t xml:space="preserve">not respond directly to a Request for Information unless authorised in writing to do so by the </w:t>
      </w:r>
      <w:r>
        <w:t>Authority</w:t>
      </w:r>
      <w:r w:rsidRPr="009876AE">
        <w:t>.</w:t>
      </w:r>
    </w:p>
    <w:p w14:paraId="2416F67B" w14:textId="77777777" w:rsidR="00A026E9" w:rsidRDefault="00F006F5" w:rsidP="00E94334">
      <w:pPr>
        <w:pStyle w:val="GPSL3numberedclause"/>
      </w:pPr>
      <w:r w:rsidRPr="00C44E3B">
        <w:t xml:space="preserve">The Supplier acknowledges that the </w:t>
      </w:r>
      <w:r>
        <w:t>Authority</w:t>
      </w:r>
      <w:r w:rsidRPr="00C44E3B">
        <w:t xml:space="preserve"> may be required under the FOIA and E</w:t>
      </w:r>
      <w:r>
        <w:t>IRs</w:t>
      </w:r>
      <w:r w:rsidRPr="00C44E3B">
        <w:t xml:space="preserve"> to disclose Information (including Commercially Sensitive Information) without consulting or obtaining consent from the Supplier. The </w:t>
      </w:r>
      <w:r>
        <w:t>Authority</w:t>
      </w:r>
      <w:r w:rsidRPr="00C44E3B">
        <w:t xml:space="preserve">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w:t>
      </w:r>
      <w:r>
        <w:t>Framework Agreement</w:t>
      </w:r>
      <w:r w:rsidRPr="00C44E3B">
        <w:t xml:space="preserve">) </w:t>
      </w:r>
      <w:r>
        <w:t xml:space="preserve">for the purpose of this Framework Agreement, </w:t>
      </w:r>
      <w:r w:rsidRPr="00C44E3B">
        <w:t xml:space="preserve">the </w:t>
      </w:r>
      <w:r>
        <w:t xml:space="preserve">Authority </w:t>
      </w:r>
      <w:r w:rsidRPr="00C44E3B">
        <w:t>shall be responsible for determining in its absolute discretion whether any Commercially Sensitive Information and/or any other information is exempt from disclosure in accordance with the FOIA and/or the EI</w:t>
      </w:r>
      <w:r>
        <w:t>Rs</w:t>
      </w:r>
      <w:r w:rsidRPr="00C44E3B">
        <w:t>.</w:t>
      </w:r>
    </w:p>
    <w:p w14:paraId="1FFA94C4" w14:textId="77777777" w:rsidR="00D81DAD" w:rsidRDefault="00F006F5" w:rsidP="00E94334">
      <w:pPr>
        <w:pStyle w:val="GPSL2NumberedBoldHeading"/>
      </w:pPr>
      <w:bookmarkStart w:id="332" w:name="_Ref365017837"/>
      <w:r>
        <w:t>Protection of Personal Data</w:t>
      </w:r>
      <w:bookmarkEnd w:id="332"/>
      <w:r>
        <w:t xml:space="preserve"> </w:t>
      </w:r>
    </w:p>
    <w:p w14:paraId="6B29F300" w14:textId="77777777" w:rsidR="00D81DAD" w:rsidRDefault="00F006F5" w:rsidP="00E94334">
      <w:pPr>
        <w:pStyle w:val="GPSL3numberedclause"/>
      </w:pPr>
      <w:r w:rsidRPr="00893741">
        <w:t xml:space="preserve">Where any Personal Data are Processed in connection with the exercise of the Parties’ rights and obligations under this </w:t>
      </w:r>
      <w:r>
        <w:t>Framework Agreement</w:t>
      </w:r>
      <w:r w:rsidRPr="00893741">
        <w:t xml:space="preserve">, the Parties acknowledge that the </w:t>
      </w:r>
      <w:r>
        <w:lastRenderedPageBreak/>
        <w:t>Authority</w:t>
      </w:r>
      <w:r w:rsidRPr="00893741">
        <w:t xml:space="preserve"> is the Data Controller and that the Supplier is the Data Processor.</w:t>
      </w:r>
    </w:p>
    <w:p w14:paraId="435C31FF" w14:textId="77777777" w:rsidR="00D81DAD" w:rsidRDefault="00F006F5" w:rsidP="00E94334">
      <w:pPr>
        <w:pStyle w:val="GPSL3numberedclause"/>
      </w:pPr>
      <w:bookmarkStart w:id="333" w:name="_Ref365037028"/>
      <w:r w:rsidRPr="00893741">
        <w:t>The Supplier shall:</w:t>
      </w:r>
      <w:bookmarkEnd w:id="333"/>
    </w:p>
    <w:p w14:paraId="42F6EC29" w14:textId="77777777" w:rsidR="00D81DAD" w:rsidRDefault="00F006F5" w:rsidP="00E94334">
      <w:pPr>
        <w:pStyle w:val="GPSL4numberedclause"/>
      </w:pPr>
      <w:r w:rsidRPr="009876AE">
        <w:t xml:space="preserve">Process the Personal Data only in accordance with instructions from the </w:t>
      </w:r>
      <w:r>
        <w:t>Authority</w:t>
      </w:r>
      <w:r w:rsidRPr="009876AE">
        <w:t xml:space="preserve"> to perform its obligations under this </w:t>
      </w:r>
      <w:r>
        <w:t>Framework Agreement</w:t>
      </w:r>
      <w:r w:rsidRPr="009876AE">
        <w:t>;</w:t>
      </w:r>
    </w:p>
    <w:p w14:paraId="15CEC9A6" w14:textId="77777777" w:rsidR="00D81DAD" w:rsidRDefault="00F006F5" w:rsidP="00E94334">
      <w:pPr>
        <w:pStyle w:val="GPSL4numberedclause"/>
      </w:pPr>
      <w:r w:rsidRPr="009876AE">
        <w:t xml:space="preserve">ensure that at all times it has in place appropriate technical and organisational measures to guard against unauthorised or unlawful Processing of the Personal Data and/or accidental loss, destruction, or damage to the Personal Data; </w:t>
      </w:r>
    </w:p>
    <w:p w14:paraId="391A963C" w14:textId="77777777" w:rsidR="00D81DAD" w:rsidRDefault="00F006F5" w:rsidP="00E94334">
      <w:pPr>
        <w:pStyle w:val="GPSL4numberedclause"/>
      </w:pPr>
      <w:r w:rsidRPr="009876AE">
        <w:t>not disclose or transfer the Personal Data to any third party or Supplier Personnel unless necessary for the provision of the Goods and/or Services and, for any disclosure or transfer of Personal Data to any third party, obtain the prior written consent of the</w:t>
      </w:r>
      <w:r>
        <w:t xml:space="preserve"> Authority</w:t>
      </w:r>
      <w:r w:rsidRPr="009876AE">
        <w:t xml:space="preserve"> (save where such disclosure or transfer is specifically authorised under this </w:t>
      </w:r>
      <w:r>
        <w:t>Framework Agreement</w:t>
      </w:r>
      <w:r w:rsidRPr="009876AE">
        <w:t>)</w:t>
      </w:r>
      <w:r>
        <w:t>;</w:t>
      </w:r>
    </w:p>
    <w:p w14:paraId="4C0246BA" w14:textId="77777777" w:rsidR="00D81DAD" w:rsidRDefault="00F006F5" w:rsidP="00E94334">
      <w:pPr>
        <w:pStyle w:val="GPSL4numberedclause"/>
      </w:pPr>
      <w:r w:rsidRPr="009876AE">
        <w:t>take reasonable steps to ensure the reliability and integrity of any Supplier Personnel who have access to the Personal Data and ensure that the Supplier Personnel:</w:t>
      </w:r>
    </w:p>
    <w:p w14:paraId="0E6019A0" w14:textId="708417D4" w:rsidR="00D81DAD" w:rsidRDefault="00F006F5" w:rsidP="00745672">
      <w:pPr>
        <w:pStyle w:val="GPSL5numberedclause"/>
      </w:pPr>
      <w:r w:rsidRPr="009876AE">
        <w:t>are aware of and comply with the Supplier’s duties under this Clause</w:t>
      </w:r>
      <w:r w:rsidR="00C845F4">
        <w:t xml:space="preserve"> </w:t>
      </w:r>
      <w:r w:rsidR="00C845F4">
        <w:fldChar w:fldCharType="begin"/>
      </w:r>
      <w:r w:rsidR="00C845F4">
        <w:instrText xml:space="preserve"> REF _Ref365037028 \w \h </w:instrText>
      </w:r>
      <w:r w:rsidR="00C845F4">
        <w:fldChar w:fldCharType="separate"/>
      </w:r>
      <w:r w:rsidR="003405F8">
        <w:t>27.5.2</w:t>
      </w:r>
      <w:r w:rsidR="00C845F4">
        <w:fldChar w:fldCharType="end"/>
      </w:r>
      <w:r w:rsidR="00C845F4">
        <w:t xml:space="preserve"> and Clause </w:t>
      </w:r>
      <w:r w:rsidR="00C845F4">
        <w:fldChar w:fldCharType="begin"/>
      </w:r>
      <w:r w:rsidR="00C845F4">
        <w:instrText xml:space="preserve"> REF _Ref365018045 \w \h </w:instrText>
      </w:r>
      <w:r w:rsidR="00C845F4">
        <w:fldChar w:fldCharType="separate"/>
      </w:r>
      <w:r w:rsidR="003405F8">
        <w:t>27.2</w:t>
      </w:r>
      <w:r w:rsidR="00C845F4">
        <w:fldChar w:fldCharType="end"/>
      </w:r>
      <w:r w:rsidR="00C845F4">
        <w:t xml:space="preserve"> (Confidentiality)</w:t>
      </w:r>
      <w:r w:rsidRPr="009876AE">
        <w:t>;</w:t>
      </w:r>
    </w:p>
    <w:p w14:paraId="17C3D09D" w14:textId="77777777" w:rsidR="00D81DAD" w:rsidRDefault="00F006F5" w:rsidP="00745672">
      <w:pPr>
        <w:pStyle w:val="GPSL5numberedclause"/>
      </w:pPr>
      <w:r w:rsidRPr="009876AE">
        <w:t xml:space="preserve">are informed of the confidential nature of the Personal Data and do not publish, disclose or divulge any of the Personal Data to any third party unless directed in writing to do so by the </w:t>
      </w:r>
      <w:r>
        <w:t>Authority</w:t>
      </w:r>
      <w:r w:rsidRPr="009876AE">
        <w:t xml:space="preserve"> or as otherwise permitted by this </w:t>
      </w:r>
      <w:r>
        <w:t>Framework Agreement</w:t>
      </w:r>
      <w:r w:rsidRPr="009876AE">
        <w:t>; and</w:t>
      </w:r>
    </w:p>
    <w:p w14:paraId="4E26E76F" w14:textId="77777777" w:rsidR="00D81DAD" w:rsidRDefault="00F006F5" w:rsidP="00745672">
      <w:pPr>
        <w:pStyle w:val="GPSL5numberedclause"/>
      </w:pPr>
      <w:r w:rsidRPr="009876AE">
        <w:t>have undergone adequate training in the use, care, protection and handling of personal data (as defined in the DPA);</w:t>
      </w:r>
    </w:p>
    <w:p w14:paraId="45896358" w14:textId="77777777" w:rsidR="00A026E9" w:rsidRDefault="00F006F5" w:rsidP="00E94334">
      <w:pPr>
        <w:pStyle w:val="GPSL4numberedclause"/>
      </w:pPr>
      <w:bookmarkStart w:id="334" w:name="_Ref365037165"/>
      <w:r w:rsidRPr="009876AE">
        <w:t xml:space="preserve">notify the </w:t>
      </w:r>
      <w:r>
        <w:t>Authority</w:t>
      </w:r>
      <w:r w:rsidRPr="009876AE">
        <w:t xml:space="preserve"> within five (5) Working Days if it receives:</w:t>
      </w:r>
      <w:bookmarkEnd w:id="334"/>
    </w:p>
    <w:p w14:paraId="42B4EE87" w14:textId="77777777" w:rsidR="00A026E9" w:rsidRDefault="00F006F5" w:rsidP="00745672">
      <w:pPr>
        <w:pStyle w:val="GPSL5numberedclause"/>
      </w:pPr>
      <w:r w:rsidRPr="009876AE">
        <w:t>from a Data Subject (or third party on their behalf) a Data Subject Access Request (or purported Data Subject Access Request)</w:t>
      </w:r>
      <w:r>
        <w:t>,</w:t>
      </w:r>
      <w:r w:rsidRPr="009876AE">
        <w:t xml:space="preserve"> a request to rectify, block or erase any Personal Data or any other request, complaint or communication relating to the </w:t>
      </w:r>
      <w:r>
        <w:t>Authority</w:t>
      </w:r>
      <w:r w:rsidRPr="009876AE">
        <w:t xml:space="preserve">'s obligations under the DPA; </w:t>
      </w:r>
    </w:p>
    <w:p w14:paraId="322F766E" w14:textId="77777777" w:rsidR="009D629C" w:rsidRDefault="00F006F5" w:rsidP="00745672">
      <w:pPr>
        <w:pStyle w:val="GPSL5numberedclause"/>
      </w:pPr>
      <w:r w:rsidRPr="009876AE">
        <w:t>any communication from the Information Commissioner or any other regulatory authority in connection with Personal Data; or</w:t>
      </w:r>
    </w:p>
    <w:p w14:paraId="61DF1514" w14:textId="77777777" w:rsidR="009D629C" w:rsidRDefault="00F006F5" w:rsidP="00745672">
      <w:pPr>
        <w:pStyle w:val="GPSL5numberedclause"/>
      </w:pPr>
      <w:r w:rsidRPr="009876AE">
        <w:t>a request from any third party for disclosure of Personal Data where compliance with such request is required or purported to be required by Law;</w:t>
      </w:r>
    </w:p>
    <w:p w14:paraId="4638862B" w14:textId="1936C1A5" w:rsidR="00A026E9" w:rsidRDefault="00F006F5" w:rsidP="00E94334">
      <w:pPr>
        <w:pStyle w:val="GPSL4numberedclause"/>
      </w:pPr>
      <w:r w:rsidRPr="009876AE">
        <w:t xml:space="preserve">provide the </w:t>
      </w:r>
      <w:r>
        <w:t>Authority</w:t>
      </w:r>
      <w:r w:rsidRPr="009876AE">
        <w:t xml:space="preserve"> with full cooperation and assistance (within the timescales reasonably required by the </w:t>
      </w:r>
      <w:r>
        <w:t>Authority</w:t>
      </w:r>
      <w:r w:rsidRPr="009876AE">
        <w:t>) in relation to any complaint, communication or request made (as referred to at Clause </w:t>
      </w:r>
      <w:r w:rsidR="00C845F4">
        <w:fldChar w:fldCharType="begin"/>
      </w:r>
      <w:r w:rsidR="00C845F4">
        <w:instrText xml:space="preserve"> REF _Ref365037165 \w \h </w:instrText>
      </w:r>
      <w:r w:rsidR="00C845F4">
        <w:fldChar w:fldCharType="separate"/>
      </w:r>
      <w:r w:rsidR="003405F8">
        <w:t>27.5.2(e)</w:t>
      </w:r>
      <w:r w:rsidR="00C845F4">
        <w:fldChar w:fldCharType="end"/>
      </w:r>
      <w:r w:rsidRPr="009876AE">
        <w:t>, including by promptly providing:</w:t>
      </w:r>
    </w:p>
    <w:p w14:paraId="017FFAAA" w14:textId="77777777" w:rsidR="00A026E9" w:rsidRDefault="00F006F5" w:rsidP="00745672">
      <w:pPr>
        <w:pStyle w:val="GPSL5numberedclause"/>
      </w:pPr>
      <w:r w:rsidRPr="009876AE">
        <w:t xml:space="preserve">the </w:t>
      </w:r>
      <w:r>
        <w:t>Authority</w:t>
      </w:r>
      <w:r w:rsidRPr="009876AE">
        <w:t xml:space="preserve"> with full details and copies of the complaint, communication or request;</w:t>
      </w:r>
    </w:p>
    <w:p w14:paraId="25BFF379" w14:textId="77777777" w:rsidR="009D629C" w:rsidRDefault="00F006F5" w:rsidP="00745672">
      <w:pPr>
        <w:pStyle w:val="GPSL5numberedclause"/>
      </w:pPr>
      <w:r w:rsidRPr="009876AE">
        <w:lastRenderedPageBreak/>
        <w:t xml:space="preserve">where applicable, such assistance as is reasonably requested by the </w:t>
      </w:r>
      <w:r>
        <w:t>Authority</w:t>
      </w:r>
      <w:r w:rsidRPr="009876AE">
        <w:t xml:space="preserve"> to enable the </w:t>
      </w:r>
      <w:r>
        <w:t>Authority</w:t>
      </w:r>
      <w:r w:rsidRPr="009876AE">
        <w:t xml:space="preserve"> to comply with the Data Subject Access Request within the relevant timescales set out in the  DPA; and</w:t>
      </w:r>
    </w:p>
    <w:p w14:paraId="4FEC26C6" w14:textId="77777777" w:rsidR="009D629C" w:rsidRDefault="00F006F5" w:rsidP="00745672">
      <w:pPr>
        <w:pStyle w:val="GPSL5numberedclause"/>
      </w:pPr>
      <w:r w:rsidRPr="009876AE">
        <w:t xml:space="preserve">the </w:t>
      </w:r>
      <w:r>
        <w:t>Authority</w:t>
      </w:r>
      <w:r w:rsidRPr="009876AE">
        <w:t xml:space="preserve">, on request by the </w:t>
      </w:r>
      <w:r>
        <w:t>Authority</w:t>
      </w:r>
      <w:r w:rsidRPr="009876AE">
        <w:t xml:space="preserve">, with any Personal Data it holds in relation to a Data Subject; </w:t>
      </w:r>
      <w:r w:rsidR="007E2634">
        <w:t>and</w:t>
      </w:r>
    </w:p>
    <w:p w14:paraId="319859A7" w14:textId="78D7298C" w:rsidR="00A026E9" w:rsidRDefault="00F006F5" w:rsidP="00E94334">
      <w:pPr>
        <w:pStyle w:val="GPSL4numberedclause"/>
      </w:pPr>
      <w:r w:rsidRPr="009876AE">
        <w:t xml:space="preserve">if requested by the </w:t>
      </w:r>
      <w:r>
        <w:t>Authority</w:t>
      </w:r>
      <w:r w:rsidRPr="009876AE">
        <w:t xml:space="preserve">, provide a written description of the measures that </w:t>
      </w:r>
      <w:r>
        <w:t xml:space="preserve">the Supplier </w:t>
      </w:r>
      <w:r w:rsidRPr="009876AE">
        <w:t>has taken and technical and organisational security measures in place, for the purpose of compliance with its obligations pursuant to this Clause</w:t>
      </w:r>
      <w:r w:rsidR="00C845F4">
        <w:t xml:space="preserve"> </w:t>
      </w:r>
      <w:r w:rsidR="00C845F4">
        <w:fldChar w:fldCharType="begin"/>
      </w:r>
      <w:r w:rsidR="00C845F4">
        <w:instrText xml:space="preserve"> REF _Ref365037028 \w \h </w:instrText>
      </w:r>
      <w:r w:rsidR="00C845F4">
        <w:fldChar w:fldCharType="separate"/>
      </w:r>
      <w:r w:rsidR="003405F8">
        <w:t>27.5.2</w:t>
      </w:r>
      <w:r w:rsidR="00C845F4">
        <w:fldChar w:fldCharType="end"/>
      </w:r>
      <w:r w:rsidRPr="009876AE">
        <w:t xml:space="preserve">  and provide to the </w:t>
      </w:r>
      <w:r>
        <w:t>Authority</w:t>
      </w:r>
      <w:r w:rsidRPr="009876AE">
        <w:t xml:space="preserve"> copies of all documentation relevant to such compliance including, protocols, procedures, guidance, training and manuals.</w:t>
      </w:r>
    </w:p>
    <w:p w14:paraId="3CB4240D" w14:textId="77777777" w:rsidR="00A026E9" w:rsidRDefault="00F006F5" w:rsidP="00E94334">
      <w:pPr>
        <w:pStyle w:val="GPSL3numberedclause"/>
      </w:pPr>
      <w:bookmarkStart w:id="335" w:name="_Ref379890385"/>
      <w:r w:rsidRPr="009876AE">
        <w:t xml:space="preserve">The Supplier shall not Process or otherwise transfer any Personal Data in or to any country outside the European Economic Area or any country </w:t>
      </w:r>
      <w:r>
        <w:t xml:space="preserve">which is not </w:t>
      </w:r>
      <w:r w:rsidRPr="009876AE">
        <w:t>de</w:t>
      </w:r>
      <w:r>
        <w:t>t</w:t>
      </w:r>
      <w:r w:rsidRPr="009876AE">
        <w:t>e</w:t>
      </w:r>
      <w:r>
        <w:t>r</w:t>
      </w:r>
      <w:r w:rsidRPr="009876AE">
        <w:t>m</w:t>
      </w:r>
      <w:r>
        <w:t>in</w:t>
      </w:r>
      <w:r w:rsidRPr="009876AE">
        <w:t xml:space="preserve">ed </w:t>
      </w:r>
      <w:r>
        <w:t xml:space="preserve">to be </w:t>
      </w:r>
      <w:r w:rsidRPr="009876AE">
        <w:t xml:space="preserve">adequate by the European Commission pursuant to Article 25(6) of Directive 95/46/EC (together </w:t>
      </w:r>
      <w:r w:rsidR="002E7CBD">
        <w:t>“</w:t>
      </w:r>
      <w:r w:rsidRPr="009876AE">
        <w:rPr>
          <w:b/>
        </w:rPr>
        <w:t>Restricted Countries</w:t>
      </w:r>
      <w:r w:rsidRPr="009876AE">
        <w:t xml:space="preserve">”). If, after the </w:t>
      </w:r>
      <w:r>
        <w:t>Framework</w:t>
      </w:r>
      <w:r w:rsidRPr="009876AE">
        <w:t xml:space="preserve"> Commencement Date, the Supplier or any Sub-Contractor wishes to Process and/or transfer any Personal Data in or to any</w:t>
      </w:r>
      <w:r w:rsidR="001A7F57">
        <w:t>where</w:t>
      </w:r>
      <w:r w:rsidRPr="009876AE">
        <w:t xml:space="preserve"> outside the European Economic Area, the following provisions shall apply:</w:t>
      </w:r>
      <w:bookmarkEnd w:id="335"/>
    </w:p>
    <w:p w14:paraId="65D7CC08" w14:textId="060EC4D5" w:rsidR="00A026E9" w:rsidRDefault="00F006F5" w:rsidP="00E94334">
      <w:pPr>
        <w:pStyle w:val="GPSL4numberedclause"/>
      </w:pPr>
      <w:r w:rsidRPr="009876AE">
        <w:t xml:space="preserve">the Supplier shall propose a </w:t>
      </w:r>
      <w:r>
        <w:t>v</w:t>
      </w:r>
      <w:r w:rsidRPr="009876AE">
        <w:t xml:space="preserve">ariation to the </w:t>
      </w:r>
      <w:r>
        <w:t>Authority</w:t>
      </w:r>
      <w:r w:rsidRPr="009876AE">
        <w:t xml:space="preserve"> which, if it is agreed by the </w:t>
      </w:r>
      <w:r w:rsidR="00A46B8A">
        <w:t>Authority</w:t>
      </w:r>
      <w:r w:rsidRPr="009876AE">
        <w:t xml:space="preserve">, shall be dealt with in accordance with </w:t>
      </w:r>
      <w:r w:rsidR="0004095B">
        <w:t xml:space="preserve">Clause </w:t>
      </w:r>
      <w:r w:rsidR="0004095B">
        <w:fldChar w:fldCharType="begin"/>
      </w:r>
      <w:r w:rsidR="0004095B">
        <w:instrText xml:space="preserve"> REF _Ref364957128 \r \h </w:instrText>
      </w:r>
      <w:r w:rsidR="0004095B">
        <w:fldChar w:fldCharType="separate"/>
      </w:r>
      <w:r w:rsidR="003405F8">
        <w:t>19.1</w:t>
      </w:r>
      <w:r w:rsidR="0004095B">
        <w:fldChar w:fldCharType="end"/>
      </w:r>
      <w:r w:rsidR="0004095B">
        <w:t xml:space="preserve"> (Variation Procedure)</w:t>
      </w:r>
      <w:r w:rsidR="00C845F4">
        <w:t xml:space="preserve"> and Clauses </w:t>
      </w:r>
      <w:r w:rsidR="00C845F4">
        <w:fldChar w:fldCharType="begin"/>
      </w:r>
      <w:r w:rsidR="00C845F4">
        <w:instrText xml:space="preserve"> REF _Ref365037268 \w \h </w:instrText>
      </w:r>
      <w:r w:rsidR="00C845F4">
        <w:fldChar w:fldCharType="separate"/>
      </w:r>
      <w:r w:rsidR="003405F8">
        <w:t>27.5.3(b)</w:t>
      </w:r>
      <w:r w:rsidR="00C845F4">
        <w:fldChar w:fldCharType="end"/>
      </w:r>
      <w:r w:rsidR="00C845F4">
        <w:t xml:space="preserve"> to </w:t>
      </w:r>
      <w:r w:rsidR="00C845F4">
        <w:fldChar w:fldCharType="begin"/>
      </w:r>
      <w:r w:rsidR="00C845F4">
        <w:instrText xml:space="preserve"> REF _Ref365037281 \w \h </w:instrText>
      </w:r>
      <w:r w:rsidR="00C845F4">
        <w:fldChar w:fldCharType="separate"/>
      </w:r>
      <w:r w:rsidR="003405F8">
        <w:t>27.5.3(d)</w:t>
      </w:r>
      <w:r w:rsidR="00C845F4">
        <w:fldChar w:fldCharType="end"/>
      </w:r>
      <w:r w:rsidRPr="009876AE">
        <w:t>;</w:t>
      </w:r>
    </w:p>
    <w:p w14:paraId="22BB296C" w14:textId="77777777" w:rsidR="009D629C" w:rsidRDefault="00F006F5" w:rsidP="00E94334">
      <w:pPr>
        <w:pStyle w:val="GPSL4numberedclause"/>
      </w:pPr>
      <w:bookmarkStart w:id="336" w:name="_Ref365037268"/>
      <w:r w:rsidRPr="009876AE">
        <w:t xml:space="preserve">the Supplier shall set out in its proposal to the </w:t>
      </w:r>
      <w:r>
        <w:t>Authority</w:t>
      </w:r>
      <w:r w:rsidRPr="009876AE">
        <w:t xml:space="preserve"> for a </w:t>
      </w:r>
      <w:r w:rsidR="001A7F57">
        <w:t>V</w:t>
      </w:r>
      <w:r w:rsidR="001A7F57" w:rsidRPr="009876AE">
        <w:t>ariation</w:t>
      </w:r>
      <w:r>
        <w:t>,</w:t>
      </w:r>
      <w:r w:rsidRPr="009876AE">
        <w:t xml:space="preserve"> details of the following:</w:t>
      </w:r>
      <w:bookmarkEnd w:id="336"/>
    </w:p>
    <w:p w14:paraId="0130D7E6" w14:textId="77777777" w:rsidR="00A026E9" w:rsidRDefault="00F006F5" w:rsidP="00745672">
      <w:pPr>
        <w:pStyle w:val="GPSL5numberedclause"/>
      </w:pPr>
      <w:r w:rsidRPr="009876AE">
        <w:t>the Personal Data which will be transferred to and/or Processed in or to any Restricted Countries;</w:t>
      </w:r>
    </w:p>
    <w:p w14:paraId="49D746DB" w14:textId="77777777" w:rsidR="009D629C" w:rsidRDefault="00F006F5" w:rsidP="00745672">
      <w:pPr>
        <w:pStyle w:val="GPSL5numberedclause"/>
      </w:pPr>
      <w:r w:rsidRPr="009876AE">
        <w:t>the Restricted Countries to which the Personal Data will be transferred and/or Processed; and</w:t>
      </w:r>
    </w:p>
    <w:p w14:paraId="62C61128" w14:textId="77777777" w:rsidR="009D629C" w:rsidRDefault="00F006F5" w:rsidP="00745672">
      <w:pPr>
        <w:pStyle w:val="GPSL5numberedclause"/>
      </w:pPr>
      <w:r w:rsidRPr="009876AE">
        <w:t>any Sub-</w:t>
      </w:r>
      <w:r>
        <w:t>C</w:t>
      </w:r>
      <w:r w:rsidRPr="009876AE">
        <w:t>ontractors or other third parties who will be Processing and/or receiving Personal Data in Restricted Countries;</w:t>
      </w:r>
    </w:p>
    <w:p w14:paraId="638D096A" w14:textId="77777777" w:rsidR="009D629C" w:rsidRDefault="00F006F5" w:rsidP="00745672">
      <w:pPr>
        <w:pStyle w:val="GPSL5numberedclause"/>
      </w:pPr>
      <w:r w:rsidRPr="009876AE">
        <w:t xml:space="preserve">how the Supplier will ensure an adequate level of protection and adequate safeguards in respect of the Personal Data that will be Processed in and/or transferred to Restricted Countries so as to ensure the </w:t>
      </w:r>
      <w:r>
        <w:t>Authority</w:t>
      </w:r>
      <w:r w:rsidRPr="009876AE">
        <w:t>’s compliance with the  DPA;</w:t>
      </w:r>
      <w:r>
        <w:t xml:space="preserve"> </w:t>
      </w:r>
    </w:p>
    <w:p w14:paraId="34AF1833" w14:textId="77777777" w:rsidR="00A026E9" w:rsidRDefault="00F006F5" w:rsidP="00E94334">
      <w:pPr>
        <w:pStyle w:val="GPSL4numberedclause"/>
      </w:pPr>
      <w:r w:rsidRPr="009876AE">
        <w:t xml:space="preserve">in providing and evaluating the </w:t>
      </w:r>
      <w:r w:rsidR="00D93E18">
        <w:t>V</w:t>
      </w:r>
      <w:r w:rsidR="00D93E18" w:rsidRPr="009876AE">
        <w:t>ariation</w:t>
      </w:r>
      <w:r w:rsidRPr="009876AE">
        <w:t xml:space="preserve">, the Parties shall ensure that they have regard to and comply with </w:t>
      </w:r>
      <w:r w:rsidR="006A5BA2">
        <w:t xml:space="preserve">the </w:t>
      </w:r>
      <w:r>
        <w:t>Authority</w:t>
      </w:r>
      <w:r w:rsidRPr="009876AE">
        <w:t>, Central Government Bodies and Information Commissioner Office policies, procedures, guidance and codes of practice on, and any approvals processes in connection with, the Processing in and/or transfers of Personal Data to any Restricted Countries; and</w:t>
      </w:r>
    </w:p>
    <w:p w14:paraId="3C403D8F" w14:textId="77777777" w:rsidR="009D629C" w:rsidRDefault="00F006F5" w:rsidP="00E94334">
      <w:pPr>
        <w:pStyle w:val="GPSL4numberedclause"/>
      </w:pPr>
      <w:bookmarkStart w:id="337" w:name="_Ref365037281"/>
      <w:r w:rsidRPr="009876AE">
        <w:t xml:space="preserve">the Supplier shall comply with such other instructions and shall carry out such other actions as the </w:t>
      </w:r>
      <w:r>
        <w:t xml:space="preserve">Authority </w:t>
      </w:r>
      <w:r w:rsidRPr="009876AE">
        <w:t>may notify in writing, including:</w:t>
      </w:r>
      <w:bookmarkEnd w:id="337"/>
    </w:p>
    <w:p w14:paraId="07867969" w14:textId="77777777" w:rsidR="00A026E9" w:rsidRDefault="00F006F5" w:rsidP="00745672">
      <w:pPr>
        <w:pStyle w:val="GPSL5numberedclause"/>
      </w:pPr>
      <w:r w:rsidRPr="009876AE">
        <w:lastRenderedPageBreak/>
        <w:t xml:space="preserve">incorporating standard and/or model clauses (which are approved by the European Commission as offering adequate safeguards under the  DPA) into this </w:t>
      </w:r>
      <w:r>
        <w:t>Framework Agreement</w:t>
      </w:r>
      <w:r w:rsidRPr="009876AE">
        <w:t xml:space="preserve"> or a separate data processing agreement between the Parties; and</w:t>
      </w:r>
    </w:p>
    <w:p w14:paraId="4CEC582F" w14:textId="77777777" w:rsidR="009D629C" w:rsidRDefault="00F006F5" w:rsidP="00745672">
      <w:pPr>
        <w:pStyle w:val="GPSL5numberedclause"/>
      </w:pPr>
      <w:r w:rsidRPr="009876AE">
        <w:t>procuring that any Sub-</w:t>
      </w:r>
      <w:r w:rsidR="007E48FD">
        <w:t>C</w:t>
      </w:r>
      <w:r w:rsidR="007E48FD" w:rsidRPr="009876AE">
        <w:t xml:space="preserve">ontractor </w:t>
      </w:r>
      <w:r w:rsidRPr="009876AE">
        <w:t>or other third party who will be Processing and/or receiving or accessing the Personal Data in any Restricted Countries either enters into:</w:t>
      </w:r>
    </w:p>
    <w:p w14:paraId="21FFCEE7" w14:textId="77777777" w:rsidR="00A026E9" w:rsidRDefault="00F006F5">
      <w:pPr>
        <w:pStyle w:val="GPSL6numbered"/>
      </w:pPr>
      <w:r w:rsidRPr="00F20C99">
        <w:t xml:space="preserve">a </w:t>
      </w:r>
      <w:r w:rsidRPr="007E2634">
        <w:t>direct</w:t>
      </w:r>
      <w:r w:rsidRPr="00F20C99">
        <w:t xml:space="preserve"> data processing agreement with the Authority </w:t>
      </w:r>
      <w:r w:rsidRPr="007E2634">
        <w:t>on</w:t>
      </w:r>
      <w:r w:rsidRPr="00F20C99">
        <w:t xml:space="preserve"> such terms as may be required by the Authority; or</w:t>
      </w:r>
    </w:p>
    <w:p w14:paraId="6DB146DC" w14:textId="77777777" w:rsidR="009D629C" w:rsidRDefault="00F006F5">
      <w:pPr>
        <w:pStyle w:val="GPSL6numbered"/>
      </w:pPr>
      <w:r w:rsidRPr="00F20C99">
        <w:t>a data processing agreement with the Supplier on terms which are equivalent to those agreed between the Authority and the Su</w:t>
      </w:r>
      <w:r w:rsidR="00DE4487">
        <w:t>pplier</w:t>
      </w:r>
      <w:r w:rsidRPr="00F20C99">
        <w:t xml:space="preserve"> relating to the relevant Personal Data transfer, </w:t>
      </w:r>
    </w:p>
    <w:p w14:paraId="44F8690C" w14:textId="6F0D5C67" w:rsidR="00A026E9" w:rsidRDefault="00F006F5" w:rsidP="00581ECE">
      <w:pPr>
        <w:pStyle w:val="GPSL4indent"/>
      </w:pPr>
      <w:r w:rsidRPr="008100A3">
        <w:t>and the Supplier acknowledges</w:t>
      </w:r>
      <w:r w:rsidR="00DE4487" w:rsidRPr="008100A3">
        <w:t xml:space="preserve"> that in each case</w:t>
      </w:r>
      <w:r w:rsidRPr="008100A3">
        <w:t xml:space="preserve">, this may include the incorporation of model contract provisions (which are approved by the European Commission as offering adequate safeguards under </w:t>
      </w:r>
      <w:r w:rsidR="00A842DD" w:rsidRPr="008100A3">
        <w:t>the DPA</w:t>
      </w:r>
      <w:r w:rsidRPr="008100A3">
        <w:t>) and technical and organisation measures which the Authority deems necessary fo</w:t>
      </w:r>
      <w:r w:rsidRPr="009876AE">
        <w:t>r the purpose of protecting Personal Data.</w:t>
      </w:r>
    </w:p>
    <w:p w14:paraId="08E2C668" w14:textId="6E9EDE04" w:rsidR="00D0172C" w:rsidRDefault="00D0172C" w:rsidP="00E94334">
      <w:pPr>
        <w:pStyle w:val="GPSL3numberedclause"/>
      </w:pPr>
      <w:r w:rsidRPr="009876AE">
        <w:t xml:space="preserve">The Supplier shall use its reasonable endeavours to assist the </w:t>
      </w:r>
      <w:r>
        <w:t xml:space="preserve">Authority </w:t>
      </w:r>
      <w:r w:rsidRPr="009876AE">
        <w:t xml:space="preserve">to comply with any obligations under the DPA and shall not perform its obligations under this </w:t>
      </w:r>
      <w:r>
        <w:t>Framework Agreement</w:t>
      </w:r>
      <w:r w:rsidRPr="009876AE">
        <w:t xml:space="preserve"> in such a way as to cause the </w:t>
      </w:r>
      <w:r>
        <w:t>Authority</w:t>
      </w:r>
      <w:r w:rsidRPr="009876AE">
        <w:t xml:space="preserve"> to breach any of the </w:t>
      </w:r>
      <w:r>
        <w:t>Authority</w:t>
      </w:r>
      <w:r w:rsidRPr="009876AE">
        <w:t>’s obligations under the DPA to the extent the Supplier is aware, or ought reasonably to have been aware, that the same would be a breach of such obligations</w:t>
      </w:r>
      <w:r w:rsidRPr="00893741">
        <w:t>.</w:t>
      </w:r>
    </w:p>
    <w:p w14:paraId="7EE23D79" w14:textId="77777777" w:rsidR="00D81DAD" w:rsidRDefault="001827DA" w:rsidP="00E94334">
      <w:pPr>
        <w:pStyle w:val="GPSL1CLAUSEHEADING"/>
      </w:pPr>
      <w:bookmarkStart w:id="338" w:name="_Toc413255968"/>
      <w:bookmarkStart w:id="339" w:name="_Toc413256062"/>
      <w:bookmarkStart w:id="340" w:name="_Toc413256158"/>
      <w:bookmarkStart w:id="341" w:name="_Toc413255969"/>
      <w:bookmarkStart w:id="342" w:name="_Toc413256063"/>
      <w:bookmarkStart w:id="343" w:name="_Toc413256159"/>
      <w:bookmarkStart w:id="344" w:name="_Ref365018138"/>
      <w:bookmarkStart w:id="345" w:name="_Toc366085154"/>
      <w:bookmarkStart w:id="346" w:name="_Toc380428715"/>
      <w:bookmarkStart w:id="347" w:name="_Toc446318492"/>
      <w:bookmarkEnd w:id="338"/>
      <w:bookmarkEnd w:id="339"/>
      <w:bookmarkEnd w:id="340"/>
      <w:bookmarkEnd w:id="341"/>
      <w:bookmarkEnd w:id="342"/>
      <w:bookmarkEnd w:id="343"/>
      <w:r w:rsidRPr="00D0172C">
        <w:t>PUBLICITY</w:t>
      </w:r>
      <w:r w:rsidRPr="001827DA">
        <w:t xml:space="preserve"> AND BRANDING</w:t>
      </w:r>
      <w:bookmarkEnd w:id="344"/>
      <w:bookmarkEnd w:id="345"/>
      <w:bookmarkEnd w:id="346"/>
      <w:bookmarkEnd w:id="347"/>
    </w:p>
    <w:p w14:paraId="485D45EA" w14:textId="7E1A4D9D" w:rsidR="00D81DAD" w:rsidRDefault="005D3601" w:rsidP="00E94334">
      <w:pPr>
        <w:pStyle w:val="GPSL2Numbered"/>
      </w:pPr>
      <w:r>
        <w:t xml:space="preserve">Subject to Clause </w:t>
      </w:r>
      <w:r w:rsidR="00512989">
        <w:fldChar w:fldCharType="begin"/>
      </w:r>
      <w:r w:rsidR="00512989">
        <w:instrText xml:space="preserve"> REF _Ref365037536 \w \h </w:instrText>
      </w:r>
      <w:r w:rsidR="00512989">
        <w:fldChar w:fldCharType="separate"/>
      </w:r>
      <w:r w:rsidR="003405F8">
        <w:t>29</w:t>
      </w:r>
      <w:r w:rsidR="00512989">
        <w:fldChar w:fldCharType="end"/>
      </w:r>
      <w:r>
        <w:t xml:space="preserve"> (Marketing), t</w:t>
      </w:r>
      <w:r w:rsidRPr="00893741">
        <w:t>he Supplier shall not</w:t>
      </w:r>
      <w:r>
        <w:t>:</w:t>
      </w:r>
    </w:p>
    <w:p w14:paraId="3D4FFEB2" w14:textId="77777777" w:rsidR="00D81DAD" w:rsidRDefault="005D3601" w:rsidP="00E94334">
      <w:pPr>
        <w:pStyle w:val="GPSL3numberedclause"/>
      </w:pPr>
      <w:r w:rsidRPr="00893741">
        <w:t xml:space="preserve">make any press announcements or publicise this </w:t>
      </w:r>
      <w:r>
        <w:t>Framework Agreement</w:t>
      </w:r>
      <w:r w:rsidRPr="00893741">
        <w:t xml:space="preserve"> in any way</w:t>
      </w:r>
      <w:r>
        <w:t>; or</w:t>
      </w:r>
    </w:p>
    <w:p w14:paraId="40EAC097" w14:textId="77777777" w:rsidR="00D81DAD" w:rsidRDefault="005D3601" w:rsidP="00E94334">
      <w:pPr>
        <w:pStyle w:val="GPSL3numberedclause"/>
      </w:pPr>
      <w:r>
        <w:t>use the Authority</w:t>
      </w:r>
      <w:r w:rsidRPr="00B562D0">
        <w:t xml:space="preserve">'s name or brand in any promotion or marketing or announcement of </w:t>
      </w:r>
      <w:r>
        <w:t>O</w:t>
      </w:r>
      <w:r w:rsidRPr="00B562D0">
        <w:t>rders</w:t>
      </w:r>
      <w:r>
        <w:t xml:space="preserve">, </w:t>
      </w:r>
    </w:p>
    <w:p w14:paraId="08EB371A" w14:textId="77777777" w:rsidR="00A026E9" w:rsidRDefault="005D3601" w:rsidP="00E94334">
      <w:pPr>
        <w:pStyle w:val="GPSL2Indent"/>
      </w:pPr>
      <w:r w:rsidRPr="00893741">
        <w:t xml:space="preserve">without Approval </w:t>
      </w:r>
      <w:r>
        <w:t xml:space="preserve">(the decision of the Authority to Approve or not </w:t>
      </w:r>
      <w:r w:rsidRPr="00B562D0">
        <w:t>shall not be unreasonably withheld or delayed</w:t>
      </w:r>
      <w:r>
        <w:t>).</w:t>
      </w:r>
    </w:p>
    <w:p w14:paraId="42AD968B" w14:textId="5FB8305E" w:rsidR="00D81DAD" w:rsidRDefault="005D3601" w:rsidP="00E94334">
      <w:pPr>
        <w:pStyle w:val="GPSL2Numbered"/>
      </w:pPr>
      <w:r w:rsidRPr="00B562D0">
        <w:t xml:space="preserve">Each </w:t>
      </w:r>
      <w:r>
        <w:t>Party</w:t>
      </w:r>
      <w:r w:rsidRPr="00B562D0">
        <w:t xml:space="preserve"> acknowledges to the other that nothing in </w:t>
      </w:r>
      <w:r>
        <w:t>this Framework Agreement</w:t>
      </w:r>
      <w:r w:rsidRPr="00893741">
        <w:t xml:space="preserve"> </w:t>
      </w:r>
      <w:r w:rsidRPr="00B562D0">
        <w:t xml:space="preserve">either expressly or by implication constitutes an </w:t>
      </w:r>
      <w:r w:rsidR="00A842DD">
        <w:t>approval and</w:t>
      </w:r>
      <w:r w:rsidR="009C5425">
        <w:t>/</w:t>
      </w:r>
      <w:r w:rsidR="00DE4487">
        <w:t xml:space="preserve">or </w:t>
      </w:r>
      <w:r w:rsidRPr="00B562D0">
        <w:t xml:space="preserve">endorsement of any products or services of the other </w:t>
      </w:r>
      <w:r>
        <w:t>Party</w:t>
      </w:r>
      <w:r w:rsidRPr="00B562D0">
        <w:t xml:space="preserve"> (including the </w:t>
      </w:r>
      <w:r>
        <w:t xml:space="preserve">Goods and/or </w:t>
      </w:r>
      <w:r w:rsidRPr="00B562D0">
        <w:t xml:space="preserve">Services) and each </w:t>
      </w:r>
      <w:r>
        <w:t>Party</w:t>
      </w:r>
      <w:r w:rsidRPr="00B562D0">
        <w:t xml:space="preserve"> agrees not to conduct itself in such a way as to imply or express any such approval </w:t>
      </w:r>
      <w:r w:rsidR="009C5425">
        <w:t>and/</w:t>
      </w:r>
      <w:r w:rsidRPr="00B562D0">
        <w:t>or endorsement.</w:t>
      </w:r>
    </w:p>
    <w:p w14:paraId="187531E2" w14:textId="77777777" w:rsidR="00D81DAD" w:rsidRDefault="005D3601" w:rsidP="00E94334">
      <w:pPr>
        <w:pStyle w:val="GPSL2Numbered"/>
      </w:pPr>
      <w:r w:rsidRPr="006875AD">
        <w:t>The Authority shall be entitled to publicise this Framework Agreement in accordance with any legal obligation upon the Authority, including any examination of this Framework Agreement by the National Audit Office pursuant to the National Audit Act 1983 or otherwise.</w:t>
      </w:r>
    </w:p>
    <w:p w14:paraId="63076758" w14:textId="77777777" w:rsidR="00D81DAD" w:rsidRDefault="001827DA" w:rsidP="00E94334">
      <w:pPr>
        <w:pStyle w:val="GPSL1CLAUSEHEADING"/>
      </w:pPr>
      <w:bookmarkStart w:id="348" w:name="_Ref365037536"/>
      <w:bookmarkStart w:id="349" w:name="_Toc366085155"/>
      <w:bookmarkStart w:id="350" w:name="_Toc380428716"/>
      <w:bookmarkStart w:id="351" w:name="_Toc446318493"/>
      <w:r w:rsidRPr="001827DA">
        <w:t>MARKETING</w:t>
      </w:r>
      <w:bookmarkEnd w:id="348"/>
      <w:bookmarkEnd w:id="349"/>
      <w:bookmarkEnd w:id="350"/>
      <w:bookmarkEnd w:id="351"/>
    </w:p>
    <w:p w14:paraId="2E14764F" w14:textId="2119220A" w:rsidR="00D81DAD" w:rsidRDefault="005D3601" w:rsidP="00E94334">
      <w:pPr>
        <w:pStyle w:val="GPSL2Numbered"/>
      </w:pPr>
      <w:r w:rsidRPr="006875AD">
        <w:t xml:space="preserve">The Supplier shall undertake marketing of this Framework Agreement and the Goods and/or Services on behalf of the Authority to Other </w:t>
      </w:r>
      <w:r w:rsidR="00987903">
        <w:t>Contracting Authorities</w:t>
      </w:r>
      <w:r w:rsidRPr="006875AD">
        <w:t xml:space="preserve"> in accordance with the provisions of Framework Schedule 1</w:t>
      </w:r>
      <w:r w:rsidR="00EA6CAB">
        <w:t>1</w:t>
      </w:r>
      <w:r w:rsidRPr="006875AD">
        <w:t xml:space="preserve"> (Marketing).</w:t>
      </w:r>
    </w:p>
    <w:p w14:paraId="620B7848" w14:textId="77777777" w:rsidR="00D81DAD" w:rsidRDefault="005D3601" w:rsidP="00E94334">
      <w:pPr>
        <w:pStyle w:val="GPSL2Numbered"/>
      </w:pPr>
      <w:r w:rsidRPr="006875AD">
        <w:lastRenderedPageBreak/>
        <w:t>The Supplier shall obtain the Authority's Approval prior to publishing any content in relation to this Framework Agreement using any media, including on any electronic m</w:t>
      </w:r>
      <w:r>
        <w:t>edium</w:t>
      </w:r>
      <w:r w:rsidRPr="006875AD">
        <w:t>, and the Supplier will ensure that such content is regularly maintained and updated.  In the event that the Supplier fails to maintain or update the content, the Authority may give the Supplier notice to rectify the failure and if the failure is not rectified to the reasonable satisfaction of the Authority within one (1) Month of receipt of such notice, the Authority shall have the right to remove such content itself or require that the Supplier immediately arranges the removal of such content.</w:t>
      </w:r>
    </w:p>
    <w:p w14:paraId="6D125C36" w14:textId="77777777" w:rsidR="00D81DAD" w:rsidRDefault="005D3601" w:rsidP="00D0172C">
      <w:pPr>
        <w:pStyle w:val="GPSSectionHeading"/>
      </w:pPr>
      <w:bookmarkStart w:id="352" w:name="_Toc366085156"/>
      <w:bookmarkStart w:id="353" w:name="_Toc380428717"/>
      <w:bookmarkStart w:id="354" w:name="_Toc446318494"/>
      <w:r>
        <w:t>LIABILITY AND INSURANCE</w:t>
      </w:r>
      <w:bookmarkEnd w:id="352"/>
      <w:bookmarkEnd w:id="353"/>
      <w:bookmarkEnd w:id="354"/>
    </w:p>
    <w:p w14:paraId="74687FB2" w14:textId="77777777" w:rsidR="00D81DAD" w:rsidRDefault="001827DA" w:rsidP="00E94334">
      <w:pPr>
        <w:pStyle w:val="GPSL1CLAUSEHEADING"/>
      </w:pPr>
      <w:bookmarkStart w:id="355" w:name="_Ref365037716"/>
      <w:bookmarkStart w:id="356" w:name="_Ref365043961"/>
      <w:bookmarkStart w:id="357" w:name="_Toc366085157"/>
      <w:bookmarkStart w:id="358" w:name="_Toc380428718"/>
      <w:bookmarkStart w:id="359" w:name="_Toc446318495"/>
      <w:r w:rsidRPr="001827DA">
        <w:t>LIABILITY</w:t>
      </w:r>
      <w:bookmarkEnd w:id="355"/>
      <w:bookmarkEnd w:id="356"/>
      <w:bookmarkEnd w:id="357"/>
      <w:bookmarkEnd w:id="358"/>
      <w:bookmarkEnd w:id="359"/>
      <w:r w:rsidRPr="001827DA">
        <w:t xml:space="preserve"> </w:t>
      </w:r>
    </w:p>
    <w:p w14:paraId="67F7C812" w14:textId="77777777" w:rsidR="00D81DAD" w:rsidRDefault="005D3601" w:rsidP="00E94334">
      <w:pPr>
        <w:pStyle w:val="GPSL2Numbered"/>
      </w:pPr>
      <w:bookmarkStart w:id="360" w:name="_Ref365037583"/>
      <w:r w:rsidRPr="006875AD">
        <w:t>Neither Party excludes or limits its liability for:</w:t>
      </w:r>
      <w:bookmarkEnd w:id="360"/>
    </w:p>
    <w:p w14:paraId="27C356D9" w14:textId="77777777" w:rsidR="00A026E9" w:rsidRDefault="005D3601" w:rsidP="00E94334">
      <w:pPr>
        <w:pStyle w:val="GPSL3numberedclause"/>
      </w:pPr>
      <w:r w:rsidRPr="006875AD">
        <w:t>death or personal injury</w:t>
      </w:r>
      <w:r w:rsidRPr="00E42E09">
        <w:t xml:space="preserve"> </w:t>
      </w:r>
      <w:r w:rsidRPr="00893741">
        <w:t>caused by its negligence, or that of its employees, agents or Sub-</w:t>
      </w:r>
      <w:r w:rsidR="007E48FD">
        <w:t>C</w:t>
      </w:r>
      <w:r w:rsidR="007E48FD" w:rsidRPr="00893741">
        <w:t xml:space="preserve">ontractors </w:t>
      </w:r>
      <w:r w:rsidRPr="00893741">
        <w:t>(as applicable)</w:t>
      </w:r>
      <w:r w:rsidRPr="006875AD">
        <w:t xml:space="preserve">; </w:t>
      </w:r>
    </w:p>
    <w:p w14:paraId="0BE7836C" w14:textId="77777777" w:rsidR="009D629C" w:rsidRDefault="005D3601" w:rsidP="00E94334">
      <w:pPr>
        <w:pStyle w:val="GPSL3numberedclause"/>
      </w:pPr>
      <w:r w:rsidRPr="006875AD">
        <w:t>bribery or Fraud by it or its employees; or</w:t>
      </w:r>
    </w:p>
    <w:p w14:paraId="4BA98FBD" w14:textId="77777777" w:rsidR="009D629C" w:rsidRDefault="005D3601" w:rsidP="00E94334">
      <w:pPr>
        <w:pStyle w:val="GPSL3numberedclause"/>
      </w:pPr>
      <w:r w:rsidRPr="006875AD">
        <w:t>any liability to the extent i</w:t>
      </w:r>
      <w:r>
        <w:t>t</w:t>
      </w:r>
      <w:r w:rsidRPr="006875AD">
        <w:t xml:space="preserve"> cannot be excluded or limited by Law.</w:t>
      </w:r>
    </w:p>
    <w:p w14:paraId="42FC26C4" w14:textId="1D764101" w:rsidR="009D629C" w:rsidRPr="002172FE" w:rsidRDefault="006F4E92" w:rsidP="00A41B27">
      <w:pPr>
        <w:pStyle w:val="GPSL2Numbered"/>
      </w:pPr>
      <w:bookmarkStart w:id="361" w:name="_Ref379879585"/>
      <w:r w:rsidRPr="00847421">
        <w:t xml:space="preserve">The Supplier does not exclude or limit its liability in respect of the indemnity </w:t>
      </w:r>
      <w:r w:rsidR="00D34519">
        <w:t xml:space="preserve">in </w:t>
      </w:r>
      <w:r w:rsidRPr="00847421">
        <w:t xml:space="preserve">clause </w:t>
      </w:r>
      <w:r w:rsidR="00B347DE">
        <w:fldChar w:fldCharType="begin"/>
      </w:r>
      <w:r w:rsidR="00B347DE">
        <w:instrText xml:space="preserve"> REF _Ref364937725 \r \h  \* MERGEFORMAT </w:instrText>
      </w:r>
      <w:r w:rsidR="00B347DE">
        <w:fldChar w:fldCharType="separate"/>
      </w:r>
      <w:r w:rsidR="003405F8">
        <w:t>26.2</w:t>
      </w:r>
      <w:r w:rsidR="00B347DE">
        <w:fldChar w:fldCharType="end"/>
      </w:r>
      <w:r w:rsidR="00FC4074" w:rsidRPr="00847421">
        <w:t xml:space="preserve"> </w:t>
      </w:r>
      <w:r w:rsidR="00A57B24" w:rsidRPr="00847421">
        <w:t>(IPR Indemnity) and in each case whether before or after the making of a demand pursuant to the indemnity therein.</w:t>
      </w:r>
      <w:bookmarkEnd w:id="361"/>
      <w:r w:rsidR="00A57B24" w:rsidRPr="00294922">
        <w:t xml:space="preserve"> </w:t>
      </w:r>
      <w:r w:rsidRPr="002172FE">
        <w:t xml:space="preserve"> </w:t>
      </w:r>
    </w:p>
    <w:p w14:paraId="5E6816A0" w14:textId="5CA88C0B" w:rsidR="00D81DAD" w:rsidRDefault="005D3601" w:rsidP="00E94334">
      <w:pPr>
        <w:pStyle w:val="GPSL2Numbered"/>
      </w:pPr>
      <w:bookmarkStart w:id="362" w:name="_Ref365037668"/>
      <w:r w:rsidRPr="006875AD">
        <w:t xml:space="preserve">Subject to Clauses </w:t>
      </w:r>
      <w:r w:rsidR="009309CB">
        <w:t>30.1</w:t>
      </w:r>
      <w:r w:rsidR="00512989">
        <w:t xml:space="preserve"> </w:t>
      </w:r>
      <w:r>
        <w:t>and</w:t>
      </w:r>
      <w:r w:rsidR="009309CB">
        <w:t xml:space="preserve"> 30.2</w:t>
      </w:r>
      <w:r w:rsidRPr="006875AD">
        <w:t>, each Party's</w:t>
      </w:r>
      <w:r>
        <w:t xml:space="preserve"> total aggregate</w:t>
      </w:r>
      <w:r w:rsidRPr="006875AD">
        <w:t xml:space="preserve"> liability in respect of all Losses</w:t>
      </w:r>
      <w:r>
        <w:t xml:space="preserve"> incurred</w:t>
      </w:r>
      <w:r w:rsidRPr="006875AD">
        <w:t xml:space="preserve"> </w:t>
      </w:r>
      <w:r>
        <w:t xml:space="preserve">under </w:t>
      </w:r>
      <w:r w:rsidRPr="006875AD">
        <w:t xml:space="preserve">or in connection with this Framework Agreement </w:t>
      </w:r>
      <w:r>
        <w:t xml:space="preserve">as a result of </w:t>
      </w:r>
      <w:r w:rsidR="00432D59">
        <w:t>D</w:t>
      </w:r>
      <w:r w:rsidRPr="006875AD">
        <w:t>efault</w:t>
      </w:r>
      <w:r>
        <w:t>s</w:t>
      </w:r>
      <w:r w:rsidR="00432D59">
        <w:t xml:space="preserve"> or </w:t>
      </w:r>
      <w:r w:rsidR="007D49CA">
        <w:t>Authority Cause</w:t>
      </w:r>
      <w:r w:rsidR="00432D59">
        <w:t xml:space="preserve"> (as the case may be) </w:t>
      </w:r>
      <w:r w:rsidRPr="006875AD">
        <w:t xml:space="preserve">shall </w:t>
      </w:r>
      <w:r>
        <w:t>in no event exceed</w:t>
      </w:r>
      <w:r w:rsidRPr="006875AD">
        <w:t>:</w:t>
      </w:r>
      <w:bookmarkEnd w:id="362"/>
    </w:p>
    <w:p w14:paraId="5A38E7C4" w14:textId="3C655980" w:rsidR="00D81DAD" w:rsidRDefault="005D3601" w:rsidP="00E94334">
      <w:pPr>
        <w:pStyle w:val="GPSL3numberedclause"/>
      </w:pPr>
      <w:r w:rsidRPr="006875AD">
        <w:t xml:space="preserve">in relation to </w:t>
      </w:r>
      <w:r>
        <w:t xml:space="preserve">any </w:t>
      </w:r>
      <w:r w:rsidR="00432D59">
        <w:t xml:space="preserve">Default or </w:t>
      </w:r>
      <w:r w:rsidR="007D49CA">
        <w:t>Authority Cause</w:t>
      </w:r>
      <w:r w:rsidRPr="006875AD">
        <w:t xml:space="preserve"> </w:t>
      </w:r>
      <w:r w:rsidR="00432D59">
        <w:t xml:space="preserve">(as the case may be) </w:t>
      </w:r>
      <w:r w:rsidRPr="006875AD">
        <w:t xml:space="preserve">occurring </w:t>
      </w:r>
      <w:r>
        <w:t>from the Framework Commencement Date to the end of</w:t>
      </w:r>
      <w:r w:rsidRPr="006875AD">
        <w:t xml:space="preserve"> the </w:t>
      </w:r>
      <w:r w:rsidRPr="000A3FF0">
        <w:t xml:space="preserve">first Contract Year, the </w:t>
      </w:r>
      <w:r w:rsidR="006B38D8">
        <w:t>sum of o</w:t>
      </w:r>
      <w:r w:rsidRPr="009C379B">
        <w:t>ne hundred thousand pounds (£100,000)</w:t>
      </w:r>
      <w:r w:rsidRPr="006875AD">
        <w:t>;</w:t>
      </w:r>
    </w:p>
    <w:p w14:paraId="73C820FD" w14:textId="19E30916" w:rsidR="00A026E9" w:rsidRPr="000A3FF0" w:rsidRDefault="005D3601" w:rsidP="00E94334">
      <w:pPr>
        <w:pStyle w:val="GPSL3numberedclause"/>
      </w:pPr>
      <w:r w:rsidRPr="006875AD">
        <w:t xml:space="preserve">in relation to </w:t>
      </w:r>
      <w:r>
        <w:t xml:space="preserve">any </w:t>
      </w:r>
      <w:r w:rsidR="00432D59">
        <w:t xml:space="preserve">Default or </w:t>
      </w:r>
      <w:r w:rsidR="007D49CA">
        <w:t>Authority Cause</w:t>
      </w:r>
      <w:r w:rsidRPr="006875AD">
        <w:t xml:space="preserve"> </w:t>
      </w:r>
      <w:r w:rsidR="00432D59">
        <w:t xml:space="preserve">(as the case may be) </w:t>
      </w:r>
      <w:r w:rsidRPr="000A3FF0">
        <w:t xml:space="preserve">occurring in each subsequent Contract Year </w:t>
      </w:r>
      <w:r w:rsidR="00B760E9" w:rsidRPr="000A3FF0">
        <w:t xml:space="preserve">following the end of the first Contract Year, </w:t>
      </w:r>
      <w:r w:rsidRPr="000A3FF0">
        <w:t xml:space="preserve">that commences during the remainder of the Framework Period, the sum of </w:t>
      </w:r>
      <w:r w:rsidRPr="009C379B">
        <w:t>one hundred thousand pounds (£100,000)</w:t>
      </w:r>
      <w:r w:rsidRPr="000A3FF0">
        <w:t xml:space="preserve"> in each such Contract Year; and</w:t>
      </w:r>
    </w:p>
    <w:p w14:paraId="5FA6786E" w14:textId="778A22F2" w:rsidR="009D629C" w:rsidRDefault="005D3601" w:rsidP="00E94334">
      <w:pPr>
        <w:pStyle w:val="GPSL3numberedclause"/>
      </w:pPr>
      <w:r w:rsidRPr="000A3FF0">
        <w:t xml:space="preserve">in relation to any </w:t>
      </w:r>
      <w:r w:rsidR="00432D59" w:rsidRPr="000A3FF0">
        <w:t xml:space="preserve">Default or </w:t>
      </w:r>
      <w:r w:rsidR="007D49CA" w:rsidRPr="000A3FF0">
        <w:t>Authority Cause</w:t>
      </w:r>
      <w:r w:rsidRPr="000A3FF0">
        <w:t xml:space="preserve"> occurring in each Contract Year that commences after the end of the Framework Period, </w:t>
      </w:r>
      <w:r w:rsidRPr="009C379B">
        <w:t>one hundred thousand pounds (£100,000)</w:t>
      </w:r>
      <w:r w:rsidRPr="000A3FF0">
        <w:t xml:space="preserve"> in each such Contract Year</w:t>
      </w:r>
      <w:r>
        <w:t>.</w:t>
      </w:r>
    </w:p>
    <w:p w14:paraId="574AA851" w14:textId="36301CEB" w:rsidR="009D629C" w:rsidRDefault="005D3601" w:rsidP="00E94334">
      <w:pPr>
        <w:pStyle w:val="GPSL2Numbered"/>
      </w:pPr>
      <w:bookmarkStart w:id="363" w:name="_Ref365037681"/>
      <w:r w:rsidRPr="006875AD">
        <w:t>Subject to Clause</w:t>
      </w:r>
      <w:r w:rsidR="00512989">
        <w:t xml:space="preserve"> </w:t>
      </w:r>
      <w:r w:rsidR="00484E30">
        <w:t>30.1</w:t>
      </w:r>
      <w:r w:rsidRPr="006875AD">
        <w:t xml:space="preserve">, </w:t>
      </w:r>
      <w:r>
        <w:t>neither Party shall be liable to the other</w:t>
      </w:r>
      <w:r w:rsidRPr="006875AD">
        <w:t xml:space="preserve"> Party</w:t>
      </w:r>
      <w:r>
        <w:t xml:space="preserve"> </w:t>
      </w:r>
      <w:r w:rsidRPr="006875AD">
        <w:t>for any:</w:t>
      </w:r>
      <w:bookmarkEnd w:id="363"/>
    </w:p>
    <w:p w14:paraId="66281034" w14:textId="77777777" w:rsidR="00A026E9" w:rsidRDefault="005D3601" w:rsidP="00E94334">
      <w:pPr>
        <w:pStyle w:val="GPSL3numberedclause"/>
      </w:pPr>
      <w:r w:rsidRPr="00893741">
        <w:t>indirect, special or consequential Loss</w:t>
      </w:r>
      <w:r>
        <w:t xml:space="preserve">; </w:t>
      </w:r>
    </w:p>
    <w:p w14:paraId="2A02807F" w14:textId="77777777" w:rsidR="009D629C" w:rsidRDefault="005D3601" w:rsidP="00E94334">
      <w:pPr>
        <w:pStyle w:val="GPSL3numberedclause"/>
      </w:pPr>
      <w:r w:rsidRPr="00893741">
        <w:t xml:space="preserve">loss of profits, turnover, </w:t>
      </w:r>
      <w:r>
        <w:t xml:space="preserve">savings, </w:t>
      </w:r>
      <w:r w:rsidRPr="00893741">
        <w:t>business opportunities or damage to goodwill (in each case whether direct or indirect)</w:t>
      </w:r>
      <w:r>
        <w:t xml:space="preserve">. </w:t>
      </w:r>
    </w:p>
    <w:p w14:paraId="3D08474D" w14:textId="6FB18046" w:rsidR="009D629C" w:rsidRDefault="005D3601" w:rsidP="00E94334">
      <w:pPr>
        <w:pStyle w:val="GPSL2Numbered"/>
      </w:pPr>
      <w:r>
        <w:t>Subject to Clause</w:t>
      </w:r>
      <w:r w:rsidR="00512989">
        <w:t xml:space="preserve"> </w:t>
      </w:r>
      <w:r w:rsidR="00484E30">
        <w:t>30.3</w:t>
      </w:r>
      <w:r>
        <w:t>,</w:t>
      </w:r>
      <w:r w:rsidR="007F28AB">
        <w:t xml:space="preserve"> </w:t>
      </w:r>
      <w:r>
        <w:t>and notwithstanding Clause</w:t>
      </w:r>
      <w:r w:rsidR="00484E30">
        <w:t xml:space="preserve"> 30.4</w:t>
      </w:r>
      <w:r>
        <w:t>, t</w:t>
      </w:r>
      <w:r w:rsidRPr="00893741">
        <w:t xml:space="preserve">he Supplier acknowledges that the </w:t>
      </w:r>
      <w:r>
        <w:t xml:space="preserve">Authority </w:t>
      </w:r>
      <w:r w:rsidRPr="00893741">
        <w:t xml:space="preserve">may, amongst other things, recover from the Supplier the following Losses incurred by the </w:t>
      </w:r>
      <w:r>
        <w:t xml:space="preserve">Authority </w:t>
      </w:r>
      <w:r w:rsidRPr="00893741">
        <w:t>to the extent that they arise as a result of a Default by the Supplier</w:t>
      </w:r>
      <w:r>
        <w:t>:</w:t>
      </w:r>
    </w:p>
    <w:p w14:paraId="01A43389" w14:textId="77777777" w:rsidR="00A026E9" w:rsidRDefault="005D3601" w:rsidP="00E94334">
      <w:pPr>
        <w:pStyle w:val="GPSL3numberedclause"/>
      </w:pPr>
      <w:r w:rsidRPr="006875AD">
        <w:t xml:space="preserve">any Management Charge or Default Management Charge which are due and payable to the Authority; </w:t>
      </w:r>
    </w:p>
    <w:p w14:paraId="1359CB17" w14:textId="77777777" w:rsidR="009D629C" w:rsidRDefault="005D3601" w:rsidP="00E94334">
      <w:pPr>
        <w:pStyle w:val="GPSL3numberedclause"/>
      </w:pPr>
      <w:r w:rsidRPr="00893741">
        <w:t>any additional operational and/or administrative costs and expenses incurred</w:t>
      </w:r>
      <w:r>
        <w:t xml:space="preserve"> by the Authority</w:t>
      </w:r>
      <w:r w:rsidRPr="00893741">
        <w:t xml:space="preserve">, including costs relating to time </w:t>
      </w:r>
      <w:r w:rsidRPr="00893741">
        <w:lastRenderedPageBreak/>
        <w:t>spent</w:t>
      </w:r>
      <w:r>
        <w:t xml:space="preserve"> by or on behalf of the Authority</w:t>
      </w:r>
      <w:r w:rsidRPr="00893741">
        <w:t xml:space="preserve"> in dealing with the consequences of the Default</w:t>
      </w:r>
      <w:r w:rsidRPr="006875AD">
        <w:t>;</w:t>
      </w:r>
    </w:p>
    <w:p w14:paraId="76D0ED4C" w14:textId="77777777" w:rsidR="009D629C" w:rsidRDefault="005D3601" w:rsidP="00E94334">
      <w:pPr>
        <w:pStyle w:val="GPSL3numberedclause"/>
      </w:pPr>
      <w:r w:rsidRPr="00893741">
        <w:t>any wasted expenditure or charges</w:t>
      </w:r>
      <w:r>
        <w:t>;</w:t>
      </w:r>
    </w:p>
    <w:p w14:paraId="482C6DF0" w14:textId="77777777" w:rsidR="009D629C" w:rsidRDefault="005D3601" w:rsidP="00E94334">
      <w:pPr>
        <w:pStyle w:val="GPSL3numberedclause"/>
      </w:pPr>
      <w:r w:rsidRPr="00893741">
        <w:t xml:space="preserve">the additional cost of procuring Replacement </w:t>
      </w:r>
      <w:r>
        <w:t xml:space="preserve">Goods and/or Services </w:t>
      </w:r>
      <w:r w:rsidRPr="00893741">
        <w:t>for the re</w:t>
      </w:r>
      <w:r>
        <w:t>mainder of the Framework</w:t>
      </w:r>
      <w:r w:rsidRPr="00893741">
        <w:t xml:space="preserve"> Period, which shall include any incremental costs associated with such Replacement </w:t>
      </w:r>
      <w:r>
        <w:t xml:space="preserve">Goods and/or Services </w:t>
      </w:r>
      <w:r w:rsidRPr="00893741">
        <w:t xml:space="preserve">above those which would have been payable under this </w:t>
      </w:r>
      <w:r>
        <w:t>Framework Agreement;</w:t>
      </w:r>
    </w:p>
    <w:p w14:paraId="6B827304" w14:textId="77777777" w:rsidR="009D629C" w:rsidRDefault="005D3601" w:rsidP="00E94334">
      <w:pPr>
        <w:pStyle w:val="GPSL3numberedclause"/>
      </w:pPr>
      <w:r w:rsidRPr="00893741">
        <w:t xml:space="preserve">any compensation or interest paid to a third party by the </w:t>
      </w:r>
      <w:r>
        <w:t>Authority;</w:t>
      </w:r>
    </w:p>
    <w:p w14:paraId="068350B3" w14:textId="77777777" w:rsidR="009D629C" w:rsidRDefault="005D3601" w:rsidP="00E94334">
      <w:pPr>
        <w:pStyle w:val="GPSL3numberedclause"/>
      </w:pPr>
      <w:r w:rsidRPr="00893741">
        <w:t xml:space="preserve">any fine, penalty or costs incurred by the </w:t>
      </w:r>
      <w:r w:rsidR="00A915D7">
        <w:t>Authority</w:t>
      </w:r>
      <w:r w:rsidR="00A915D7" w:rsidRPr="00893741">
        <w:t xml:space="preserve"> </w:t>
      </w:r>
      <w:r w:rsidRPr="00893741">
        <w:t>pursuant to Law</w:t>
      </w:r>
      <w:r w:rsidRPr="006875AD">
        <w:t>.</w:t>
      </w:r>
    </w:p>
    <w:p w14:paraId="76BB9A65" w14:textId="77777777" w:rsidR="009D629C" w:rsidRDefault="005D3601" w:rsidP="00E94334">
      <w:pPr>
        <w:pStyle w:val="GPSL2Numbered"/>
      </w:pPr>
      <w:r w:rsidRPr="00893741">
        <w:t xml:space="preserve">Each Party shall use all reasonable endeavours to mitigate any loss or damage suffered arising out of or in connection with this </w:t>
      </w:r>
      <w:r>
        <w:t xml:space="preserve">Framework Agreement. </w:t>
      </w:r>
    </w:p>
    <w:p w14:paraId="161F1DD0" w14:textId="1BB94DD8" w:rsidR="009D629C" w:rsidRDefault="005D3601" w:rsidP="00E94334">
      <w:pPr>
        <w:pStyle w:val="GPSL2Numbered"/>
      </w:pPr>
      <w:r>
        <w:t xml:space="preserve">Any Default Management Charge </w:t>
      </w:r>
      <w:r w:rsidRPr="00893741">
        <w:t>shall not be taken into consideration when calculating the Supplier’s liability under Clause</w:t>
      </w:r>
      <w:r w:rsidR="00512989">
        <w:t xml:space="preserve"> </w:t>
      </w:r>
      <w:r w:rsidR="00484E30">
        <w:t>30.3</w:t>
      </w:r>
      <w:r>
        <w:t>.</w:t>
      </w:r>
    </w:p>
    <w:p w14:paraId="42C777A0" w14:textId="4911632E" w:rsidR="009D629C" w:rsidRDefault="005D3601" w:rsidP="00E94334">
      <w:pPr>
        <w:pStyle w:val="GPSL2Numbered"/>
      </w:pPr>
      <w:r w:rsidRPr="006875AD">
        <w:t>For the avoidance of doubt, the Parties acknowledge and agree that this Clause </w:t>
      </w:r>
      <w:r w:rsidR="00484E30">
        <w:t xml:space="preserve">30 </w:t>
      </w:r>
      <w:r w:rsidRPr="006875AD">
        <w:t xml:space="preserve">shall not limit the Supplier’s liability </w:t>
      </w:r>
      <w:r>
        <w:t xml:space="preserve">to a </w:t>
      </w:r>
      <w:r w:rsidR="00870076">
        <w:t>Contracting Authority</w:t>
      </w:r>
      <w:r>
        <w:t xml:space="preserve"> under any</w:t>
      </w:r>
      <w:r w:rsidRPr="006875AD">
        <w:t xml:space="preserve"> Call Off Agreement and th</w:t>
      </w:r>
      <w:r>
        <w:t>e Supplier’s liability under a</w:t>
      </w:r>
      <w:r w:rsidRPr="006875AD">
        <w:t xml:space="preserve"> Call Off Agreement</w:t>
      </w:r>
      <w:r>
        <w:t xml:space="preserve"> shall be as provided for in that</w:t>
      </w:r>
      <w:r w:rsidRPr="006875AD">
        <w:t xml:space="preserve"> Call Off Agreement only.</w:t>
      </w:r>
    </w:p>
    <w:p w14:paraId="7944FE67" w14:textId="77777777" w:rsidR="00D81DAD" w:rsidRDefault="001827DA" w:rsidP="00E94334">
      <w:pPr>
        <w:pStyle w:val="GPSL1CLAUSEHEADING"/>
      </w:pPr>
      <w:bookmarkStart w:id="364" w:name="_Ref365044128"/>
      <w:bookmarkStart w:id="365" w:name="_Toc366085158"/>
      <w:bookmarkStart w:id="366" w:name="_Toc380428719"/>
      <w:bookmarkStart w:id="367" w:name="_Toc446318496"/>
      <w:r w:rsidRPr="001827DA">
        <w:t>INSURANCE</w:t>
      </w:r>
      <w:bookmarkEnd w:id="364"/>
      <w:bookmarkEnd w:id="365"/>
      <w:bookmarkEnd w:id="366"/>
      <w:bookmarkEnd w:id="367"/>
    </w:p>
    <w:p w14:paraId="66E0A7FB" w14:textId="5555F918" w:rsidR="00D81DAD" w:rsidRDefault="005D3601" w:rsidP="00E94334">
      <w:pPr>
        <w:pStyle w:val="GPSL2Numbered"/>
      </w:pPr>
      <w:r w:rsidRPr="006875AD">
        <w:t>The Supplier shall effect and maintain insurances in relation to the performance of its obligations under this Framework Agreement</w:t>
      </w:r>
      <w:r w:rsidR="00915448">
        <w:t xml:space="preserve">, </w:t>
      </w:r>
      <w:r w:rsidRPr="006875AD">
        <w:t>and shall procure that Subcontractors shall effect and maintain insurances in relation to the performance of their obligations under any Sub-Contract, in accordance with Schedule 14 (Insurance Requirements).</w:t>
      </w:r>
      <w:r w:rsidRPr="00844F52">
        <w:rPr>
          <w:b/>
          <w:i/>
        </w:rPr>
        <w:t xml:space="preserve"> </w:t>
      </w:r>
    </w:p>
    <w:p w14:paraId="38EE217C" w14:textId="77777777" w:rsidR="00D81DAD" w:rsidRDefault="005D3601" w:rsidP="00E94334">
      <w:pPr>
        <w:pStyle w:val="GPSL2Numbered"/>
      </w:pPr>
      <w:r w:rsidRPr="006875AD">
        <w:t>The terms of any insurance or the amount of cover shall not relieve the Contractor of any liabilities arising under this Framework Agreement or any Call Off Agreements.</w:t>
      </w:r>
    </w:p>
    <w:p w14:paraId="228764B2" w14:textId="77777777" w:rsidR="00D81DAD" w:rsidRDefault="00C84CE2" w:rsidP="00D0172C">
      <w:pPr>
        <w:pStyle w:val="GPSSectionHeading"/>
      </w:pPr>
      <w:bookmarkStart w:id="368" w:name="_Toc366085159"/>
      <w:bookmarkStart w:id="369" w:name="_Toc380428720"/>
      <w:bookmarkStart w:id="370" w:name="_Toc446318497"/>
      <w:r>
        <w:t>REMEDIES</w:t>
      </w:r>
      <w:bookmarkEnd w:id="368"/>
      <w:bookmarkEnd w:id="369"/>
      <w:bookmarkEnd w:id="370"/>
    </w:p>
    <w:p w14:paraId="3F2EC18D" w14:textId="77777777" w:rsidR="00D81DAD" w:rsidRDefault="001827DA" w:rsidP="00E94334">
      <w:pPr>
        <w:pStyle w:val="GPSL1CLAUSEHEADING"/>
      </w:pPr>
      <w:bookmarkStart w:id="371" w:name="_Toc366085160"/>
      <w:bookmarkStart w:id="372" w:name="_Toc380428721"/>
      <w:bookmarkStart w:id="373" w:name="_Toc446318498"/>
      <w:r w:rsidRPr="001827DA">
        <w:t>AUTHORITY REMEDIES</w:t>
      </w:r>
      <w:bookmarkEnd w:id="371"/>
      <w:bookmarkEnd w:id="372"/>
      <w:bookmarkEnd w:id="373"/>
      <w:r w:rsidRPr="001827DA">
        <w:t xml:space="preserve"> </w:t>
      </w:r>
    </w:p>
    <w:p w14:paraId="7FC42399" w14:textId="55243098" w:rsidR="00D81DAD" w:rsidRDefault="005D3601" w:rsidP="00E94334">
      <w:pPr>
        <w:pStyle w:val="GPSL2Numbered"/>
      </w:pPr>
      <w:r w:rsidRPr="00FD21E1">
        <w:t>Without prejudice to any other rights or remedies arising under this Framework Agreement</w:t>
      </w:r>
      <w:r w:rsidR="00C84CE2">
        <w:t xml:space="preserve">, including under Clause </w:t>
      </w:r>
      <w:r w:rsidR="001827DA">
        <w:fldChar w:fldCharType="begin"/>
      </w:r>
      <w:r w:rsidR="001827DA">
        <w:instrText xml:space="preserve"> REF _Ref364947830 \r \h </w:instrText>
      </w:r>
      <w:r w:rsidR="001827DA">
        <w:fldChar w:fldCharType="separate"/>
      </w:r>
      <w:r w:rsidR="003405F8">
        <w:t>33.2</w:t>
      </w:r>
      <w:r w:rsidR="001827DA">
        <w:fldChar w:fldCharType="end"/>
      </w:r>
      <w:r w:rsidR="00C84CE2">
        <w:t xml:space="preserve"> (Termination on Material Default)</w:t>
      </w:r>
      <w:r w:rsidR="000C38A3">
        <w:t>,</w:t>
      </w:r>
      <w:r w:rsidRPr="00FD21E1">
        <w:t xml:space="preserve"> if the Supplier fails to achieve </w:t>
      </w:r>
      <w:r>
        <w:t>a</w:t>
      </w:r>
      <w:r w:rsidRPr="00FD21E1">
        <w:t xml:space="preserve"> KPI Target on </w:t>
      </w:r>
      <w:r>
        <w:t>two</w:t>
      </w:r>
      <w:r w:rsidRPr="00FD21E1">
        <w:t xml:space="preserve"> or more occasi</w:t>
      </w:r>
      <w:r w:rsidRPr="00B45BAE">
        <w:t xml:space="preserve">ons within any </w:t>
      </w:r>
      <w:r w:rsidR="009911D6">
        <w:t>twelve (</w:t>
      </w:r>
      <w:r w:rsidR="0073096D">
        <w:t>12</w:t>
      </w:r>
      <w:r w:rsidR="009911D6">
        <w:t>)</w:t>
      </w:r>
      <w:r w:rsidR="0073096D" w:rsidRPr="00B45BAE">
        <w:t xml:space="preserve"> </w:t>
      </w:r>
      <w:r w:rsidRPr="008A2EC3">
        <w:t>Month</w:t>
      </w:r>
      <w:r w:rsidRPr="00B45BAE">
        <w:t xml:space="preserve"> rolling period, the</w:t>
      </w:r>
      <w:r w:rsidRPr="00FD21E1">
        <w:t xml:space="preserve"> Supplier acknowledges and agrees that the Authority shall have the right to exercise (in its absolute</w:t>
      </w:r>
      <w:r>
        <w:t xml:space="preserve"> and</w:t>
      </w:r>
      <w:r w:rsidRPr="00FD21E1">
        <w:t xml:space="preserve"> sole discretion) all or any of the following remedial actions</w:t>
      </w:r>
      <w:r>
        <w:t>:</w:t>
      </w:r>
    </w:p>
    <w:p w14:paraId="22969B92" w14:textId="77777777" w:rsidR="00D81DAD" w:rsidRDefault="005D3601" w:rsidP="00E94334">
      <w:pPr>
        <w:pStyle w:val="GPSL3numberedclause"/>
      </w:pPr>
      <w:bookmarkStart w:id="374" w:name="_Ref366088754"/>
      <w:r w:rsidRPr="00FD21E1">
        <w:t xml:space="preserve">The Authority shall be entitled to require the Supplier, and the Supplier agrees to prepare and provide to the Authority, an </w:t>
      </w:r>
      <w:r w:rsidR="00247A23">
        <w:t>I</w:t>
      </w:r>
      <w:r w:rsidR="00247A23" w:rsidRPr="00FD21E1">
        <w:t xml:space="preserve">mprovement </w:t>
      </w:r>
      <w:r w:rsidR="00247A23">
        <w:t>P</w:t>
      </w:r>
      <w:r w:rsidR="00247A23" w:rsidRPr="00FD21E1">
        <w:t xml:space="preserve">lan </w:t>
      </w:r>
      <w:r w:rsidRPr="00FD21E1">
        <w:t xml:space="preserve">within </w:t>
      </w:r>
      <w:r>
        <w:t>ten</w:t>
      </w:r>
      <w:r w:rsidRPr="00FD21E1">
        <w:t xml:space="preserve"> (1</w:t>
      </w:r>
      <w:r>
        <w:t>0</w:t>
      </w:r>
      <w:r w:rsidRPr="00FD21E1">
        <w:t xml:space="preserve">) Working Days of a written request by the Authority for such </w:t>
      </w:r>
      <w:r w:rsidR="00247A23">
        <w:t>I</w:t>
      </w:r>
      <w:r w:rsidR="00247A23" w:rsidRPr="00FD21E1">
        <w:t xml:space="preserve">mprovement </w:t>
      </w:r>
      <w:r w:rsidR="00247A23">
        <w:t>P</w:t>
      </w:r>
      <w:r w:rsidR="00247A23" w:rsidRPr="00FD21E1">
        <w:t>lan</w:t>
      </w:r>
      <w:r w:rsidRPr="00FD21E1">
        <w:t xml:space="preserve">. Such </w:t>
      </w:r>
      <w:r w:rsidR="00247A23">
        <w:t>I</w:t>
      </w:r>
      <w:r w:rsidR="00247A23" w:rsidRPr="00FD21E1">
        <w:t xml:space="preserve">mprovement </w:t>
      </w:r>
      <w:r w:rsidR="00247A23">
        <w:t>P</w:t>
      </w:r>
      <w:r w:rsidR="00247A23" w:rsidRPr="00FD21E1">
        <w:t xml:space="preserve">lan </w:t>
      </w:r>
      <w:r w:rsidRPr="00FD21E1">
        <w:t xml:space="preserve">shall be subject to Approval and the Supplier will be required to implement any Approved </w:t>
      </w:r>
      <w:r w:rsidR="00247A23">
        <w:t>I</w:t>
      </w:r>
      <w:r w:rsidR="00247A23" w:rsidRPr="00FD21E1">
        <w:t xml:space="preserve">mprovement </w:t>
      </w:r>
      <w:r w:rsidR="00247A23">
        <w:t>P</w:t>
      </w:r>
      <w:r w:rsidR="00247A23" w:rsidRPr="00FD21E1">
        <w:t>lan</w:t>
      </w:r>
      <w:r w:rsidRPr="00FD21E1">
        <w:t>, as soon as reasonably practicable.</w:t>
      </w:r>
      <w:bookmarkEnd w:id="374"/>
    </w:p>
    <w:p w14:paraId="06DAF49A" w14:textId="77777777" w:rsidR="00D81DAD" w:rsidRDefault="005D3601" w:rsidP="00E94334">
      <w:pPr>
        <w:pStyle w:val="GPSL3numberedclause"/>
      </w:pPr>
      <w:r w:rsidRPr="00FD21E1">
        <w:t xml:space="preserve">The Authority shall be entitled to require the Supplier, and the Supplier agrees to </w:t>
      </w:r>
      <w:r w:rsidRPr="007C2CB6">
        <w:t xml:space="preserve">attend, within a reasonable time one (1) or more meetings at the request of the Authority in order to resolve </w:t>
      </w:r>
      <w:r w:rsidRPr="007C2CB6">
        <w:lastRenderedPageBreak/>
        <w:t>the issues raised by the Authority in its notice to the Supplier requesting such meetings.</w:t>
      </w:r>
    </w:p>
    <w:p w14:paraId="18E67324" w14:textId="77777777" w:rsidR="00D81DAD" w:rsidRDefault="005D3601" w:rsidP="00E94334">
      <w:pPr>
        <w:pStyle w:val="GPSL3numberedclause"/>
      </w:pPr>
      <w:bookmarkStart w:id="375" w:name="_Ref366088885"/>
      <w:r w:rsidRPr="007C2CB6">
        <w:t xml:space="preserve">The Authority shall be entitled to serve an </w:t>
      </w:r>
      <w:r w:rsidR="00247A23">
        <w:t>I</w:t>
      </w:r>
      <w:r w:rsidR="00247A23" w:rsidRPr="007C2CB6">
        <w:t xml:space="preserve">mprovement </w:t>
      </w:r>
      <w:r w:rsidR="00247A23">
        <w:t>N</w:t>
      </w:r>
      <w:r w:rsidR="00247A23" w:rsidRPr="007C2CB6">
        <w:t xml:space="preserve">otice </w:t>
      </w:r>
      <w:r w:rsidRPr="007C2CB6">
        <w:t xml:space="preserve">on the Supplier and the Supplier shall implement such requirements for improvement as set out in the </w:t>
      </w:r>
      <w:r w:rsidR="00247A23">
        <w:t>I</w:t>
      </w:r>
      <w:r w:rsidR="00247A23" w:rsidRPr="007C2CB6">
        <w:t xml:space="preserve">mprovement </w:t>
      </w:r>
      <w:r w:rsidR="00247A23">
        <w:t>N</w:t>
      </w:r>
      <w:r w:rsidR="00247A23" w:rsidRPr="007C2CB6">
        <w:t>otice</w:t>
      </w:r>
      <w:r w:rsidRPr="007C2CB6">
        <w:t>.</w:t>
      </w:r>
      <w:bookmarkEnd w:id="375"/>
    </w:p>
    <w:p w14:paraId="5BDBF296" w14:textId="77777777" w:rsidR="00A026E9" w:rsidRDefault="005D3601" w:rsidP="00E94334">
      <w:pPr>
        <w:pStyle w:val="GPSL3numberedclause"/>
      </w:pPr>
      <w:r w:rsidRPr="007C2CB6">
        <w:t>In the event that the Authority has, in its absolute</w:t>
      </w:r>
      <w:r>
        <w:t xml:space="preserve"> and</w:t>
      </w:r>
      <w:r w:rsidRPr="007C2CB6">
        <w:t xml:space="preserve"> sole discretion, invoked one or more of the remedies set out above and the Supplier either:</w:t>
      </w:r>
    </w:p>
    <w:p w14:paraId="1FF63B69" w14:textId="77777777" w:rsidR="00A026E9" w:rsidRDefault="005D3601" w:rsidP="00E94334">
      <w:pPr>
        <w:pStyle w:val="GPSL4numberedclause"/>
      </w:pPr>
      <w:r w:rsidRPr="004F0DE1">
        <w:t xml:space="preserve">fails to implement such requirements for improvement as set out in the </w:t>
      </w:r>
      <w:r w:rsidR="00247A23">
        <w:t>I</w:t>
      </w:r>
      <w:r w:rsidR="00247A23" w:rsidRPr="004F0DE1">
        <w:t xml:space="preserve">mprovement </w:t>
      </w:r>
      <w:r w:rsidR="00247A23">
        <w:t>N</w:t>
      </w:r>
      <w:r w:rsidR="00247A23" w:rsidRPr="004F0DE1">
        <w:t>otice</w:t>
      </w:r>
      <w:r w:rsidRPr="004F0DE1">
        <w:t>; and/or</w:t>
      </w:r>
    </w:p>
    <w:p w14:paraId="4451F998" w14:textId="77777777" w:rsidR="009D629C" w:rsidRDefault="005D3601" w:rsidP="00E94334">
      <w:pPr>
        <w:pStyle w:val="GPSL4numberedclause"/>
      </w:pPr>
      <w:r w:rsidRPr="004F0DE1">
        <w:t xml:space="preserve">fails to implement an </w:t>
      </w:r>
      <w:r w:rsidR="00247A23">
        <w:t>I</w:t>
      </w:r>
      <w:r w:rsidR="00247A23" w:rsidRPr="004F0DE1">
        <w:t xml:space="preserve">mprovement </w:t>
      </w:r>
      <w:r w:rsidR="00247A23">
        <w:t>P</w:t>
      </w:r>
      <w:r w:rsidR="00247A23" w:rsidRPr="004F0DE1">
        <w:t xml:space="preserve">lan </w:t>
      </w:r>
      <w:r w:rsidRPr="004F0DE1">
        <w:t xml:space="preserve">Approved by the Authority; </w:t>
      </w:r>
    </w:p>
    <w:p w14:paraId="17E11CE1" w14:textId="67685D86" w:rsidR="00F20C99" w:rsidRDefault="005D3601" w:rsidP="00D0172C">
      <w:pPr>
        <w:pStyle w:val="GPSL3Indent"/>
      </w:pPr>
      <w:r w:rsidRPr="007C2CB6">
        <w:t xml:space="preserve">then (without prejudice to any other rights and remedies of </w:t>
      </w:r>
      <w:r w:rsidR="00A842DD" w:rsidRPr="007E2634">
        <w:t>termination</w:t>
      </w:r>
      <w:r w:rsidR="00A842DD" w:rsidRPr="007C2CB6">
        <w:t xml:space="preserve"> provided</w:t>
      </w:r>
      <w:r w:rsidRPr="007C2CB6">
        <w:t xml:space="preserve"> for in </w:t>
      </w:r>
      <w:r w:rsidR="00F7417A" w:rsidRPr="007C2CB6">
        <w:t>th</w:t>
      </w:r>
      <w:r w:rsidR="00F7417A">
        <w:t>is</w:t>
      </w:r>
      <w:r w:rsidR="00F7417A" w:rsidRPr="007C2CB6">
        <w:t xml:space="preserve"> </w:t>
      </w:r>
      <w:r w:rsidRPr="007C2CB6">
        <w:t>Framework Agreement)</w:t>
      </w:r>
      <w:r>
        <w:t>,</w:t>
      </w:r>
      <w:r w:rsidRPr="007C2CB6">
        <w:t xml:space="preserve"> the Authority shall be entitled to </w:t>
      </w:r>
      <w:r w:rsidRPr="007C2CB6">
        <w:rPr>
          <w:color w:val="000000"/>
        </w:rPr>
        <w:t xml:space="preserve">terminate </w:t>
      </w:r>
      <w:r w:rsidRPr="007C2CB6">
        <w:t>this Framework Agreement</w:t>
      </w:r>
      <w:r w:rsidR="00D34519">
        <w:t xml:space="preserve"> for material Default</w:t>
      </w:r>
      <w:r>
        <w:t>.</w:t>
      </w:r>
    </w:p>
    <w:p w14:paraId="321DA35B" w14:textId="77777777" w:rsidR="000450F7" w:rsidRDefault="000450F7" w:rsidP="00D0172C">
      <w:pPr>
        <w:pStyle w:val="GPSL3Indent"/>
      </w:pPr>
    </w:p>
    <w:p w14:paraId="361095B4" w14:textId="77777777" w:rsidR="00D81DAD" w:rsidRDefault="00C84CE2" w:rsidP="00D0172C">
      <w:pPr>
        <w:pStyle w:val="GPSSectionHeading"/>
      </w:pPr>
      <w:bookmarkStart w:id="376" w:name="_Toc365027208"/>
      <w:bookmarkStart w:id="377" w:name="_Toc365027297"/>
      <w:bookmarkStart w:id="378" w:name="_Toc365027505"/>
      <w:bookmarkStart w:id="379" w:name="_Toc365027589"/>
      <w:bookmarkStart w:id="380" w:name="_Toc365359218"/>
      <w:bookmarkStart w:id="381" w:name="_Toc365370790"/>
      <w:bookmarkStart w:id="382" w:name="_Toc365371015"/>
      <w:bookmarkStart w:id="383" w:name="_Toc365371115"/>
      <w:bookmarkStart w:id="384" w:name="_Toc365371214"/>
      <w:bookmarkStart w:id="385" w:name="_Toc365373744"/>
      <w:bookmarkStart w:id="386" w:name="_Toc365373839"/>
      <w:bookmarkStart w:id="387" w:name="_Toc365373936"/>
      <w:bookmarkStart w:id="388" w:name="_Toc366085161"/>
      <w:bookmarkStart w:id="389" w:name="_Toc380428722"/>
      <w:bookmarkStart w:id="390" w:name="_Toc446318499"/>
      <w:bookmarkEnd w:id="376"/>
      <w:bookmarkEnd w:id="377"/>
      <w:bookmarkEnd w:id="378"/>
      <w:bookmarkEnd w:id="379"/>
      <w:bookmarkEnd w:id="380"/>
      <w:bookmarkEnd w:id="381"/>
      <w:bookmarkEnd w:id="382"/>
      <w:bookmarkEnd w:id="383"/>
      <w:bookmarkEnd w:id="384"/>
      <w:bookmarkEnd w:id="385"/>
      <w:bookmarkEnd w:id="386"/>
      <w:bookmarkEnd w:id="387"/>
      <w:r>
        <w:t xml:space="preserve">TERMINATION AND </w:t>
      </w:r>
      <w:r w:rsidR="000C38A3">
        <w:t>SUSPENSION</w:t>
      </w:r>
      <w:bookmarkEnd w:id="388"/>
      <w:bookmarkEnd w:id="389"/>
      <w:bookmarkEnd w:id="390"/>
    </w:p>
    <w:p w14:paraId="354BE459" w14:textId="6221FC83" w:rsidR="00E70E80" w:rsidRPr="008100A3" w:rsidRDefault="001827DA" w:rsidP="00581ECE">
      <w:pPr>
        <w:pStyle w:val="GPSL1CLAUSEHEADING"/>
      </w:pPr>
      <w:bookmarkStart w:id="391" w:name="_Ref365018401"/>
      <w:bookmarkStart w:id="392" w:name="_Toc366085162"/>
      <w:bookmarkStart w:id="393" w:name="_Toc380428723"/>
      <w:bookmarkStart w:id="394" w:name="_Toc446318500"/>
      <w:r w:rsidRPr="001827DA">
        <w:t>AUTHORITY TERMINATION RIGHTS</w:t>
      </w:r>
      <w:bookmarkStart w:id="395" w:name="_Toc413255979"/>
      <w:bookmarkStart w:id="396" w:name="_Toc413256073"/>
      <w:bookmarkStart w:id="397" w:name="_Toc413256169"/>
      <w:bookmarkEnd w:id="391"/>
      <w:bookmarkEnd w:id="392"/>
      <w:bookmarkEnd w:id="393"/>
      <w:bookmarkEnd w:id="394"/>
      <w:bookmarkEnd w:id="395"/>
      <w:bookmarkEnd w:id="396"/>
      <w:bookmarkEnd w:id="397"/>
    </w:p>
    <w:p w14:paraId="3B83E886" w14:textId="68692AC2" w:rsidR="00D81DAD" w:rsidRPr="009C379B" w:rsidRDefault="00C37611" w:rsidP="00581ECE">
      <w:pPr>
        <w:pStyle w:val="GPSL2NumberedBoldHeading"/>
        <w:rPr>
          <w:b/>
        </w:rPr>
      </w:pPr>
      <w:bookmarkStart w:id="398" w:name="_Ref364939824"/>
      <w:r w:rsidRPr="009C379B">
        <w:rPr>
          <w:b/>
        </w:rPr>
        <w:t xml:space="preserve">Grounds for termination </w:t>
      </w:r>
      <w:bookmarkEnd w:id="398"/>
    </w:p>
    <w:p w14:paraId="58D0BE4E" w14:textId="77777777" w:rsidR="00C37611" w:rsidRDefault="00C37611" w:rsidP="009C379B">
      <w:pPr>
        <w:pStyle w:val="GPSL3numberedclause"/>
        <w:numPr>
          <w:ilvl w:val="0"/>
          <w:numId w:val="0"/>
        </w:numPr>
        <w:ind w:left="1134"/>
      </w:pPr>
      <w:r>
        <w:t xml:space="preserve">The Authority may terminate this Framework Agreement by issuing a Termination Notice to the Supplier for: </w:t>
      </w:r>
    </w:p>
    <w:p w14:paraId="360BAD53" w14:textId="1265E931" w:rsidR="00C37611" w:rsidRDefault="00C37611" w:rsidP="009C379B">
      <w:pPr>
        <w:pStyle w:val="GPSL3numberedclause"/>
        <w:numPr>
          <w:ilvl w:val="0"/>
          <w:numId w:val="0"/>
        </w:numPr>
        <w:ind w:left="1134"/>
      </w:pPr>
      <w:r>
        <w:t>33.1.1</w:t>
      </w:r>
      <w:r>
        <w:tab/>
        <w:t>convenience at any time in accordance with clause 33.4;</w:t>
      </w:r>
    </w:p>
    <w:p w14:paraId="546A03F6" w14:textId="6AAFC4F4" w:rsidR="00C37611" w:rsidRDefault="00C37611" w:rsidP="009C379B">
      <w:pPr>
        <w:pStyle w:val="GPSL3numberedclause"/>
        <w:numPr>
          <w:ilvl w:val="0"/>
          <w:numId w:val="0"/>
        </w:numPr>
        <w:ind w:left="1134"/>
      </w:pPr>
      <w:r>
        <w:t>33.1.2</w:t>
      </w:r>
      <w:r>
        <w:tab/>
        <w:t>breach of any of the conditions referred to in clause 33.5;</w:t>
      </w:r>
    </w:p>
    <w:p w14:paraId="7423C1C5" w14:textId="77777777" w:rsidR="00C37611" w:rsidRDefault="00C37611" w:rsidP="009C379B">
      <w:pPr>
        <w:pStyle w:val="GPSL3numberedclause"/>
        <w:numPr>
          <w:ilvl w:val="0"/>
          <w:numId w:val="0"/>
        </w:numPr>
        <w:ind w:left="1134"/>
      </w:pPr>
      <w:r>
        <w:t>33.1.3</w:t>
      </w:r>
      <w:r>
        <w:tab/>
        <w:t>repeated breaches of contractual obligations by the Supplier;</w:t>
      </w:r>
    </w:p>
    <w:p w14:paraId="5A1E9D06" w14:textId="77777777" w:rsidR="00C37611" w:rsidRDefault="00C37611" w:rsidP="009C379B">
      <w:pPr>
        <w:pStyle w:val="GPSL3numberedclause"/>
        <w:numPr>
          <w:ilvl w:val="0"/>
          <w:numId w:val="0"/>
        </w:numPr>
        <w:ind w:left="1134"/>
      </w:pPr>
      <w:r>
        <w:t>33.1.4</w:t>
      </w:r>
      <w:r>
        <w:tab/>
        <w:t>a material default;</w:t>
      </w:r>
    </w:p>
    <w:p w14:paraId="435211D2" w14:textId="338B14F6" w:rsidR="00CD1AC5" w:rsidRDefault="00CD1AC5" w:rsidP="009C379B">
      <w:pPr>
        <w:pStyle w:val="GPSL3numberedclause"/>
        <w:numPr>
          <w:ilvl w:val="0"/>
          <w:numId w:val="0"/>
        </w:numPr>
        <w:ind w:left="1974" w:hanging="840"/>
      </w:pPr>
      <w:r>
        <w:t>33.1.5</w:t>
      </w:r>
      <w:r>
        <w:tab/>
        <w:t xml:space="preserve">the Supplier commits Default, which in the opinion of the Authority is either not remediable or is remediable but the Supplier has not remedied such default to the satisfaction of the Authority within twenty (20) Working days, or such other period as may be specified by the Authority to the Supplier specifying the remediable Default and requesting it to be remedied in accordance with any instructions of the Authority.  </w:t>
      </w:r>
    </w:p>
    <w:p w14:paraId="3B886F13" w14:textId="6BE9082F" w:rsidR="00277DC6" w:rsidRDefault="00CD1AC5" w:rsidP="009C379B">
      <w:pPr>
        <w:pStyle w:val="GPSL3numberedclause"/>
        <w:numPr>
          <w:ilvl w:val="0"/>
          <w:numId w:val="0"/>
        </w:numPr>
        <w:ind w:left="1985" w:hanging="851"/>
      </w:pPr>
      <w:r>
        <w:t>33.1.6</w:t>
      </w:r>
      <w:r w:rsidR="00C37611">
        <w:tab/>
        <w:t>any of the statutory provis</w:t>
      </w:r>
      <w:r w:rsidR="00277DC6">
        <w:t>os contained in Regulation 73(1)(a) to (c)</w:t>
      </w:r>
    </w:p>
    <w:p w14:paraId="405AE329" w14:textId="393E3C32" w:rsidR="00277DC6" w:rsidRDefault="00CD1AC5" w:rsidP="009C379B">
      <w:pPr>
        <w:pStyle w:val="GPSL3numberedclause"/>
        <w:numPr>
          <w:ilvl w:val="0"/>
          <w:numId w:val="0"/>
        </w:numPr>
        <w:ind w:left="1985" w:hanging="851"/>
      </w:pPr>
      <w:r>
        <w:t>33.1.7</w:t>
      </w:r>
      <w:r w:rsidR="00277DC6">
        <w:tab/>
        <w:t>a Change of Control pursuant to clause 33.5.</w:t>
      </w:r>
      <w:r w:rsidR="002B0E45">
        <w:t>6</w:t>
      </w:r>
    </w:p>
    <w:p w14:paraId="7EA1D418" w14:textId="77777777" w:rsidR="00277DC6" w:rsidRDefault="00277DC6" w:rsidP="009C379B">
      <w:pPr>
        <w:pStyle w:val="GPSL3numberedclause"/>
        <w:numPr>
          <w:ilvl w:val="0"/>
          <w:numId w:val="0"/>
        </w:numPr>
        <w:spacing w:before="0" w:after="0"/>
        <w:ind w:left="1985" w:hanging="851"/>
      </w:pPr>
      <w:r>
        <w:t>and the Framework Agreement shall terminate on the date specified in the</w:t>
      </w:r>
    </w:p>
    <w:p w14:paraId="6DF50027" w14:textId="55BEB63E" w:rsidR="00277DC6" w:rsidRPr="00AE7A03" w:rsidRDefault="00277DC6" w:rsidP="009C379B">
      <w:pPr>
        <w:pStyle w:val="GPSL3numberedclause"/>
        <w:numPr>
          <w:ilvl w:val="0"/>
          <w:numId w:val="0"/>
        </w:numPr>
        <w:spacing w:before="0" w:after="0"/>
        <w:ind w:left="1985" w:hanging="851"/>
      </w:pPr>
      <w:r>
        <w:t>Termination Notice.</w:t>
      </w:r>
    </w:p>
    <w:p w14:paraId="1008FBAB" w14:textId="13277654" w:rsidR="00A026E9" w:rsidRDefault="00A026E9" w:rsidP="009C379B">
      <w:pPr>
        <w:pStyle w:val="GPSL3numberedclause"/>
        <w:numPr>
          <w:ilvl w:val="0"/>
          <w:numId w:val="0"/>
        </w:numPr>
        <w:spacing w:before="0" w:after="0"/>
        <w:ind w:left="1985" w:hanging="851"/>
      </w:pPr>
    </w:p>
    <w:p w14:paraId="43AB8EE3" w14:textId="3D76A022" w:rsidR="00A026E9" w:rsidRPr="00277DC6" w:rsidRDefault="00277DC6" w:rsidP="00E94334">
      <w:pPr>
        <w:pStyle w:val="GPSL2NumberedBoldHeading"/>
      </w:pPr>
      <w:bookmarkStart w:id="399" w:name="_Ref364947830"/>
      <w:r w:rsidRPr="00277DC6">
        <w:t xml:space="preserve">Where the Authority is terminating this Framework Agreement pursuant to: </w:t>
      </w:r>
      <w:bookmarkEnd w:id="399"/>
    </w:p>
    <w:p w14:paraId="0D12827D" w14:textId="77777777" w:rsidR="001433C3" w:rsidRDefault="00277DC6" w:rsidP="00E94334">
      <w:pPr>
        <w:pStyle w:val="GPSL3numberedclause"/>
      </w:pPr>
      <w:r>
        <w:t>clause 33.1.3 it may rely on a number of breaches whether of the same or different obliga</w:t>
      </w:r>
      <w:r w:rsidR="001433C3">
        <w:t xml:space="preserve">tions and regardless of whether such breaches are remedied. </w:t>
      </w:r>
    </w:p>
    <w:p w14:paraId="74CFADA4" w14:textId="2E9D6059" w:rsidR="00B37185" w:rsidRPr="00581ECE" w:rsidRDefault="001433C3" w:rsidP="009C379B">
      <w:pPr>
        <w:pStyle w:val="GPSL3numberedclause"/>
      </w:pPr>
      <w:r>
        <w:t xml:space="preserve">clause 33.1.4 it may rely on a single material Default whether or not the breach is remediable.  </w:t>
      </w:r>
      <w:r w:rsidR="00277DC6">
        <w:t xml:space="preserve"> </w:t>
      </w:r>
    </w:p>
    <w:p w14:paraId="5E4558B3" w14:textId="6BE9C23E" w:rsidR="00D81DAD" w:rsidRPr="009C379B" w:rsidRDefault="001433C3" w:rsidP="00E94334">
      <w:pPr>
        <w:pStyle w:val="GPSL2NumberedBoldHeading"/>
        <w:rPr>
          <w:b/>
        </w:rPr>
      </w:pPr>
      <w:bookmarkStart w:id="400" w:name="_Ref365040980"/>
      <w:r w:rsidRPr="009C379B">
        <w:rPr>
          <w:b/>
        </w:rPr>
        <w:t xml:space="preserve">Partial </w:t>
      </w:r>
      <w:r w:rsidR="00C84CE2" w:rsidRPr="009C379B">
        <w:rPr>
          <w:b/>
        </w:rPr>
        <w:t xml:space="preserve">Termination </w:t>
      </w:r>
      <w:bookmarkEnd w:id="400"/>
    </w:p>
    <w:p w14:paraId="4F0F3C35" w14:textId="1939D82E" w:rsidR="000466BD" w:rsidRDefault="001433C3" w:rsidP="00E94334">
      <w:pPr>
        <w:pStyle w:val="GPSL3numberedclause"/>
      </w:pPr>
      <w:bookmarkStart w:id="401" w:name="_Ref365046076"/>
      <w:r>
        <w:lastRenderedPageBreak/>
        <w:t xml:space="preserve">Where the Authority has the right to terminate this Framework Agreement in whole or part pursuant to this clause 33.3 it may do so if in the </w:t>
      </w:r>
      <w:bookmarkEnd w:id="401"/>
      <w:r w:rsidR="00C84CE2">
        <w:t>Authority</w:t>
      </w:r>
      <w:r>
        <w:t>’s reasonable opinion the parts not terminated can operate effectively</w:t>
      </w:r>
      <w:r w:rsidR="000466BD">
        <w:t xml:space="preserve"> to deliver the purpose of the surviving arts of this Framework Agreement.</w:t>
      </w:r>
      <w:r>
        <w:t xml:space="preserve"> </w:t>
      </w:r>
      <w:r w:rsidR="00C84CE2" w:rsidRPr="00893741">
        <w:t xml:space="preserve"> </w:t>
      </w:r>
    </w:p>
    <w:p w14:paraId="387E34A4" w14:textId="77777777" w:rsidR="000466BD" w:rsidRDefault="000466BD" w:rsidP="00E94334">
      <w:pPr>
        <w:pStyle w:val="GPSL3numberedclause"/>
      </w:pPr>
      <w:r>
        <w:t xml:space="preserve">The Parties shall endeavour to agree the effect of any Variation necessitated by a partial termination in accordance with clause 19.1 (Variation Procedure) including the effect that the partial termination may have on the provision of any other Goods and/or Services and the Framework Prices provided that: </w:t>
      </w:r>
    </w:p>
    <w:p w14:paraId="560B179A" w14:textId="77777777" w:rsidR="000466BD" w:rsidRDefault="000466BD" w:rsidP="009C379B">
      <w:pPr>
        <w:pStyle w:val="GPSL4numberedclause"/>
      </w:pPr>
      <w:r>
        <w:t xml:space="preserve">The Supplier shall not be entitled to an increase in the Framework Prices in respect of the Goods and/or Services that have not been terminated if the partial termination arises due to the exercise of any of the Customer’s termination rights under Clause 33 (Authority’s Termination Rights) with the exception of Clause 33.4 (Termination for Authority Convenience); and </w:t>
      </w:r>
    </w:p>
    <w:p w14:paraId="18AA9837" w14:textId="77777777" w:rsidR="000466BD" w:rsidRDefault="000466BD" w:rsidP="009C379B">
      <w:pPr>
        <w:pStyle w:val="GPSL4numberedclause"/>
      </w:pPr>
      <w:r>
        <w:t>The Supplier shall not be entitled to reject the Variation.</w:t>
      </w:r>
    </w:p>
    <w:p w14:paraId="1B92414B" w14:textId="5B271C2D" w:rsidR="00D81DAD" w:rsidRPr="009C379B" w:rsidRDefault="00D81DAD" w:rsidP="009C379B">
      <w:pPr>
        <w:pStyle w:val="GPSL4numberedclause"/>
        <w:numPr>
          <w:ilvl w:val="0"/>
          <w:numId w:val="0"/>
        </w:numPr>
        <w:ind w:left="2552"/>
        <w:rPr>
          <w:b/>
        </w:rPr>
      </w:pPr>
    </w:p>
    <w:p w14:paraId="54DF8A93" w14:textId="2E45E112" w:rsidR="00D81DAD" w:rsidRPr="009C379B" w:rsidRDefault="00C84CE2" w:rsidP="00E94334">
      <w:pPr>
        <w:pStyle w:val="GPSL2NumberedBoldHeading"/>
        <w:rPr>
          <w:b/>
        </w:rPr>
      </w:pPr>
      <w:r w:rsidRPr="009C379B">
        <w:rPr>
          <w:b/>
        </w:rPr>
        <w:t xml:space="preserve">Termination </w:t>
      </w:r>
      <w:r w:rsidR="000466BD" w:rsidRPr="009C379B">
        <w:rPr>
          <w:b/>
        </w:rPr>
        <w:t xml:space="preserve">for Authority Convenience </w:t>
      </w:r>
      <w:r w:rsidRPr="009C379B">
        <w:rPr>
          <w:b/>
        </w:rPr>
        <w:t xml:space="preserve"> </w:t>
      </w:r>
    </w:p>
    <w:p w14:paraId="0EC02A2D" w14:textId="49D82CFB" w:rsidR="000466BD" w:rsidRDefault="00C84CE2" w:rsidP="009C379B">
      <w:pPr>
        <w:pStyle w:val="GPSL3numberedclause"/>
      </w:pPr>
      <w:r w:rsidRPr="00893741">
        <w:t>The</w:t>
      </w:r>
      <w:r w:rsidR="000466BD">
        <w:t xml:space="preserve"> Authority shall have the right to terminate this Framework Agreement at any time following nine (9) Months from the Framework Commencement Date by issuing a Termination Notice providing at least three (3) Months written notice to the Supplier.</w:t>
      </w:r>
    </w:p>
    <w:p w14:paraId="32191C3D" w14:textId="2E9E4D61" w:rsidR="00D81DAD" w:rsidRPr="009C379B" w:rsidRDefault="000466BD" w:rsidP="009C379B">
      <w:pPr>
        <w:pStyle w:val="GPSL3numberedclause"/>
        <w:numPr>
          <w:ilvl w:val="0"/>
          <w:numId w:val="0"/>
        </w:numPr>
        <w:ind w:left="1985"/>
        <w:rPr>
          <w:b/>
        </w:rPr>
      </w:pPr>
      <w:r w:rsidRPr="009C379B">
        <w:rPr>
          <w:b/>
        </w:rPr>
        <w:t xml:space="preserve"> </w:t>
      </w:r>
    </w:p>
    <w:p w14:paraId="6D4CD3B8" w14:textId="0A0B48C0" w:rsidR="00711EEC" w:rsidRPr="009C379B" w:rsidRDefault="00B004BE" w:rsidP="00581ECE">
      <w:pPr>
        <w:pStyle w:val="GPSL2NumberedBoldHeading"/>
        <w:rPr>
          <w:b/>
        </w:rPr>
      </w:pPr>
      <w:r w:rsidRPr="009C379B">
        <w:rPr>
          <w:b/>
        </w:rPr>
        <w:t xml:space="preserve">Termination for </w:t>
      </w:r>
      <w:r w:rsidR="000466BD" w:rsidRPr="009C379B">
        <w:rPr>
          <w:b/>
        </w:rPr>
        <w:t>B</w:t>
      </w:r>
      <w:r w:rsidRPr="009C379B">
        <w:rPr>
          <w:b/>
        </w:rPr>
        <w:t xml:space="preserve">reach of </w:t>
      </w:r>
      <w:r w:rsidR="000466BD" w:rsidRPr="009C379B">
        <w:rPr>
          <w:b/>
        </w:rPr>
        <w:t>a Condition</w:t>
      </w:r>
      <w:r w:rsidR="00711EEC" w:rsidRPr="009C379B">
        <w:rPr>
          <w:b/>
        </w:rPr>
        <w:t xml:space="preserve">  </w:t>
      </w:r>
    </w:p>
    <w:p w14:paraId="143CBF1D" w14:textId="239EE742" w:rsidR="003D01C8" w:rsidRDefault="00711EEC" w:rsidP="009C379B">
      <w:pPr>
        <w:pStyle w:val="GPSL2NumberedBoldHeading"/>
        <w:numPr>
          <w:ilvl w:val="0"/>
          <w:numId w:val="0"/>
        </w:numPr>
        <w:ind w:left="1134"/>
        <w:rPr>
          <w:b/>
        </w:rPr>
      </w:pPr>
      <w:r w:rsidRPr="00711EEC">
        <w:t xml:space="preserve">The Authority </w:t>
      </w:r>
      <w:r w:rsidRPr="00BF71CF">
        <w:t>may exercise its right to terminate this F</w:t>
      </w:r>
      <w:r w:rsidR="002B0E45">
        <w:t>ramework</w:t>
      </w:r>
      <w:r w:rsidRPr="00BF71CF">
        <w:t xml:space="preserve"> pursuant to Clause 33.1.2 in whole or part in accordance </w:t>
      </w:r>
      <w:r w:rsidR="003D01C8" w:rsidRPr="00BF71CF">
        <w:t>with clause 33.3 by issuing a Termination Notice to the Supplier in any of the circumstances below</w:t>
      </w:r>
      <w:r w:rsidR="003D01C8">
        <w:rPr>
          <w:b/>
        </w:rPr>
        <w:t>:</w:t>
      </w:r>
    </w:p>
    <w:p w14:paraId="7F80A9FF" w14:textId="77777777" w:rsidR="002670FD" w:rsidRDefault="002670FD" w:rsidP="009C379B">
      <w:pPr>
        <w:pStyle w:val="GPSL2NumberedBoldHeading"/>
        <w:numPr>
          <w:ilvl w:val="0"/>
          <w:numId w:val="0"/>
        </w:numPr>
        <w:ind w:left="1134"/>
        <w:rPr>
          <w:b/>
        </w:rPr>
      </w:pPr>
    </w:p>
    <w:p w14:paraId="4881BA59" w14:textId="77E1A434" w:rsidR="003D01C8" w:rsidRPr="009C379B" w:rsidRDefault="003D01C8" w:rsidP="009C379B">
      <w:pPr>
        <w:pStyle w:val="GPSL2NumberedBoldHeading"/>
        <w:numPr>
          <w:ilvl w:val="0"/>
          <w:numId w:val="0"/>
        </w:numPr>
        <w:tabs>
          <w:tab w:val="left" w:pos="1985"/>
          <w:tab w:val="left" w:pos="2127"/>
        </w:tabs>
        <w:ind w:left="1134"/>
        <w:rPr>
          <w:b/>
        </w:rPr>
      </w:pPr>
      <w:r w:rsidRPr="009C379B">
        <w:rPr>
          <w:b/>
        </w:rPr>
        <w:t>Termination in Relation to Financial Standing</w:t>
      </w:r>
    </w:p>
    <w:p w14:paraId="7F3D5EF8" w14:textId="77777777" w:rsidR="00053049" w:rsidRPr="00BF71CF" w:rsidRDefault="002670FD" w:rsidP="009C379B">
      <w:pPr>
        <w:pStyle w:val="GPSL2NumberedBoldHeading"/>
        <w:numPr>
          <w:ilvl w:val="0"/>
          <w:numId w:val="0"/>
        </w:numPr>
        <w:tabs>
          <w:tab w:val="left" w:pos="1985"/>
        </w:tabs>
        <w:ind w:left="1985" w:hanging="845"/>
      </w:pPr>
      <w:r w:rsidRPr="00BF71CF">
        <w:t>33.5.1</w:t>
      </w:r>
      <w:r w:rsidRPr="00BF71CF">
        <w:tab/>
      </w:r>
      <w:r w:rsidR="003D01C8" w:rsidRPr="00BF71CF">
        <w:t xml:space="preserve">in the reasonable opinion of the Authority there is a material </w:t>
      </w:r>
      <w:r w:rsidRPr="00BF71CF">
        <w:t xml:space="preserve">detrimental </w:t>
      </w:r>
      <w:r w:rsidR="003D01C8" w:rsidRPr="00BF71CF">
        <w:t>change in the financial standing and/or the credit rating of the Supplier which:</w:t>
      </w:r>
    </w:p>
    <w:p w14:paraId="4BDEFD89" w14:textId="67720257" w:rsidR="002C125B" w:rsidRDefault="002670FD" w:rsidP="009C379B">
      <w:pPr>
        <w:spacing w:before="120" w:after="120"/>
        <w:ind w:left="2552" w:hanging="567"/>
      </w:pPr>
      <w:r w:rsidRPr="00781C3F">
        <w:t>(a)</w:t>
      </w:r>
      <w:r w:rsidR="002B6E1B" w:rsidRPr="00CD1AC5">
        <w:tab/>
        <w:t>in the reasonable opinion of th</w:t>
      </w:r>
      <w:r w:rsidR="00DD5735" w:rsidRPr="00CD1AC5">
        <w:t>e Authority there is a material</w:t>
      </w:r>
      <w:r w:rsidR="002C125B" w:rsidRPr="00200DE4">
        <w:t xml:space="preserve"> </w:t>
      </w:r>
      <w:r w:rsidR="002C125B">
        <w:t>detrimental change in the financial change in the financial standing and/or the credit rat</w:t>
      </w:r>
      <w:r w:rsidR="00BE48C2">
        <w:t>ing of the Supplier which; or</w:t>
      </w:r>
    </w:p>
    <w:p w14:paraId="7E45E78B" w14:textId="528F5918" w:rsidR="00BE48C2" w:rsidRDefault="00BE48C2" w:rsidP="009C379B">
      <w:pPr>
        <w:spacing w:before="120" w:after="120"/>
        <w:ind w:left="2552" w:hanging="567"/>
      </w:pPr>
      <w:r>
        <w:t>(b)</w:t>
      </w:r>
      <w:r>
        <w:tab/>
        <w:t>could reasonably be expected to have an adverse impact on the Supplier’s ability to supply the Goods and/or Services under this Framework Agreement;</w:t>
      </w:r>
    </w:p>
    <w:p w14:paraId="1698027C" w14:textId="77777777" w:rsidR="002C125B" w:rsidRPr="009C379B" w:rsidRDefault="002C125B" w:rsidP="009C379B">
      <w:pPr>
        <w:pStyle w:val="GPSL2NumberedBoldHeading"/>
        <w:numPr>
          <w:ilvl w:val="0"/>
          <w:numId w:val="0"/>
        </w:numPr>
        <w:ind w:left="1134"/>
        <w:rPr>
          <w:b/>
        </w:rPr>
      </w:pPr>
    </w:p>
    <w:p w14:paraId="7953FEC2" w14:textId="312AB188" w:rsidR="00A13EF8" w:rsidRPr="009C379B" w:rsidRDefault="00416337" w:rsidP="009C379B">
      <w:pPr>
        <w:pStyle w:val="GPSL2NumberedBoldHeading"/>
        <w:numPr>
          <w:ilvl w:val="0"/>
          <w:numId w:val="0"/>
        </w:numPr>
        <w:ind w:left="1134"/>
        <w:rPr>
          <w:b/>
        </w:rPr>
      </w:pPr>
      <w:r w:rsidRPr="009C379B">
        <w:rPr>
          <w:b/>
        </w:rPr>
        <w:t xml:space="preserve">Termination on </w:t>
      </w:r>
      <w:r w:rsidR="00A13EF8" w:rsidRPr="009C379B">
        <w:rPr>
          <w:b/>
        </w:rPr>
        <w:t xml:space="preserve">Insolvency </w:t>
      </w:r>
    </w:p>
    <w:p w14:paraId="4CBC08B3" w14:textId="79113A56" w:rsidR="00A13EF8" w:rsidRPr="00BF71CF" w:rsidRDefault="00416337" w:rsidP="009C379B">
      <w:pPr>
        <w:pStyle w:val="GPSL2NumberedBoldHeading"/>
        <w:numPr>
          <w:ilvl w:val="0"/>
          <w:numId w:val="0"/>
        </w:numPr>
        <w:tabs>
          <w:tab w:val="left" w:pos="1985"/>
        </w:tabs>
        <w:ind w:left="1134"/>
      </w:pPr>
      <w:r w:rsidRPr="00BF71CF">
        <w:t>33.5.2</w:t>
      </w:r>
      <w:r w:rsidRPr="00BF71CF">
        <w:tab/>
        <w:t xml:space="preserve">an Insolvency Event affecting the Supplier occurs. </w:t>
      </w:r>
    </w:p>
    <w:p w14:paraId="118A3CAB" w14:textId="77777777" w:rsidR="00416337" w:rsidRDefault="00416337" w:rsidP="009C379B">
      <w:pPr>
        <w:pStyle w:val="GPSL2NumberedBoldHeading"/>
        <w:numPr>
          <w:ilvl w:val="0"/>
          <w:numId w:val="0"/>
        </w:numPr>
        <w:ind w:left="1134"/>
      </w:pPr>
    </w:p>
    <w:p w14:paraId="34238788" w14:textId="71552DFA" w:rsidR="00F63F97" w:rsidRPr="002E3EAE" w:rsidRDefault="00A13EF8" w:rsidP="009C379B">
      <w:pPr>
        <w:pStyle w:val="GPSL2NumberedBoldHeading"/>
        <w:numPr>
          <w:ilvl w:val="0"/>
          <w:numId w:val="0"/>
        </w:numPr>
        <w:ind w:left="1985" w:hanging="851"/>
        <w:rPr>
          <w:b/>
        </w:rPr>
      </w:pPr>
      <w:r w:rsidRPr="002E3EAE">
        <w:t>33.5</w:t>
      </w:r>
      <w:r w:rsidRPr="002E3EAE">
        <w:rPr>
          <w:b/>
        </w:rPr>
        <w:t>.</w:t>
      </w:r>
      <w:r w:rsidRPr="002E3EAE">
        <w:t xml:space="preserve">3 </w:t>
      </w:r>
      <w:r w:rsidRPr="002E3EAE">
        <w:tab/>
      </w:r>
      <w:r w:rsidR="0000567A" w:rsidRPr="002E3EAE">
        <w:t>NOT USED</w:t>
      </w:r>
    </w:p>
    <w:p w14:paraId="64128CF0" w14:textId="6DB81656" w:rsidR="009C7EFA" w:rsidRPr="00C93B4D" w:rsidRDefault="009C7EFA" w:rsidP="009C379B">
      <w:pPr>
        <w:pStyle w:val="GPSL2NumberedBoldHeading"/>
        <w:numPr>
          <w:ilvl w:val="0"/>
          <w:numId w:val="0"/>
        </w:numPr>
        <w:ind w:left="1985" w:hanging="851"/>
        <w:rPr>
          <w:b/>
        </w:rPr>
      </w:pPr>
    </w:p>
    <w:p w14:paraId="041A94DB" w14:textId="649DFDCA" w:rsidR="00856033" w:rsidRPr="00BF71CF" w:rsidRDefault="009C7EFA" w:rsidP="0000567A">
      <w:pPr>
        <w:pStyle w:val="GPSL2NumberedBoldHeading"/>
        <w:numPr>
          <w:ilvl w:val="0"/>
          <w:numId w:val="0"/>
        </w:numPr>
        <w:ind w:left="1985" w:hanging="851"/>
      </w:pPr>
      <w:r w:rsidRPr="002E3EAE">
        <w:t>33.5.4</w:t>
      </w:r>
      <w:r w:rsidRPr="002E3EAE">
        <w:tab/>
      </w:r>
      <w:r w:rsidR="0000567A" w:rsidRPr="002E3EAE">
        <w:t>NOT USED</w:t>
      </w:r>
    </w:p>
    <w:p w14:paraId="3D16B74A" w14:textId="77777777" w:rsidR="00E369C8" w:rsidRDefault="00E369C8" w:rsidP="009C379B">
      <w:pPr>
        <w:pStyle w:val="GPSL2NumberedBoldHeading"/>
        <w:numPr>
          <w:ilvl w:val="0"/>
          <w:numId w:val="0"/>
        </w:numPr>
        <w:tabs>
          <w:tab w:val="left" w:pos="1985"/>
          <w:tab w:val="left" w:pos="2552"/>
        </w:tabs>
        <w:ind w:left="2544" w:hanging="1410"/>
        <w:rPr>
          <w:b/>
        </w:rPr>
      </w:pPr>
    </w:p>
    <w:p w14:paraId="2B827251" w14:textId="77777777" w:rsidR="00E369C8" w:rsidRPr="009C379B" w:rsidRDefault="009C7EFA" w:rsidP="009C379B">
      <w:pPr>
        <w:pStyle w:val="GPSL2NumberedBoldHeading"/>
        <w:numPr>
          <w:ilvl w:val="0"/>
          <w:numId w:val="0"/>
        </w:numPr>
        <w:tabs>
          <w:tab w:val="left" w:pos="1985"/>
          <w:tab w:val="left" w:pos="2552"/>
        </w:tabs>
        <w:ind w:left="2544" w:hanging="1410"/>
        <w:rPr>
          <w:b/>
        </w:rPr>
      </w:pPr>
      <w:r>
        <w:rPr>
          <w:b/>
        </w:rPr>
        <w:t xml:space="preserve"> </w:t>
      </w:r>
      <w:r w:rsidR="00E369C8" w:rsidRPr="009C379B">
        <w:rPr>
          <w:b/>
        </w:rPr>
        <w:t>Termination for breach of general condition</w:t>
      </w:r>
    </w:p>
    <w:p w14:paraId="7F0052C0" w14:textId="77777777" w:rsidR="00E369C8" w:rsidRPr="00BF71CF" w:rsidRDefault="00E369C8" w:rsidP="009C379B">
      <w:pPr>
        <w:pStyle w:val="GPSL2NumberedBoldHeading"/>
        <w:numPr>
          <w:ilvl w:val="0"/>
          <w:numId w:val="0"/>
        </w:numPr>
        <w:tabs>
          <w:tab w:val="left" w:pos="1276"/>
          <w:tab w:val="left" w:pos="1985"/>
          <w:tab w:val="left" w:pos="2552"/>
        </w:tabs>
        <w:ind w:left="2544" w:hanging="1410"/>
      </w:pPr>
      <w:r w:rsidRPr="00BF71CF">
        <w:tab/>
        <w:t>33.5.5</w:t>
      </w:r>
      <w:r w:rsidRPr="00BF71CF">
        <w:tab/>
        <w:t>In the event of an occurrence of any of the events below:</w:t>
      </w:r>
    </w:p>
    <w:p w14:paraId="27ADFA31" w14:textId="77777777" w:rsidR="00E369C8" w:rsidRPr="00BF71CF" w:rsidRDefault="00E369C8" w:rsidP="009C379B">
      <w:pPr>
        <w:pStyle w:val="GPSL2NumberedBoldHeading"/>
        <w:numPr>
          <w:ilvl w:val="0"/>
          <w:numId w:val="0"/>
        </w:numPr>
        <w:tabs>
          <w:tab w:val="left" w:pos="1276"/>
          <w:tab w:val="left" w:pos="1985"/>
          <w:tab w:val="left" w:pos="2552"/>
        </w:tabs>
        <w:ind w:left="2544" w:hanging="1410"/>
      </w:pPr>
      <w:r w:rsidRPr="00BF71CF">
        <w:tab/>
      </w:r>
      <w:r w:rsidRPr="00BF71CF">
        <w:tab/>
        <w:t>(a)</w:t>
      </w:r>
      <w:r w:rsidRPr="00BF71CF">
        <w:tab/>
        <w:t>the Supplier fails to accept a Call Off Agreement pursuant to paragraph 7.2 of Framework Schedule 5 (Call Off Procedure)</w:t>
      </w:r>
    </w:p>
    <w:p w14:paraId="425213E1" w14:textId="77777777" w:rsidR="005035B0" w:rsidRPr="00BF71CF" w:rsidRDefault="00E369C8" w:rsidP="009C379B">
      <w:pPr>
        <w:pStyle w:val="GPSL2NumberedBoldHeading"/>
        <w:numPr>
          <w:ilvl w:val="0"/>
          <w:numId w:val="0"/>
        </w:numPr>
        <w:tabs>
          <w:tab w:val="left" w:pos="1276"/>
          <w:tab w:val="left" w:pos="1985"/>
          <w:tab w:val="left" w:pos="2552"/>
        </w:tabs>
        <w:ind w:left="2544" w:hanging="1410"/>
      </w:pPr>
      <w:r w:rsidRPr="00BF71CF">
        <w:tab/>
      </w:r>
      <w:r w:rsidRPr="00BF71CF">
        <w:tab/>
        <w:t>(b)</w:t>
      </w:r>
      <w:r w:rsidRPr="00BF71CF">
        <w:tab/>
        <w:t xml:space="preserve">a Contracting Authority </w:t>
      </w:r>
      <w:r w:rsidR="005035B0" w:rsidRPr="00BF71CF">
        <w:t>terminates a Call Off Authority for the Supplier’s breach of that Call Off Agreement;</w:t>
      </w:r>
    </w:p>
    <w:p w14:paraId="0B9DC893" w14:textId="77777777" w:rsidR="005035B0" w:rsidRPr="00BF71CF" w:rsidRDefault="005035B0" w:rsidP="009C379B">
      <w:pPr>
        <w:pStyle w:val="GPSL2NumberedBoldHeading"/>
        <w:numPr>
          <w:ilvl w:val="0"/>
          <w:numId w:val="0"/>
        </w:numPr>
        <w:tabs>
          <w:tab w:val="left" w:pos="1276"/>
          <w:tab w:val="left" w:pos="1985"/>
          <w:tab w:val="left" w:pos="2552"/>
        </w:tabs>
        <w:ind w:left="2544" w:hanging="1410"/>
      </w:pPr>
      <w:r w:rsidRPr="00BF71CF">
        <w:tab/>
      </w:r>
      <w:r w:rsidRPr="00BF71CF">
        <w:tab/>
        <w:t>(c)</w:t>
      </w:r>
      <w:r w:rsidRPr="00BF71CF">
        <w:tab/>
        <w:t xml:space="preserve">an Audit reveals that the Supplier has underpaid an amount equal to or greater than five (5%) percent of the Management Charge due; </w:t>
      </w:r>
    </w:p>
    <w:p w14:paraId="4166D5A0" w14:textId="2377BAA0" w:rsidR="005035B0" w:rsidRPr="00BF71CF" w:rsidRDefault="005035B0" w:rsidP="009C379B">
      <w:pPr>
        <w:pStyle w:val="GPSL2NumberedBoldHeading"/>
        <w:numPr>
          <w:ilvl w:val="0"/>
          <w:numId w:val="0"/>
        </w:numPr>
        <w:tabs>
          <w:tab w:val="left" w:pos="1276"/>
          <w:tab w:val="left" w:pos="1985"/>
          <w:tab w:val="left" w:pos="2552"/>
        </w:tabs>
        <w:ind w:left="2544" w:hanging="1410"/>
      </w:pPr>
      <w:r w:rsidRPr="00BF71CF">
        <w:tab/>
      </w:r>
      <w:r w:rsidRPr="00BF71CF">
        <w:tab/>
        <w:t>(d)</w:t>
      </w:r>
      <w:r w:rsidRPr="00BF71CF">
        <w:tab/>
      </w:r>
      <w:r w:rsidR="0000567A">
        <w:t>not used</w:t>
      </w:r>
    </w:p>
    <w:p w14:paraId="0BD9EB83" w14:textId="77777777" w:rsidR="00894F67" w:rsidRPr="00BF71CF" w:rsidRDefault="005035B0" w:rsidP="009C379B">
      <w:pPr>
        <w:pStyle w:val="GPSL2NumberedBoldHeading"/>
        <w:numPr>
          <w:ilvl w:val="0"/>
          <w:numId w:val="0"/>
        </w:numPr>
        <w:tabs>
          <w:tab w:val="left" w:pos="1276"/>
          <w:tab w:val="left" w:pos="1985"/>
          <w:tab w:val="left" w:pos="2552"/>
        </w:tabs>
        <w:ind w:left="2544" w:hanging="1410"/>
      </w:pPr>
      <w:r w:rsidRPr="00BF71CF">
        <w:tab/>
      </w:r>
      <w:r w:rsidRPr="00BF71CF">
        <w:tab/>
        <w:t>(e)</w:t>
      </w:r>
      <w:r w:rsidR="00894F67" w:rsidRPr="00BF71CF">
        <w:tab/>
        <w:t>the Supplier refuses or fails to comply with its obligations as set out in Framework Schedule 12 (Continuous Improvement and Benchmarking);</w:t>
      </w:r>
    </w:p>
    <w:p w14:paraId="2194BDDC" w14:textId="77777777" w:rsidR="00003E3B" w:rsidRPr="00BF71CF" w:rsidRDefault="00894F67" w:rsidP="009C379B">
      <w:pPr>
        <w:pStyle w:val="GPSL2NumberedBoldHeading"/>
        <w:numPr>
          <w:ilvl w:val="0"/>
          <w:numId w:val="0"/>
        </w:numPr>
        <w:tabs>
          <w:tab w:val="left" w:pos="1276"/>
          <w:tab w:val="left" w:pos="1985"/>
          <w:tab w:val="left" w:pos="2552"/>
        </w:tabs>
        <w:ind w:left="2544" w:hanging="1410"/>
      </w:pPr>
      <w:r w:rsidRPr="00BF71CF">
        <w:tab/>
      </w:r>
      <w:r w:rsidRPr="00BF71CF">
        <w:tab/>
        <w:t>(f)</w:t>
      </w:r>
      <w:r w:rsidRPr="00BF71CF">
        <w:tab/>
        <w:t xml:space="preserve">in the event of two or more failures by the Supplier to meet the KPI Targets (except in relation to the “Spend under Management” KPI set out in Part B of Framework Schedule 2 (Goods and/or Services </w:t>
      </w:r>
      <w:r w:rsidR="00003E3B" w:rsidRPr="00BF71CF">
        <w:t>and k</w:t>
      </w:r>
      <w:r w:rsidRPr="00BF71CF">
        <w:t>e</w:t>
      </w:r>
      <w:r w:rsidR="00003E3B" w:rsidRPr="00BF71CF">
        <w:t>y Performance), whether the failures relate to the same or different KPI targets, in any rolling period of three (3) targets;</w:t>
      </w:r>
    </w:p>
    <w:p w14:paraId="5AD33625" w14:textId="65880E54" w:rsidR="00003E3B" w:rsidRPr="00BF71CF" w:rsidRDefault="00CD1AC5" w:rsidP="009C379B">
      <w:pPr>
        <w:pStyle w:val="GPSL2NumberedBoldHeading"/>
        <w:numPr>
          <w:ilvl w:val="0"/>
          <w:numId w:val="0"/>
        </w:numPr>
        <w:tabs>
          <w:tab w:val="left" w:pos="1276"/>
          <w:tab w:val="left" w:pos="1985"/>
          <w:tab w:val="left" w:pos="2552"/>
        </w:tabs>
        <w:ind w:left="2544" w:hanging="1410"/>
      </w:pPr>
      <w:r w:rsidRPr="00BF71CF">
        <w:tab/>
      </w:r>
      <w:r w:rsidRPr="00BF71CF">
        <w:tab/>
        <w:t>(g)</w:t>
      </w:r>
      <w:r w:rsidRPr="00BF71CF">
        <w:tab/>
        <w:t>a breach of the Supplier’s obligations pursuant to</w:t>
      </w:r>
      <w:r w:rsidR="00003E3B" w:rsidRPr="00BF71CF">
        <w:t xml:space="preserve">: </w:t>
      </w:r>
    </w:p>
    <w:p w14:paraId="6094304C" w14:textId="5B7CD14F" w:rsidR="00003E3B" w:rsidRPr="00BF71CF" w:rsidRDefault="00003E3B" w:rsidP="009C379B">
      <w:pPr>
        <w:pStyle w:val="GPSL2NumberedBoldHeading"/>
        <w:numPr>
          <w:ilvl w:val="0"/>
          <w:numId w:val="0"/>
        </w:numPr>
        <w:tabs>
          <w:tab w:val="left" w:pos="1276"/>
          <w:tab w:val="left" w:pos="1985"/>
          <w:tab w:val="left" w:pos="2552"/>
        </w:tabs>
        <w:ind w:left="2544" w:hanging="1410"/>
      </w:pPr>
      <w:r w:rsidRPr="00BF71CF">
        <w:tab/>
      </w:r>
      <w:r w:rsidRPr="00BF71CF">
        <w:tab/>
      </w:r>
      <w:r w:rsidRPr="00BF71CF">
        <w:tab/>
        <w:t>(</w:t>
      </w:r>
      <w:r w:rsidR="00AA6601" w:rsidRPr="00BF71CF">
        <w:t>i)</w:t>
      </w:r>
      <w:r w:rsidR="00AA6601" w:rsidRPr="00BF71CF">
        <w:tab/>
      </w:r>
      <w:r w:rsidR="00AA6601" w:rsidRPr="00BF71CF">
        <w:tab/>
      </w:r>
      <w:r w:rsidRPr="00BF71CF">
        <w:t>clause 9.4 (Cyber Essentials Scheme condition)</w:t>
      </w:r>
    </w:p>
    <w:p w14:paraId="196C3A9B" w14:textId="68A3A1D2" w:rsidR="00003E3B" w:rsidRPr="00BF71CF" w:rsidRDefault="00003E3B" w:rsidP="009C379B">
      <w:pPr>
        <w:pStyle w:val="GPSL2NumberedBoldHeading"/>
        <w:numPr>
          <w:ilvl w:val="0"/>
          <w:numId w:val="0"/>
        </w:numPr>
        <w:tabs>
          <w:tab w:val="left" w:pos="1276"/>
          <w:tab w:val="left" w:pos="1985"/>
          <w:tab w:val="left" w:pos="2552"/>
        </w:tabs>
        <w:ind w:left="2544" w:hanging="1410"/>
      </w:pPr>
      <w:r w:rsidRPr="00BF71CF">
        <w:tab/>
      </w:r>
      <w:r w:rsidRPr="00BF71CF">
        <w:tab/>
      </w:r>
      <w:r w:rsidRPr="00BF71CF">
        <w:tab/>
      </w:r>
      <w:r w:rsidR="00AA6601" w:rsidRPr="00BF71CF">
        <w:t>(ii)</w:t>
      </w:r>
      <w:r w:rsidR="00AA6601" w:rsidRPr="00BF71CF">
        <w:tab/>
      </w:r>
      <w:r w:rsidR="00AA6601" w:rsidRPr="00BF71CF">
        <w:tab/>
      </w:r>
      <w:r w:rsidRPr="00BF71CF">
        <w:t xml:space="preserve">clause 19.1.4 (c) (ii) (Variation Procedure) </w:t>
      </w:r>
    </w:p>
    <w:p w14:paraId="4AA80207" w14:textId="69349B6D" w:rsidR="00003E3B" w:rsidRPr="00BF71CF" w:rsidRDefault="00003E3B" w:rsidP="009C379B">
      <w:pPr>
        <w:pStyle w:val="GPSL2NumberedBoldHeading"/>
        <w:numPr>
          <w:ilvl w:val="0"/>
          <w:numId w:val="0"/>
        </w:numPr>
        <w:tabs>
          <w:tab w:val="left" w:pos="1276"/>
          <w:tab w:val="left" w:pos="1985"/>
          <w:tab w:val="left" w:pos="2552"/>
        </w:tabs>
        <w:ind w:left="2544" w:hanging="1410"/>
      </w:pPr>
      <w:r w:rsidRPr="00BF71CF">
        <w:tab/>
      </w:r>
      <w:r w:rsidRPr="00BF71CF">
        <w:tab/>
      </w:r>
      <w:r w:rsidRPr="00BF71CF">
        <w:tab/>
      </w:r>
      <w:r w:rsidR="00AA6601" w:rsidRPr="00BF71CF">
        <w:t>(iii)</w:t>
      </w:r>
      <w:r w:rsidR="00AA6601" w:rsidRPr="00BF71CF">
        <w:tab/>
      </w:r>
      <w:r w:rsidR="00AA6601" w:rsidRPr="00BF71CF">
        <w:tab/>
      </w:r>
      <w:r w:rsidRPr="00BF71CF">
        <w:t>clause 27.2.10 (Confidentiality)</w:t>
      </w:r>
    </w:p>
    <w:p w14:paraId="74D525AF" w14:textId="2F9AA2FB" w:rsidR="00AA6601" w:rsidRPr="00BF71CF" w:rsidRDefault="00003E3B" w:rsidP="009C379B">
      <w:pPr>
        <w:pStyle w:val="GPSL2NumberedBoldHeading"/>
        <w:numPr>
          <w:ilvl w:val="0"/>
          <w:numId w:val="0"/>
        </w:numPr>
        <w:tabs>
          <w:tab w:val="left" w:pos="1276"/>
          <w:tab w:val="left" w:pos="1985"/>
          <w:tab w:val="left" w:pos="2552"/>
        </w:tabs>
        <w:ind w:left="2544" w:hanging="1410"/>
      </w:pPr>
      <w:r w:rsidRPr="00BF71CF">
        <w:tab/>
      </w:r>
      <w:r w:rsidRPr="00BF71CF">
        <w:tab/>
      </w:r>
      <w:r w:rsidRPr="00BF71CF">
        <w:tab/>
      </w:r>
      <w:r w:rsidR="00AA6601" w:rsidRPr="00BF71CF">
        <w:t>(iv)</w:t>
      </w:r>
      <w:r w:rsidR="00AA6601" w:rsidRPr="00BF71CF">
        <w:tab/>
      </w:r>
      <w:r w:rsidR="00AA6601" w:rsidRPr="00BF71CF">
        <w:tab/>
      </w:r>
      <w:r w:rsidR="00332883" w:rsidRPr="00BF71CF">
        <w:t xml:space="preserve">clause 40.6.2 (Prevention of </w:t>
      </w:r>
      <w:r w:rsidR="00CD1AC5" w:rsidRPr="00BF71CF">
        <w:t>Fraud and Bribery)</w:t>
      </w:r>
    </w:p>
    <w:p w14:paraId="5E1AFBF5" w14:textId="3D350D39" w:rsidR="00AA6601" w:rsidRPr="00BF71CF" w:rsidRDefault="00AA6601" w:rsidP="009C379B">
      <w:pPr>
        <w:pStyle w:val="GPSL2NumberedBoldHeading"/>
        <w:numPr>
          <w:ilvl w:val="0"/>
          <w:numId w:val="0"/>
        </w:numPr>
        <w:tabs>
          <w:tab w:val="left" w:pos="1276"/>
          <w:tab w:val="left" w:pos="1985"/>
          <w:tab w:val="left" w:pos="2552"/>
        </w:tabs>
        <w:ind w:left="2544" w:hanging="1410"/>
      </w:pPr>
      <w:r w:rsidRPr="00BF71CF">
        <w:tab/>
      </w:r>
      <w:r w:rsidRPr="00BF71CF">
        <w:tab/>
      </w:r>
      <w:r w:rsidRPr="00BF71CF">
        <w:tab/>
        <w:t>(v)</w:t>
      </w:r>
      <w:r w:rsidRPr="00BF71CF">
        <w:tab/>
      </w:r>
      <w:r w:rsidRPr="00BF71CF">
        <w:tab/>
        <w:t>clause 36.1.2 (Compliance)</w:t>
      </w:r>
    </w:p>
    <w:p w14:paraId="4C9E69DF" w14:textId="5550265B" w:rsidR="00AA6601" w:rsidRPr="00BF71CF" w:rsidRDefault="00AA6601" w:rsidP="009C379B">
      <w:pPr>
        <w:pStyle w:val="GPSL2NumberedBoldHeading"/>
        <w:numPr>
          <w:ilvl w:val="0"/>
          <w:numId w:val="0"/>
        </w:numPr>
        <w:tabs>
          <w:tab w:val="left" w:pos="1276"/>
          <w:tab w:val="left" w:pos="1985"/>
          <w:tab w:val="left" w:pos="2552"/>
        </w:tabs>
        <w:ind w:left="2544" w:hanging="1410"/>
      </w:pPr>
      <w:r w:rsidRPr="00BF71CF">
        <w:tab/>
      </w:r>
      <w:r w:rsidRPr="00BF71CF">
        <w:tab/>
      </w:r>
      <w:r w:rsidRPr="00BF71CF">
        <w:tab/>
        <w:t>(vi)</w:t>
      </w:r>
      <w:r w:rsidRPr="00BF71CF">
        <w:tab/>
      </w:r>
      <w:r w:rsidRPr="00BF71CF">
        <w:tab/>
        <w:t>clause 41.3 (Conflicts of Interest)</w:t>
      </w:r>
    </w:p>
    <w:p w14:paraId="75C48BD0" w14:textId="12C6D287" w:rsidR="00E369C8" w:rsidRPr="00BF71CF" w:rsidRDefault="00AA6601"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(vii)</w:t>
      </w:r>
      <w:r w:rsidRPr="00BF71CF">
        <w:tab/>
        <w:t>paragraph 6.2 of Framework Schedule 9 (Management Information); and/or</w:t>
      </w:r>
    </w:p>
    <w:p w14:paraId="576D2F92" w14:textId="7BE7014C" w:rsidR="00AA6601" w:rsidRPr="00BF71CF" w:rsidRDefault="00AA6601"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(viii)</w:t>
      </w:r>
      <w:r w:rsidRPr="00BF71CF">
        <w:tab/>
        <w:t>anywhere that is stated in this Framework Agreement that the Supplier by its act or omission will have committed a breach of a condition of the Framework Agreement;</w:t>
      </w:r>
    </w:p>
    <w:p w14:paraId="099836A6" w14:textId="00E4897D" w:rsidR="003930A7" w:rsidRPr="00781C3F" w:rsidRDefault="003239EF" w:rsidP="009C379B">
      <w:pPr>
        <w:tabs>
          <w:tab w:val="left" w:pos="1985"/>
          <w:tab w:val="left" w:pos="2552"/>
        </w:tabs>
        <w:ind w:left="1985" w:hanging="720"/>
      </w:pPr>
      <w:r>
        <w:tab/>
      </w:r>
      <w:r w:rsidR="00AA6601" w:rsidRPr="00781C3F">
        <w:t>(h)</w:t>
      </w:r>
      <w:r>
        <w:tab/>
      </w:r>
      <w:r w:rsidR="00AA6601" w:rsidRPr="00781C3F">
        <w:t xml:space="preserve">the Supplier commits a breach of </w:t>
      </w:r>
      <w:r w:rsidR="003930A7" w:rsidRPr="00CD1AC5">
        <w:t>the following condition</w:t>
      </w:r>
      <w:r w:rsidR="003930A7">
        <w:t>s</w:t>
      </w:r>
      <w:r w:rsidR="003930A7" w:rsidRPr="00781C3F">
        <w:t xml:space="preserve"> </w:t>
      </w:r>
      <w:r w:rsidR="003930A7">
        <w:t>of the</w:t>
      </w:r>
      <w:r>
        <w:tab/>
      </w:r>
      <w:r w:rsidR="003930A7" w:rsidRPr="00781C3F">
        <w:t xml:space="preserve">Framework Agreement: </w:t>
      </w:r>
    </w:p>
    <w:p w14:paraId="09C6B041" w14:textId="77777777" w:rsidR="008946E1" w:rsidRPr="00BF71CF" w:rsidRDefault="008946E1" w:rsidP="009C379B">
      <w:pPr>
        <w:pStyle w:val="GPSL2NumberedBoldHeading"/>
        <w:numPr>
          <w:ilvl w:val="0"/>
          <w:numId w:val="0"/>
        </w:numPr>
        <w:tabs>
          <w:tab w:val="left" w:pos="1276"/>
          <w:tab w:val="left" w:pos="1985"/>
          <w:tab w:val="left" w:pos="2552"/>
        </w:tabs>
        <w:ind w:left="3594" w:hanging="2460"/>
      </w:pPr>
      <w:r>
        <w:tab/>
      </w:r>
      <w:r>
        <w:tab/>
      </w:r>
      <w:r w:rsidRPr="008946E1">
        <w:tab/>
      </w:r>
      <w:r w:rsidRPr="00781C3F">
        <w:rPr>
          <w:b/>
        </w:rPr>
        <w:t>(i)</w:t>
      </w:r>
      <w:r w:rsidRPr="00781C3F">
        <w:rPr>
          <w:b/>
        </w:rPr>
        <w:tab/>
      </w:r>
      <w:r w:rsidRPr="00BF71CF">
        <w:t>Clause 7 (Representations and Warranties) except Clause 7.2.6</w:t>
      </w:r>
    </w:p>
    <w:p w14:paraId="3149E805" w14:textId="77777777" w:rsidR="008946E1" w:rsidRPr="00BF71CF" w:rsidRDefault="008946E1"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(ii)</w:t>
      </w:r>
      <w:r w:rsidRPr="00BF71CF">
        <w:tab/>
        <w:t>Clause 11 (Framework Agreement Performance);</w:t>
      </w:r>
    </w:p>
    <w:p w14:paraId="34F97E49" w14:textId="7870DF4F" w:rsidR="008946E1" w:rsidRPr="00BF71CF" w:rsidRDefault="008946E1"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(iii)</w:t>
      </w:r>
      <w:r w:rsidRPr="00BF71CF">
        <w:tab/>
      </w:r>
      <w:r w:rsidR="0000567A">
        <w:t>not used</w:t>
      </w:r>
      <w:r w:rsidRPr="00BF71CF">
        <w:t xml:space="preserve"> </w:t>
      </w:r>
    </w:p>
    <w:p w14:paraId="5416F2EA" w14:textId="77777777" w:rsidR="00F13A2F" w:rsidRPr="00BF71CF" w:rsidRDefault="008946E1"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r>
      <w:r w:rsidR="00F13A2F" w:rsidRPr="00BF71CF">
        <w:t>(iv)</w:t>
      </w:r>
      <w:r w:rsidR="00F13A2F" w:rsidRPr="00BF71CF">
        <w:tab/>
        <w:t xml:space="preserve">Clause 18 (Records, Audit Access and Open Book Data); </w:t>
      </w:r>
    </w:p>
    <w:p w14:paraId="35CEF4AD" w14:textId="4627DFE9" w:rsidR="00F13A2F" w:rsidRPr="00BF71CF" w:rsidRDefault="00F13A2F"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(v)</w:t>
      </w:r>
      <w:r w:rsidRPr="00BF71CF">
        <w:tab/>
        <w:t xml:space="preserve">Clause </w:t>
      </w:r>
      <w:r w:rsidR="00275E8F" w:rsidRPr="00BF71CF">
        <w:t>20 (Management Charge)</w:t>
      </w:r>
    </w:p>
    <w:p w14:paraId="669D9346" w14:textId="13CE3788" w:rsidR="00275E8F" w:rsidRPr="00BF71CF" w:rsidRDefault="00275E8F"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(vi)</w:t>
      </w:r>
      <w:r w:rsidRPr="00BF71CF">
        <w:tab/>
        <w:t xml:space="preserve">Clause 21 (Promoting Tax Compliance) </w:t>
      </w:r>
    </w:p>
    <w:p w14:paraId="635D77EA" w14:textId="26932EE4" w:rsidR="00275E8F" w:rsidRPr="00BF71CF" w:rsidRDefault="00275E8F"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(vii)</w:t>
      </w:r>
      <w:r w:rsidRPr="00BF71CF">
        <w:tab/>
        <w:t>Clause 25 (Supply Chain Rights and Protection);</w:t>
      </w:r>
    </w:p>
    <w:p w14:paraId="27C408D2" w14:textId="57E5A604" w:rsidR="00275E8F" w:rsidRPr="00BF71CF" w:rsidRDefault="00275E8F" w:rsidP="009C379B">
      <w:pPr>
        <w:pStyle w:val="GPSL2NumberedBoldHeading"/>
        <w:numPr>
          <w:ilvl w:val="0"/>
          <w:numId w:val="0"/>
        </w:numPr>
        <w:tabs>
          <w:tab w:val="left" w:pos="1276"/>
          <w:tab w:val="left" w:pos="1985"/>
          <w:tab w:val="left" w:pos="2552"/>
        </w:tabs>
        <w:ind w:left="3594" w:hanging="2460"/>
      </w:pPr>
      <w:r w:rsidRPr="00BF71CF">
        <w:lastRenderedPageBreak/>
        <w:tab/>
      </w:r>
      <w:r w:rsidRPr="00BF71CF">
        <w:tab/>
      </w:r>
      <w:r w:rsidRPr="00BF71CF">
        <w:tab/>
        <w:t>(viii)</w:t>
      </w:r>
      <w:r w:rsidRPr="00BF71CF">
        <w:tab/>
        <w:t>Clause 27.1</w:t>
      </w:r>
      <w:r w:rsidRPr="00BF71CF">
        <w:tab/>
        <w:t xml:space="preserve">(Provision of management Information) </w:t>
      </w:r>
    </w:p>
    <w:p w14:paraId="201EC87D" w14:textId="421B1275" w:rsidR="00275E8F" w:rsidRPr="00BF71CF" w:rsidRDefault="00275E8F"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(ix)</w:t>
      </w:r>
      <w:r w:rsidRPr="00BF71CF">
        <w:tab/>
        <w:t>Clause 27.4</w:t>
      </w:r>
      <w:r w:rsidRPr="00BF71CF">
        <w:tab/>
        <w:t>(Freedom of Information)</w:t>
      </w:r>
    </w:p>
    <w:p w14:paraId="0C660D5B" w14:textId="09F323B4" w:rsidR="00275E8F" w:rsidRPr="00BF71CF" w:rsidRDefault="00275E8F" w:rsidP="009C379B">
      <w:pPr>
        <w:pStyle w:val="GPSL2NumberedBoldHeading"/>
        <w:numPr>
          <w:ilvl w:val="0"/>
          <w:numId w:val="0"/>
        </w:numPr>
        <w:tabs>
          <w:tab w:val="left" w:pos="1276"/>
          <w:tab w:val="left" w:pos="1985"/>
          <w:tab w:val="left" w:pos="2552"/>
        </w:tabs>
        <w:ind w:left="3594" w:hanging="2460"/>
      </w:pPr>
      <w:r>
        <w:rPr>
          <w:b/>
        </w:rPr>
        <w:tab/>
      </w:r>
      <w:r>
        <w:rPr>
          <w:b/>
        </w:rPr>
        <w:tab/>
      </w:r>
      <w:r>
        <w:rPr>
          <w:b/>
        </w:rPr>
        <w:tab/>
        <w:t>(x)</w:t>
      </w:r>
      <w:r>
        <w:rPr>
          <w:b/>
        </w:rPr>
        <w:tab/>
      </w:r>
      <w:r w:rsidRPr="00BF71CF">
        <w:t>Clause 27.5</w:t>
      </w:r>
      <w:r w:rsidRPr="00BF71CF">
        <w:tab/>
        <w:t>(Protection of Personal Data);</w:t>
      </w:r>
    </w:p>
    <w:p w14:paraId="44D712A5" w14:textId="46EB93AF" w:rsidR="00275E8F" w:rsidRPr="00BF71CF" w:rsidRDefault="00275E8F"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(xi)</w:t>
      </w:r>
      <w:r w:rsidRPr="00BF71CF">
        <w:tab/>
        <w:t>paragraph 1.2 of Part B of Framework Schedule 2 (goods and Services and Key Performance Indicators); and/or</w:t>
      </w:r>
    </w:p>
    <w:p w14:paraId="0112BD0F" w14:textId="3268F78C" w:rsidR="00275E8F" w:rsidRPr="00BF71CF" w:rsidRDefault="00275E8F" w:rsidP="009C379B">
      <w:pPr>
        <w:pStyle w:val="GPSL2NumberedBoldHeading"/>
        <w:numPr>
          <w:ilvl w:val="0"/>
          <w:numId w:val="0"/>
        </w:numPr>
        <w:tabs>
          <w:tab w:val="left" w:pos="1276"/>
          <w:tab w:val="left" w:pos="1985"/>
          <w:tab w:val="left" w:pos="2552"/>
        </w:tabs>
        <w:ind w:left="3594" w:hanging="2460"/>
      </w:pPr>
      <w:r w:rsidRPr="00BF71CF">
        <w:tab/>
      </w:r>
      <w:r w:rsidRPr="00BF71CF">
        <w:tab/>
      </w:r>
      <w:r w:rsidRPr="00BF71CF">
        <w:tab/>
        <w:t>(xii)</w:t>
      </w:r>
      <w:r w:rsidRPr="00BF71CF">
        <w:tab/>
        <w:t>paragraph 4 of Framework Schedule 16 (Financial Distress</w:t>
      </w:r>
      <w:r w:rsidR="00D84882" w:rsidRPr="00BF71CF">
        <w:t>)</w:t>
      </w:r>
    </w:p>
    <w:p w14:paraId="1EF7EA93" w14:textId="77116F56" w:rsidR="00715F6A" w:rsidRPr="000611C3" w:rsidRDefault="00117A2E" w:rsidP="009C379B">
      <w:pPr>
        <w:tabs>
          <w:tab w:val="left" w:pos="1985"/>
          <w:tab w:val="left" w:pos="2552"/>
        </w:tabs>
        <w:ind w:left="2552" w:hanging="1287"/>
      </w:pPr>
      <w:r>
        <w:tab/>
        <w:t>(i</w:t>
      </w:r>
      <w:r w:rsidRPr="000611C3">
        <w:t>)</w:t>
      </w:r>
      <w:r>
        <w:tab/>
        <w:t>the representation and warranty given by the Supplier pursuant to clause 7.2.6 is materially untrue or misleading, and the Supplier fails to provide details of proposed mitigating factors which in the reasonable opinion of the Authority are acceptable;</w:t>
      </w:r>
      <w:r w:rsidR="001A7CC5">
        <w:tab/>
      </w:r>
      <w:r w:rsidR="00715F6A">
        <w:t xml:space="preserve"> </w:t>
      </w:r>
    </w:p>
    <w:p w14:paraId="73072DE9" w14:textId="5F7411A9" w:rsidR="001A7CC5" w:rsidRPr="009C379B" w:rsidRDefault="001A7CC5" w:rsidP="001A7CC5">
      <w:pPr>
        <w:pStyle w:val="GPSL2NumberedBoldHeading"/>
        <w:numPr>
          <w:ilvl w:val="0"/>
          <w:numId w:val="0"/>
        </w:numPr>
        <w:ind w:left="1985" w:hanging="851"/>
        <w:rPr>
          <w:b/>
        </w:rPr>
      </w:pPr>
      <w:r w:rsidRPr="009C379B">
        <w:rPr>
          <w:b/>
        </w:rPr>
        <w:t>Termination on Change of Control</w:t>
      </w:r>
    </w:p>
    <w:p w14:paraId="75792952" w14:textId="5EC7C9C1" w:rsidR="001A7CC5" w:rsidRDefault="001A7CC5" w:rsidP="001A7CC5">
      <w:pPr>
        <w:pStyle w:val="GPSL2NumberedBoldHeading"/>
        <w:numPr>
          <w:ilvl w:val="0"/>
          <w:numId w:val="0"/>
        </w:numPr>
        <w:ind w:left="1985" w:hanging="851"/>
        <w:rPr>
          <w:b/>
        </w:rPr>
      </w:pPr>
      <w:r w:rsidRPr="00BF71CF">
        <w:t>33.5.6</w:t>
      </w:r>
      <w:r>
        <w:rPr>
          <w:b/>
        </w:rPr>
        <w:tab/>
      </w:r>
      <w:r w:rsidRPr="00BF71CF">
        <w:t xml:space="preserve">The Supplier shall notify the Authority immediately if the Supplier is intending to undergo, undergoes or has undergone </w:t>
      </w:r>
      <w:r w:rsidR="00D17D57" w:rsidRPr="00BF71CF">
        <w:t>a Change of Control and provided this does not contravene any Law, shall notify the Authority immediately in writing of the circumstances suggesting and/or explaining that a  Change of Control is planned or is in contemplation or has taken place. The Authority may terminate this Framework Agreement by issuing a Termination Notice to the Supplier within six (60 Months of:</w:t>
      </w:r>
      <w:r w:rsidR="00D17D57">
        <w:rPr>
          <w:b/>
        </w:rPr>
        <w:t xml:space="preserve"> </w:t>
      </w:r>
    </w:p>
    <w:p w14:paraId="6EA072EF" w14:textId="74AFDD9D" w:rsidR="00C15A3A" w:rsidRDefault="00C15A3A" w:rsidP="009C379B">
      <w:pPr>
        <w:tabs>
          <w:tab w:val="left" w:pos="1985"/>
          <w:tab w:val="left" w:pos="2552"/>
        </w:tabs>
        <w:ind w:left="2552" w:hanging="1287"/>
      </w:pPr>
      <w:r>
        <w:tab/>
        <w:t>(a</w:t>
      </w:r>
      <w:r w:rsidRPr="000611C3">
        <w:t>)</w:t>
      </w:r>
      <w:r>
        <w:tab/>
        <w:t>being notified in writing that a Change of Control is planned or is in contemplation or has occurred; or</w:t>
      </w:r>
    </w:p>
    <w:p w14:paraId="19D5B8B6" w14:textId="411A9B95" w:rsidR="00C15A3A" w:rsidRDefault="00C15A3A" w:rsidP="009C379B">
      <w:pPr>
        <w:tabs>
          <w:tab w:val="left" w:pos="1985"/>
          <w:tab w:val="left" w:pos="2552"/>
        </w:tabs>
        <w:ind w:left="2552" w:hanging="1287"/>
      </w:pPr>
      <w:r>
        <w:tab/>
        <w:t>(b)</w:t>
      </w:r>
      <w:r>
        <w:tab/>
        <w:t xml:space="preserve">where no notification has been made, the date that the Authority becomes aware that a Change of Control is planned or is in contemplation or has occurred </w:t>
      </w:r>
    </w:p>
    <w:p w14:paraId="52EA1051" w14:textId="77777777" w:rsidR="00781C3F" w:rsidRDefault="00C15A3A" w:rsidP="009C379B">
      <w:pPr>
        <w:ind w:left="720"/>
      </w:pPr>
      <w:r w:rsidRPr="00781C3F">
        <w:t xml:space="preserve">but </w:t>
      </w:r>
      <w:r w:rsidRPr="00CD1AC5">
        <w:t>shall not be permitted to terminate where an Approval was granted</w:t>
      </w:r>
      <w:r w:rsidR="00781C3F">
        <w:t xml:space="preserve"> prior to the Change of Control</w:t>
      </w:r>
      <w:r w:rsidR="00781C3F" w:rsidRPr="00781C3F">
        <w:t xml:space="preserve"> </w:t>
      </w:r>
    </w:p>
    <w:p w14:paraId="693835F7" w14:textId="75D17747" w:rsidR="00781C3F" w:rsidRDefault="00781C3F" w:rsidP="009C379B">
      <w:pPr>
        <w:ind w:left="720"/>
      </w:pPr>
      <w:bookmarkStart w:id="402" w:name="LASTCURSORPOSITION"/>
      <w:bookmarkStart w:id="403" w:name="_Ref365019164"/>
      <w:bookmarkEnd w:id="402"/>
    </w:p>
    <w:p w14:paraId="4B7BB950" w14:textId="77777777" w:rsidR="00D81DAD" w:rsidRDefault="001827DA" w:rsidP="00E94334">
      <w:pPr>
        <w:pStyle w:val="GPSL1CLAUSEHEADING"/>
      </w:pPr>
      <w:bookmarkStart w:id="404" w:name="_Toc427734632"/>
      <w:bookmarkStart w:id="405" w:name="_Toc427734754"/>
      <w:bookmarkStart w:id="406" w:name="_Toc427750125"/>
      <w:bookmarkStart w:id="407" w:name="_Toc427750245"/>
      <w:bookmarkStart w:id="408" w:name="_Toc427734633"/>
      <w:bookmarkStart w:id="409" w:name="_Toc427734755"/>
      <w:bookmarkStart w:id="410" w:name="_Toc427750126"/>
      <w:bookmarkStart w:id="411" w:name="_Toc427750246"/>
      <w:bookmarkStart w:id="412" w:name="_Toc427734634"/>
      <w:bookmarkStart w:id="413" w:name="_Toc427734756"/>
      <w:bookmarkStart w:id="414" w:name="_Toc427750127"/>
      <w:bookmarkStart w:id="415" w:name="_Toc427750247"/>
      <w:bookmarkStart w:id="416" w:name="_Toc427734635"/>
      <w:bookmarkStart w:id="417" w:name="_Toc427734757"/>
      <w:bookmarkStart w:id="418" w:name="_Toc427750128"/>
      <w:bookmarkStart w:id="419" w:name="_Toc427750248"/>
      <w:bookmarkStart w:id="420" w:name="_Toc427734636"/>
      <w:bookmarkStart w:id="421" w:name="_Toc427734758"/>
      <w:bookmarkStart w:id="422" w:name="_Toc427750129"/>
      <w:bookmarkStart w:id="423" w:name="_Toc427750249"/>
      <w:bookmarkStart w:id="424" w:name="_Toc427734637"/>
      <w:bookmarkStart w:id="425" w:name="_Toc427734759"/>
      <w:bookmarkStart w:id="426" w:name="_Toc427750130"/>
      <w:bookmarkStart w:id="427" w:name="_Toc427750250"/>
      <w:bookmarkStart w:id="428" w:name="_Toc427734638"/>
      <w:bookmarkStart w:id="429" w:name="_Toc427734760"/>
      <w:bookmarkStart w:id="430" w:name="_Toc427750131"/>
      <w:bookmarkStart w:id="431" w:name="_Toc427750251"/>
      <w:bookmarkStart w:id="432" w:name="_Toc427734639"/>
      <w:bookmarkStart w:id="433" w:name="_Toc427734761"/>
      <w:bookmarkStart w:id="434" w:name="_Toc427750132"/>
      <w:bookmarkStart w:id="435" w:name="_Toc427750252"/>
      <w:bookmarkStart w:id="436" w:name="_Ref365046994"/>
      <w:bookmarkStart w:id="437" w:name="_Toc366085163"/>
      <w:bookmarkStart w:id="438" w:name="_Toc380428724"/>
      <w:bookmarkStart w:id="439" w:name="_Toc446318501"/>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1827DA">
        <w:t>SUSPENSION OF SUPPLIER'S APPOINTMENT</w:t>
      </w:r>
      <w:bookmarkEnd w:id="436"/>
      <w:bookmarkEnd w:id="437"/>
      <w:bookmarkEnd w:id="438"/>
      <w:bookmarkEnd w:id="439"/>
    </w:p>
    <w:p w14:paraId="64811078" w14:textId="6507ECA5" w:rsidR="00D81DAD" w:rsidRDefault="00C84CE2" w:rsidP="00E94334">
      <w:pPr>
        <w:pStyle w:val="GPSL2Numbered"/>
      </w:pPr>
      <w:bookmarkStart w:id="440" w:name="_Ref365043536"/>
      <w:r w:rsidRPr="00187551">
        <w:t xml:space="preserve">If the Authority is entitled to terminate this Framework Agreement pursuant to </w:t>
      </w:r>
      <w:r w:rsidR="0004095B">
        <w:t xml:space="preserve">Clause </w:t>
      </w:r>
      <w:r w:rsidR="0004095B">
        <w:fldChar w:fldCharType="begin"/>
      </w:r>
      <w:r w:rsidR="0004095B">
        <w:instrText xml:space="preserve"> REF _Ref365018401 \r \h </w:instrText>
      </w:r>
      <w:r w:rsidR="0004095B">
        <w:fldChar w:fldCharType="separate"/>
      </w:r>
      <w:r w:rsidR="003405F8">
        <w:t>33</w:t>
      </w:r>
      <w:r w:rsidR="0004095B">
        <w:fldChar w:fldCharType="end"/>
      </w:r>
      <w:r w:rsidR="0004095B">
        <w:t xml:space="preserve"> (Authority Termination Rights)</w:t>
      </w:r>
      <w:r w:rsidRPr="00187551">
        <w:t>, the Authority may instead elect in its sole discretion to suspend the Supplier's ability to accept Orders under this Framework Agreement by giving notice in writing to the Supplier, and the Supplier agrees that it shall not be entitled to enter into any new Call Off Agreement during the period specified in the Authority’s notice.</w:t>
      </w:r>
      <w:bookmarkEnd w:id="440"/>
    </w:p>
    <w:p w14:paraId="4661C6B3" w14:textId="66885B8D" w:rsidR="00D81DAD" w:rsidRDefault="00C84CE2" w:rsidP="00E94334">
      <w:pPr>
        <w:pStyle w:val="GPSL2Numbered"/>
      </w:pPr>
      <w:r w:rsidRPr="00187551">
        <w:t xml:space="preserve">Any suspension under Clause </w:t>
      </w:r>
      <w:r w:rsidR="00DE3178">
        <w:fldChar w:fldCharType="begin"/>
      </w:r>
      <w:r w:rsidR="00DE3178">
        <w:instrText xml:space="preserve"> REF _Ref365043536 \w \h </w:instrText>
      </w:r>
      <w:r w:rsidR="00DE3178">
        <w:fldChar w:fldCharType="separate"/>
      </w:r>
      <w:r w:rsidR="003405F8">
        <w:t>34.1</w:t>
      </w:r>
      <w:r w:rsidR="00DE3178">
        <w:fldChar w:fldCharType="end"/>
      </w:r>
      <w:r w:rsidR="00DE3178">
        <w:t xml:space="preserve"> </w:t>
      </w:r>
      <w:r w:rsidRPr="00187551">
        <w:t>shall be without prejudice to any right of termination which has already accrued, or subsequently accrues, to the Authority.</w:t>
      </w:r>
    </w:p>
    <w:p w14:paraId="3010AB94" w14:textId="77777777" w:rsidR="00D81DAD" w:rsidRDefault="00C84CE2" w:rsidP="00E94334">
      <w:pPr>
        <w:pStyle w:val="GPSL2Numbered"/>
      </w:pPr>
      <w:r w:rsidRPr="00187551">
        <w:t>The Parties acknowledge that suspension shall not affect the Supplier's obligation to perform any existing Call Off Agreements concluded prior to the suspension notice.</w:t>
      </w:r>
    </w:p>
    <w:p w14:paraId="0A930B7C" w14:textId="5F06CCAA" w:rsidR="00D81DAD" w:rsidRDefault="00C84CE2" w:rsidP="00E94334">
      <w:pPr>
        <w:pStyle w:val="GPSL2Numbered"/>
      </w:pPr>
      <w:r w:rsidRPr="00187551">
        <w:t>If the Authority provides notice to the Supplier in accordance with this Clause </w:t>
      </w:r>
      <w:r w:rsidR="00DE3178">
        <w:fldChar w:fldCharType="begin"/>
      </w:r>
      <w:r w:rsidR="00DE3178">
        <w:instrText xml:space="preserve"> REF _Ref365043536 \w \h </w:instrText>
      </w:r>
      <w:r w:rsidR="00DE3178">
        <w:fldChar w:fldCharType="separate"/>
      </w:r>
      <w:r w:rsidR="003405F8">
        <w:t>34.1</w:t>
      </w:r>
      <w:r w:rsidR="00DE3178">
        <w:fldChar w:fldCharType="end"/>
      </w:r>
      <w:r w:rsidRPr="00187551">
        <w:t>, the Supplier's appointment under this Framework Agreement shall be suspended</w:t>
      </w:r>
      <w:r w:rsidRPr="006875AD">
        <w:t xml:space="preserve"> for the period set out in the notice or such other period notified to the Supplier by the Authority in writing from time to time.</w:t>
      </w:r>
    </w:p>
    <w:p w14:paraId="462C48CC" w14:textId="01F17D1B" w:rsidR="002B49ED" w:rsidRDefault="007E2634" w:rsidP="00E94334">
      <w:pPr>
        <w:pStyle w:val="GPSL2Numbered"/>
      </w:pPr>
      <w:r>
        <w:lastRenderedPageBreak/>
        <w:t xml:space="preserve">For the avoidance of doubt, </w:t>
      </w:r>
      <w:r w:rsidR="009D4F4F">
        <w:t xml:space="preserve">no period of suspension under this Clause </w:t>
      </w:r>
      <w:r>
        <w:fldChar w:fldCharType="begin"/>
      </w:r>
      <w:r>
        <w:instrText xml:space="preserve"> REF _Ref365046994 \r \h </w:instrText>
      </w:r>
      <w:r>
        <w:fldChar w:fldCharType="separate"/>
      </w:r>
      <w:r w:rsidR="003405F8">
        <w:t>34</w:t>
      </w:r>
      <w:r>
        <w:fldChar w:fldCharType="end"/>
      </w:r>
      <w:r w:rsidR="009D4F4F">
        <w:t xml:space="preserve"> shall result in an extension of the Framework Period.</w:t>
      </w:r>
    </w:p>
    <w:p w14:paraId="2BF18F28" w14:textId="77777777" w:rsidR="00D81DAD" w:rsidRDefault="001827DA" w:rsidP="00E94334">
      <w:pPr>
        <w:pStyle w:val="GPSL1CLAUSEHEADING"/>
      </w:pPr>
      <w:bookmarkStart w:id="441" w:name="_Toc366094766"/>
      <w:bookmarkStart w:id="442" w:name="_Toc366094924"/>
      <w:bookmarkStart w:id="443" w:name="_Ref365018931"/>
      <w:bookmarkStart w:id="444" w:name="_Toc366085164"/>
      <w:bookmarkStart w:id="445" w:name="_Toc380428725"/>
      <w:bookmarkStart w:id="446" w:name="_Toc446318502"/>
      <w:bookmarkEnd w:id="441"/>
      <w:bookmarkEnd w:id="442"/>
      <w:r w:rsidRPr="001827DA">
        <w:t>CONSEQUENCES OF EXPIRY OR TERMINATION</w:t>
      </w:r>
      <w:bookmarkEnd w:id="443"/>
      <w:bookmarkEnd w:id="444"/>
      <w:bookmarkEnd w:id="445"/>
      <w:bookmarkEnd w:id="446"/>
    </w:p>
    <w:p w14:paraId="6D0DAB39" w14:textId="7E7CB4ED" w:rsidR="00D81DAD" w:rsidRDefault="000C38A3" w:rsidP="00E94334">
      <w:pPr>
        <w:pStyle w:val="GPSL2Numbered"/>
      </w:pPr>
      <w:r w:rsidRPr="006875AD">
        <w:t>Notwithstanding the service of a notice to terminate this Framework Agreement, the Supplier shall continue to fulfil its obligations under this Framework Agreement until the date of expiry or termination of this Framework Agreement or such other date as required under this Clause</w:t>
      </w:r>
      <w:r w:rsidR="0004173A">
        <w:t xml:space="preserve"> </w:t>
      </w:r>
      <w:r w:rsidR="0004173A">
        <w:fldChar w:fldCharType="begin"/>
      </w:r>
      <w:r w:rsidR="0004173A">
        <w:instrText xml:space="preserve"> REF _Ref365018931 \r \h </w:instrText>
      </w:r>
      <w:r w:rsidR="0004173A">
        <w:fldChar w:fldCharType="separate"/>
      </w:r>
      <w:r w:rsidR="003405F8">
        <w:t>35</w:t>
      </w:r>
      <w:r w:rsidR="0004173A">
        <w:fldChar w:fldCharType="end"/>
      </w:r>
      <w:r w:rsidR="0004173A">
        <w:t>.</w:t>
      </w:r>
    </w:p>
    <w:p w14:paraId="406EA4AA" w14:textId="77777777" w:rsidR="00D81DAD" w:rsidRDefault="000C38A3" w:rsidP="00E94334">
      <w:pPr>
        <w:pStyle w:val="GPSL2Numbered"/>
      </w:pPr>
      <w:r w:rsidRPr="006875AD">
        <w:t xml:space="preserve">Termination or expiry of this Framework Agreement shall not cause any </w:t>
      </w:r>
      <w:r>
        <w:t>Call Off</w:t>
      </w:r>
      <w:r w:rsidRPr="006875AD">
        <w:t xml:space="preserve"> Agreements to terminate automatically. For the avoidance of doubt, all </w:t>
      </w:r>
      <w:r>
        <w:t>Call Off</w:t>
      </w:r>
      <w:r w:rsidRPr="006875AD">
        <w:t xml:space="preserve"> Agreement</w:t>
      </w:r>
      <w:r w:rsidR="00E729DC">
        <w:t>s</w:t>
      </w:r>
      <w:r w:rsidRPr="006875AD">
        <w:t xml:space="preserve"> shall remain in force unless and until they are terminated or expire in accordance with the provisions of the </w:t>
      </w:r>
      <w:r>
        <w:t>Call Off</w:t>
      </w:r>
      <w:r w:rsidRPr="006875AD">
        <w:t xml:space="preserve"> Agreement and the Supplier shall continue to pay any Management Charge due to the Authority in relation to such </w:t>
      </w:r>
      <w:r>
        <w:t>Call Off</w:t>
      </w:r>
      <w:r w:rsidRPr="006875AD">
        <w:t xml:space="preserve"> Agreements, notwithstanding the termination or expiry of this Framework Agreement.</w:t>
      </w:r>
    </w:p>
    <w:p w14:paraId="6FAFEA71" w14:textId="0E4199FA" w:rsidR="00D81DAD" w:rsidRDefault="000C38A3" w:rsidP="00E94334">
      <w:pPr>
        <w:pStyle w:val="GPSL2Numbered"/>
      </w:pPr>
      <w:r w:rsidRPr="006875AD">
        <w:t xml:space="preserve">If the Authority terminates </w:t>
      </w:r>
      <w:r w:rsidR="00F7417A" w:rsidRPr="006875AD">
        <w:t>th</w:t>
      </w:r>
      <w:r w:rsidR="00F7417A">
        <w:t>is</w:t>
      </w:r>
      <w:r w:rsidR="00F7417A" w:rsidRPr="006875AD">
        <w:t xml:space="preserve"> </w:t>
      </w:r>
      <w:r w:rsidRPr="006875AD">
        <w:t xml:space="preserve">Framework Agreement under Clause  </w:t>
      </w:r>
      <w:r w:rsidR="00DE3178">
        <w:fldChar w:fldCharType="begin"/>
      </w:r>
      <w:r w:rsidR="00DE3178">
        <w:instrText xml:space="preserve"> REF _Ref364947830 \w \h </w:instrText>
      </w:r>
      <w:r w:rsidR="00DE3178">
        <w:fldChar w:fldCharType="separate"/>
      </w:r>
      <w:r w:rsidR="003405F8">
        <w:t>33.2</w:t>
      </w:r>
      <w:r w:rsidR="00DE3178">
        <w:fldChar w:fldCharType="end"/>
      </w:r>
      <w:r w:rsidR="00DE3178">
        <w:t xml:space="preserve"> </w:t>
      </w:r>
      <w:r w:rsidRPr="006875AD">
        <w:t xml:space="preserve">(Termination </w:t>
      </w:r>
      <w:r>
        <w:t>on Material Default</w:t>
      </w:r>
      <w:r w:rsidRPr="006875AD">
        <w:t xml:space="preserve">) and then makes other arrangements for the supply of the Goods and/or Services to </w:t>
      </w:r>
      <w:r w:rsidR="00987903">
        <w:t>Contracting Authorities</w:t>
      </w:r>
      <w:r w:rsidRPr="006875AD">
        <w:t xml:space="preserve">, the Supplier shall indemnify the Authority in full upon demand for the cost of procuring, implementing and operating any alternative or replacement </w:t>
      </w:r>
      <w:r>
        <w:t>g</w:t>
      </w:r>
      <w:r w:rsidRPr="006875AD">
        <w:t xml:space="preserve">oods and/or </w:t>
      </w:r>
      <w:r>
        <w:t>s</w:t>
      </w:r>
      <w:r w:rsidRPr="006875AD">
        <w:t>ervices to the Goods and/or Services</w:t>
      </w:r>
      <w:r w:rsidR="009F7E8D">
        <w:t xml:space="preserve"> and</w:t>
      </w:r>
      <w:r w:rsidR="00FC4074">
        <w:t xml:space="preserve"> </w:t>
      </w:r>
      <w:r w:rsidRPr="006875AD">
        <w:t>no further payments shall be payable by the Authority until the Authority has established and recovered from the Supplier the full amount of such cost.</w:t>
      </w:r>
    </w:p>
    <w:p w14:paraId="4AC1E557" w14:textId="77777777" w:rsidR="00D81DAD" w:rsidRDefault="000C38A3" w:rsidP="00E94334">
      <w:pPr>
        <w:pStyle w:val="GPSL2Numbered"/>
      </w:pPr>
      <w:r w:rsidRPr="006875AD">
        <w:t xml:space="preserve">Within ten (10) Working Days of the date of termination or expiry of this Framework Agreement, the Supplier shall return to the Authority any </w:t>
      </w:r>
      <w:r w:rsidR="00E729DC">
        <w:t xml:space="preserve">and all of  the </w:t>
      </w:r>
      <w:r w:rsidRPr="006875AD">
        <w:t xml:space="preserve">Authority’s Confidential Information in the Supplier's possession, power or control, either in its then current format or in a format nominated by the Authority, and any other information and all copies thereof owned by the Authority, save that it may keep one copy of any such data or information to the extent reasonably necessary to comply with its obligations under this Framework Agreement or under any Law, for a period of up to twelve (12) Months (or such other period as </w:t>
      </w:r>
      <w:r w:rsidR="00E729DC">
        <w:t xml:space="preserve">Approved by the Authority and </w:t>
      </w:r>
      <w:r w:rsidRPr="006875AD">
        <w:t>is reasonably necessary for such compliance).</w:t>
      </w:r>
    </w:p>
    <w:p w14:paraId="0B8810DA" w14:textId="77777777" w:rsidR="00D81DAD" w:rsidRDefault="000C38A3" w:rsidP="00E94334">
      <w:pPr>
        <w:pStyle w:val="GPSL2Numbered"/>
      </w:pPr>
      <w:r w:rsidRPr="006875AD">
        <w:t>Termination or expiry of this Framework Agreement shall be without prejudice to any rights, remedies or obligations of either Party accrued under this Framework Agreement prior to termination or expiry.</w:t>
      </w:r>
    </w:p>
    <w:p w14:paraId="7DFB314A" w14:textId="77777777" w:rsidR="00D81DAD" w:rsidRDefault="000C38A3" w:rsidP="00E94334">
      <w:pPr>
        <w:pStyle w:val="GPSL2Numbered"/>
      </w:pPr>
      <w:r w:rsidRPr="006875AD">
        <w:t>Termination or expiry of this Framework Agreement shall be without prejudice to the survival of any provision of this Framework Agreement which expressly (or by implication) is to be performed or observed notwithstanding termination or expiry of this Framework Agreement, including the provisions of:</w:t>
      </w:r>
    </w:p>
    <w:p w14:paraId="289EE9A2" w14:textId="6E508903" w:rsidR="00D81DAD" w:rsidRDefault="000C38A3" w:rsidP="00E94334">
      <w:pPr>
        <w:pStyle w:val="GPSL3numberedclause"/>
      </w:pPr>
      <w:r w:rsidRPr="006875AD">
        <w:t>Clauses </w:t>
      </w:r>
      <w:r w:rsidR="00B347DE">
        <w:fldChar w:fldCharType="begin"/>
      </w:r>
      <w:r w:rsidR="00B347DE">
        <w:instrText xml:space="preserve"> REF _Ref349138918 \r \h  \* MERGEFORMAT </w:instrText>
      </w:r>
      <w:r w:rsidR="00B347DE">
        <w:fldChar w:fldCharType="separate"/>
      </w:r>
      <w:r w:rsidR="003405F8">
        <w:t>1</w:t>
      </w:r>
      <w:r w:rsidR="00B347DE">
        <w:fldChar w:fldCharType="end"/>
      </w:r>
      <w:r w:rsidRPr="006875AD">
        <w:t xml:space="preserve"> (</w:t>
      </w:r>
      <w:r w:rsidR="00E749CF">
        <w:t xml:space="preserve">Definitions and </w:t>
      </w:r>
      <w:r w:rsidRPr="006875AD">
        <w:t>Interpretation),</w:t>
      </w:r>
      <w:r>
        <w:t xml:space="preserve"> </w:t>
      </w:r>
      <w:r w:rsidR="00B347DE">
        <w:fldChar w:fldCharType="begin"/>
      </w:r>
      <w:r w:rsidR="00B347DE">
        <w:instrText xml:space="preserve"> REF _Ref350355336 \w \h  \* MERGEFORMAT </w:instrText>
      </w:r>
      <w:r w:rsidR="00B347DE">
        <w:fldChar w:fldCharType="separate"/>
      </w:r>
      <w:r w:rsidR="003405F8">
        <w:t>7</w:t>
      </w:r>
      <w:r w:rsidR="00B347DE">
        <w:fldChar w:fldCharType="end"/>
      </w:r>
      <w:r>
        <w:t xml:space="preserve"> (Representations and </w:t>
      </w:r>
      <w:r w:rsidR="00E749CF">
        <w:t>Warranties</w:t>
      </w:r>
      <w:r>
        <w:t>),</w:t>
      </w:r>
      <w:r w:rsidR="00A21C76">
        <w:t xml:space="preserve"> </w:t>
      </w:r>
      <w:r w:rsidR="00683F44" w:rsidRPr="00844F52">
        <w:fldChar w:fldCharType="begin"/>
      </w:r>
      <w:r w:rsidR="00683F44" w:rsidRPr="00844F52">
        <w:instrText xml:space="preserve"> REF _Ref413255042 \r \h </w:instrText>
      </w:r>
      <w:r w:rsidR="00956EF7">
        <w:instrText xml:space="preserve"> \* MERGEFORMAT </w:instrText>
      </w:r>
      <w:r w:rsidR="00683F44" w:rsidRPr="00844F52">
        <w:fldChar w:fldCharType="separate"/>
      </w:r>
      <w:r w:rsidR="003405F8">
        <w:t>9</w:t>
      </w:r>
      <w:r w:rsidR="00683F44" w:rsidRPr="00844F52">
        <w:fldChar w:fldCharType="end"/>
      </w:r>
      <w:r w:rsidR="00FF3FF5" w:rsidRPr="00844F52">
        <w:t xml:space="preserve"> (Cyber Essentials Scheme Condition),</w:t>
      </w:r>
      <w:r w:rsidR="00FF3FF5">
        <w:t xml:space="preserve"> </w:t>
      </w:r>
      <w:r w:rsidR="00D92C3A">
        <w:fldChar w:fldCharType="begin"/>
      </w:r>
      <w:r w:rsidR="00D92C3A">
        <w:instrText xml:space="preserve"> REF _Ref365039009 \w \h </w:instrText>
      </w:r>
      <w:r w:rsidR="00D92C3A">
        <w:fldChar w:fldCharType="separate"/>
      </w:r>
      <w:r w:rsidR="003405F8">
        <w:t>11</w:t>
      </w:r>
      <w:r w:rsidR="00D92C3A">
        <w:fldChar w:fldCharType="end"/>
      </w:r>
      <w:r w:rsidR="00D92C3A">
        <w:t xml:space="preserve"> </w:t>
      </w:r>
      <w:r w:rsidR="00D92C3A" w:rsidRPr="00C339A0">
        <w:t>(Framework Agreement Performance)</w:t>
      </w:r>
      <w:r w:rsidRPr="006875AD">
        <w:t>,</w:t>
      </w:r>
      <w:r w:rsidR="00D92C3A">
        <w:t xml:space="preserve"> </w:t>
      </w:r>
      <w:r w:rsidR="009D5B11">
        <w:fldChar w:fldCharType="begin"/>
      </w:r>
      <w:r w:rsidR="009D5B11">
        <w:instrText xml:space="preserve"> REF _Ref365017299 \r \h </w:instrText>
      </w:r>
      <w:r w:rsidR="009D5B11">
        <w:fldChar w:fldCharType="separate"/>
      </w:r>
      <w:r w:rsidR="003405F8">
        <w:t>18</w:t>
      </w:r>
      <w:r w:rsidR="009D5B11">
        <w:fldChar w:fldCharType="end"/>
      </w:r>
      <w:r w:rsidR="009D5B11">
        <w:t xml:space="preserve"> (Records, Audit Access and Open Book Data</w:t>
      </w:r>
      <w:r w:rsidR="009D5B11" w:rsidRPr="006875AD">
        <w:t>)</w:t>
      </w:r>
      <w:r w:rsidR="009D5B11">
        <w:t xml:space="preserve">, </w:t>
      </w:r>
      <w:r w:rsidR="00051909">
        <w:t xml:space="preserve">20 </w:t>
      </w:r>
      <w:r w:rsidR="00A21C76" w:rsidRPr="00C339A0">
        <w:t>(Management Charge)</w:t>
      </w:r>
      <w:r w:rsidR="00A21C76">
        <w:t xml:space="preserve"> </w:t>
      </w:r>
      <w:r w:rsidR="00A21C76" w:rsidRPr="00AE7A03">
        <w:t xml:space="preserve">, </w:t>
      </w:r>
      <w:r w:rsidR="00B347DE" w:rsidRPr="00AE7A03">
        <w:fldChar w:fldCharType="begin"/>
      </w:r>
      <w:r w:rsidR="00B347DE" w:rsidRPr="00AE7A03">
        <w:instrText xml:space="preserve"> REF _Ref365044467 \w \h  \* MERGEFORMAT </w:instrText>
      </w:r>
      <w:r w:rsidR="00B347DE" w:rsidRPr="00AE7A03">
        <w:fldChar w:fldCharType="separate"/>
      </w:r>
      <w:r w:rsidR="003405F8">
        <w:t>23</w:t>
      </w:r>
      <w:r w:rsidR="00B347DE" w:rsidRPr="00AE7A03">
        <w:fldChar w:fldCharType="end"/>
      </w:r>
      <w:r w:rsidR="00A21C76" w:rsidRPr="00AE7A03">
        <w:t xml:space="preserve"> (Financial Distress)</w:t>
      </w:r>
      <w:r w:rsidR="00956EF7">
        <w:t xml:space="preserve"> </w:t>
      </w:r>
      <w:r w:rsidR="00A21C76">
        <w:t xml:space="preserve">, </w:t>
      </w:r>
      <w:r w:rsidR="009D5B11">
        <w:fldChar w:fldCharType="begin"/>
      </w:r>
      <w:r w:rsidR="009D5B11">
        <w:instrText xml:space="preserve"> REF _Ref365043936 \w \h </w:instrText>
      </w:r>
      <w:r w:rsidR="009D5B11">
        <w:fldChar w:fldCharType="separate"/>
      </w:r>
      <w:r w:rsidR="003405F8">
        <w:t>26</w:t>
      </w:r>
      <w:r w:rsidR="009D5B11">
        <w:fldChar w:fldCharType="end"/>
      </w:r>
      <w:r w:rsidR="009D5B11">
        <w:t xml:space="preserve"> </w:t>
      </w:r>
      <w:r w:rsidR="009D5B11" w:rsidRPr="006875AD">
        <w:t>(Intellectual Property Rights),</w:t>
      </w:r>
      <w:r w:rsidR="00D92C3A" w:rsidRPr="00C339A0">
        <w:t> </w:t>
      </w:r>
      <w:r w:rsidR="00D92C3A">
        <w:fldChar w:fldCharType="begin"/>
      </w:r>
      <w:r w:rsidR="00D92C3A">
        <w:instrText xml:space="preserve"> REF _Ref365039341 \w \h </w:instrText>
      </w:r>
      <w:r w:rsidR="00D92C3A">
        <w:fldChar w:fldCharType="separate"/>
      </w:r>
      <w:r w:rsidR="003405F8">
        <w:t>27.1</w:t>
      </w:r>
      <w:r w:rsidR="00D92C3A">
        <w:fldChar w:fldCharType="end"/>
      </w:r>
      <w:r w:rsidR="00D92C3A">
        <w:t xml:space="preserve"> </w:t>
      </w:r>
      <w:r w:rsidR="00D92C3A" w:rsidRPr="00C339A0">
        <w:t>(Provision of Management Information)</w:t>
      </w:r>
      <w:r w:rsidRPr="006875AD">
        <w:t xml:space="preserve">, </w:t>
      </w:r>
      <w:r w:rsidR="00875BC1">
        <w:fldChar w:fldCharType="begin"/>
      </w:r>
      <w:r w:rsidR="00875BC1">
        <w:instrText xml:space="preserve"> REF _Ref365018045 \r \h </w:instrText>
      </w:r>
      <w:r w:rsidR="00875BC1">
        <w:fldChar w:fldCharType="separate"/>
      </w:r>
      <w:r w:rsidR="003405F8">
        <w:t>27.2</w:t>
      </w:r>
      <w:r w:rsidR="00875BC1">
        <w:fldChar w:fldCharType="end"/>
      </w:r>
      <w:r w:rsidRPr="006875AD">
        <w:t xml:space="preserve"> (Confidentiality),</w:t>
      </w:r>
      <w:r>
        <w:t xml:space="preserve"> </w:t>
      </w:r>
      <w:r w:rsidR="00DE3178">
        <w:fldChar w:fldCharType="begin"/>
      </w:r>
      <w:r w:rsidR="00DE3178">
        <w:instrText xml:space="preserve"> REF _Ref365043695 \w \h </w:instrText>
      </w:r>
      <w:r w:rsidR="00DE3178">
        <w:fldChar w:fldCharType="separate"/>
      </w:r>
      <w:r w:rsidR="003405F8">
        <w:t>27.3</w:t>
      </w:r>
      <w:r w:rsidR="00DE3178">
        <w:fldChar w:fldCharType="end"/>
      </w:r>
      <w:r w:rsidR="00DE3178">
        <w:t xml:space="preserve"> </w:t>
      </w:r>
      <w:r>
        <w:t>(Transparency),</w:t>
      </w:r>
      <w:r w:rsidR="009D5B11" w:rsidRPr="009D5B11">
        <w:t xml:space="preserve"> </w:t>
      </w:r>
      <w:r w:rsidR="009D5B11">
        <w:fldChar w:fldCharType="begin"/>
      </w:r>
      <w:r w:rsidR="009D5B11">
        <w:instrText xml:space="preserve"> REF _Ref365035521 \w \h </w:instrText>
      </w:r>
      <w:r w:rsidR="009D5B11">
        <w:fldChar w:fldCharType="separate"/>
      </w:r>
      <w:r w:rsidR="003405F8">
        <w:t>27.4</w:t>
      </w:r>
      <w:r w:rsidR="009D5B11">
        <w:fldChar w:fldCharType="end"/>
      </w:r>
      <w:r w:rsidR="009D5B11">
        <w:t xml:space="preserve"> </w:t>
      </w:r>
      <w:r w:rsidR="009D5B11" w:rsidRPr="00C339A0">
        <w:t>(Freedom of Information)</w:t>
      </w:r>
      <w:r w:rsidR="009D5B11">
        <w:t>,</w:t>
      </w:r>
      <w:r w:rsidR="009D5B11" w:rsidRPr="009D5B11">
        <w:t xml:space="preserve"> </w:t>
      </w:r>
      <w:r w:rsidR="009D5B11">
        <w:fldChar w:fldCharType="begin"/>
      </w:r>
      <w:r w:rsidR="009D5B11">
        <w:instrText xml:space="preserve"> REF _Ref365017837 \r \h </w:instrText>
      </w:r>
      <w:r w:rsidR="009D5B11">
        <w:fldChar w:fldCharType="separate"/>
      </w:r>
      <w:r w:rsidR="003405F8">
        <w:t>27.5</w:t>
      </w:r>
      <w:r w:rsidR="009D5B11">
        <w:fldChar w:fldCharType="end"/>
      </w:r>
      <w:r w:rsidR="00A21C76">
        <w:t xml:space="preserve"> </w:t>
      </w:r>
      <w:r w:rsidR="009D5B11" w:rsidRPr="006875AD">
        <w:t>(</w:t>
      </w:r>
      <w:r w:rsidR="009D5B11">
        <w:t>Protection of Personal Data</w:t>
      </w:r>
      <w:r w:rsidR="009D5B11" w:rsidRPr="006875AD">
        <w:t>),</w:t>
      </w:r>
      <w:r w:rsidR="00A21C76">
        <w:t xml:space="preserve"> </w:t>
      </w:r>
      <w:r w:rsidR="00051909">
        <w:t>30</w:t>
      </w:r>
      <w:r w:rsidR="00A21C76">
        <w:t xml:space="preserve"> </w:t>
      </w:r>
      <w:r w:rsidR="00A21C76" w:rsidRPr="006875AD">
        <w:t>(Liability),</w:t>
      </w:r>
      <w:r w:rsidR="009D5B11">
        <w:t xml:space="preserve"> </w:t>
      </w:r>
      <w:r w:rsidR="009D5B11">
        <w:fldChar w:fldCharType="begin"/>
      </w:r>
      <w:r w:rsidR="009D5B11">
        <w:instrText xml:space="preserve"> REF _Ref365044128 \w \h </w:instrText>
      </w:r>
      <w:r w:rsidR="009D5B11">
        <w:fldChar w:fldCharType="separate"/>
      </w:r>
      <w:r w:rsidR="003405F8">
        <w:t>31</w:t>
      </w:r>
      <w:r w:rsidR="009D5B11">
        <w:fldChar w:fldCharType="end"/>
      </w:r>
      <w:r w:rsidR="009D5B11">
        <w:t xml:space="preserve"> </w:t>
      </w:r>
      <w:r w:rsidR="009D5B11" w:rsidRPr="006875AD">
        <w:t>(Insurance),</w:t>
      </w:r>
      <w:r w:rsidRPr="006875AD">
        <w:t xml:space="preserve"> </w:t>
      </w:r>
      <w:r w:rsidR="009D5B11">
        <w:fldChar w:fldCharType="begin"/>
      </w:r>
      <w:r w:rsidR="009D5B11">
        <w:instrText xml:space="preserve"> REF _Ref365018931 \r \h </w:instrText>
      </w:r>
      <w:r w:rsidR="009D5B11">
        <w:fldChar w:fldCharType="separate"/>
      </w:r>
      <w:r w:rsidR="003405F8">
        <w:t>35</w:t>
      </w:r>
      <w:r w:rsidR="009D5B11">
        <w:fldChar w:fldCharType="end"/>
      </w:r>
      <w:r w:rsidR="009D5B11" w:rsidRPr="009876AE">
        <w:t xml:space="preserve"> (Consequences of Expiry </w:t>
      </w:r>
      <w:r w:rsidR="009D5B11">
        <w:t xml:space="preserve">or </w:t>
      </w:r>
      <w:r w:rsidR="009D5B11" w:rsidRPr="009876AE">
        <w:t>Termination)</w:t>
      </w:r>
      <w:r w:rsidR="009D5B11" w:rsidRPr="006875AD">
        <w:t>,</w:t>
      </w:r>
      <w:r w:rsidR="009D5B11">
        <w:t xml:space="preserve"> </w:t>
      </w:r>
      <w:r w:rsidR="00512989">
        <w:fldChar w:fldCharType="begin"/>
      </w:r>
      <w:r w:rsidR="00512989">
        <w:instrText xml:space="preserve"> REF _Ref365038569 \w \h </w:instrText>
      </w:r>
      <w:r w:rsidR="00512989">
        <w:fldChar w:fldCharType="separate"/>
      </w:r>
      <w:r w:rsidR="003405F8">
        <w:t>36</w:t>
      </w:r>
      <w:r w:rsidR="00512989">
        <w:fldChar w:fldCharType="end"/>
      </w:r>
      <w:r w:rsidR="000A3FF0">
        <w:t xml:space="preserve"> </w:t>
      </w:r>
      <w:r w:rsidRPr="006875AD">
        <w:t xml:space="preserve">(Compliance), </w:t>
      </w:r>
      <w:r w:rsidR="00D92C3A">
        <w:t xml:space="preserve"> </w:t>
      </w:r>
      <w:r w:rsidR="00A21C76">
        <w:fldChar w:fldCharType="begin"/>
      </w:r>
      <w:r w:rsidR="00A21C76">
        <w:instrText xml:space="preserve"> REF _Ref365043829 \w \h </w:instrText>
      </w:r>
      <w:r w:rsidR="00A21C76">
        <w:fldChar w:fldCharType="separate"/>
      </w:r>
      <w:r w:rsidR="003405F8">
        <w:t>38</w:t>
      </w:r>
      <w:r w:rsidR="00A21C76">
        <w:fldChar w:fldCharType="end"/>
      </w:r>
      <w:r w:rsidR="00A21C76">
        <w:t xml:space="preserve"> </w:t>
      </w:r>
      <w:r w:rsidR="00A21C76" w:rsidRPr="006875AD">
        <w:t>(Waiver and Cumulative Remedies),</w:t>
      </w:r>
      <w:r w:rsidR="00A21C76" w:rsidRPr="009D5B11">
        <w:t xml:space="preserve"> </w:t>
      </w:r>
      <w:r w:rsidR="00051909">
        <w:t>40</w:t>
      </w:r>
      <w:r w:rsidR="00A21C76">
        <w:t xml:space="preserve"> (Prevention of Fraud and Bribery),</w:t>
      </w:r>
      <w:r w:rsidR="00D92C3A">
        <w:t xml:space="preserve"> </w:t>
      </w:r>
      <w:r w:rsidR="00A21C76">
        <w:fldChar w:fldCharType="begin"/>
      </w:r>
      <w:r w:rsidR="00A21C76">
        <w:instrText xml:space="preserve"> REF _Ref365043770 \w \h </w:instrText>
      </w:r>
      <w:r w:rsidR="00A21C76">
        <w:fldChar w:fldCharType="separate"/>
      </w:r>
      <w:r w:rsidR="003405F8">
        <w:t>42</w:t>
      </w:r>
      <w:r w:rsidR="00A21C76">
        <w:fldChar w:fldCharType="end"/>
      </w:r>
      <w:r w:rsidR="00A21C76" w:rsidRPr="006875AD">
        <w:t xml:space="preserve"> (</w:t>
      </w:r>
      <w:r w:rsidR="00A21C76">
        <w:t>Severance</w:t>
      </w:r>
      <w:r w:rsidR="00A21C76" w:rsidRPr="006875AD">
        <w:t>),</w:t>
      </w:r>
      <w:r w:rsidR="00B906CF" w:rsidRPr="005F358F">
        <w:t xml:space="preserve"> </w:t>
      </w:r>
      <w:r w:rsidR="00A21C76">
        <w:fldChar w:fldCharType="begin"/>
      </w:r>
      <w:r w:rsidR="00A21C76">
        <w:instrText xml:space="preserve"> REF _Ref365043868 \w \h </w:instrText>
      </w:r>
      <w:r w:rsidR="00A21C76">
        <w:fldChar w:fldCharType="separate"/>
      </w:r>
      <w:r w:rsidR="003405F8">
        <w:t>44</w:t>
      </w:r>
      <w:r w:rsidR="00A21C76">
        <w:fldChar w:fldCharType="end"/>
      </w:r>
      <w:r w:rsidR="00A21C76">
        <w:t xml:space="preserve"> </w:t>
      </w:r>
      <w:r w:rsidR="00A21C76" w:rsidRPr="006875AD">
        <w:t>(Entire Agreement),</w:t>
      </w:r>
      <w:r w:rsidR="00A21C76">
        <w:t xml:space="preserve"> </w:t>
      </w:r>
      <w:r w:rsidR="00B906CF">
        <w:fldChar w:fldCharType="begin"/>
      </w:r>
      <w:r w:rsidR="00B906CF">
        <w:instrText xml:space="preserve"> REF _Ref364954408 \r \h </w:instrText>
      </w:r>
      <w:r w:rsidR="00B906CF">
        <w:fldChar w:fldCharType="separate"/>
      </w:r>
      <w:r w:rsidR="003405F8">
        <w:t>45</w:t>
      </w:r>
      <w:r w:rsidR="00B906CF">
        <w:fldChar w:fldCharType="end"/>
      </w:r>
      <w:r w:rsidR="00B906CF">
        <w:t xml:space="preserve"> </w:t>
      </w:r>
      <w:r w:rsidR="00B906CF" w:rsidRPr="005F358F">
        <w:t>(</w:t>
      </w:r>
      <w:r w:rsidR="00B906CF">
        <w:t>Third Party Rights</w:t>
      </w:r>
      <w:r w:rsidR="00B906CF" w:rsidRPr="005F358F">
        <w:t>)</w:t>
      </w:r>
      <w:r w:rsidR="00B906CF">
        <w:t xml:space="preserve">, </w:t>
      </w:r>
      <w:r w:rsidR="00A21C76">
        <w:fldChar w:fldCharType="begin"/>
      </w:r>
      <w:r w:rsidR="00A21C76">
        <w:instrText xml:space="preserve"> REF _Ref365044592 \w \h </w:instrText>
      </w:r>
      <w:r w:rsidR="00A21C76">
        <w:fldChar w:fldCharType="separate"/>
      </w:r>
      <w:r w:rsidR="003405F8">
        <w:t>46</w:t>
      </w:r>
      <w:r w:rsidR="00A21C76">
        <w:fldChar w:fldCharType="end"/>
      </w:r>
      <w:r w:rsidR="00A21C76">
        <w:t xml:space="preserve"> </w:t>
      </w:r>
      <w:r w:rsidR="00A21C76" w:rsidRPr="006875AD">
        <w:t>(Notices</w:t>
      </w:r>
      <w:r w:rsidR="00A21C76" w:rsidRPr="0021033B">
        <w:t>)</w:t>
      </w:r>
      <w:r w:rsidR="00A21C76">
        <w:t>,</w:t>
      </w:r>
      <w:r w:rsidRPr="006875AD">
        <w:t xml:space="preserve"> </w:t>
      </w:r>
      <w:r w:rsidR="00B347DE">
        <w:fldChar w:fldCharType="begin"/>
      </w:r>
      <w:r w:rsidR="00B347DE">
        <w:instrText xml:space="preserve"> REF _Ref311674926 \r \h  \* MERGEFORMAT </w:instrText>
      </w:r>
      <w:r w:rsidR="00B347DE">
        <w:fldChar w:fldCharType="separate"/>
      </w:r>
      <w:r w:rsidR="003405F8">
        <w:t>47</w:t>
      </w:r>
      <w:r w:rsidR="00B347DE">
        <w:fldChar w:fldCharType="end"/>
      </w:r>
      <w:r>
        <w:t xml:space="preserve"> (Complaints Handling),</w:t>
      </w:r>
      <w:r w:rsidRPr="006875AD">
        <w:t xml:space="preserve"> </w:t>
      </w:r>
      <w:r w:rsidR="00B347DE">
        <w:fldChar w:fldCharType="begin"/>
      </w:r>
      <w:r w:rsidR="00B347DE">
        <w:instrText xml:space="preserve"> REF _Ref335384030 \r \h  \* MERGEFORMAT </w:instrText>
      </w:r>
      <w:r w:rsidR="00B347DE">
        <w:fldChar w:fldCharType="separate"/>
      </w:r>
      <w:r w:rsidR="003405F8">
        <w:t>48</w:t>
      </w:r>
      <w:r w:rsidR="00B347DE">
        <w:fldChar w:fldCharType="end"/>
      </w:r>
      <w:r w:rsidRPr="006875AD">
        <w:t xml:space="preserve"> (Dispute Resolution)</w:t>
      </w:r>
      <w:r w:rsidR="00A21C76">
        <w:t xml:space="preserve"> and</w:t>
      </w:r>
      <w:r>
        <w:t xml:space="preserve"> </w:t>
      </w:r>
      <w:r w:rsidR="00B347DE">
        <w:fldChar w:fldCharType="begin"/>
      </w:r>
      <w:r w:rsidR="00B347DE">
        <w:instrText xml:space="preserve"> REF _Ref349139453 \r \h  \* MERGEFORMAT </w:instrText>
      </w:r>
      <w:r w:rsidR="00B347DE">
        <w:fldChar w:fldCharType="separate"/>
      </w:r>
      <w:r w:rsidR="003405F8">
        <w:t>49</w:t>
      </w:r>
      <w:r w:rsidR="00B347DE">
        <w:fldChar w:fldCharType="end"/>
      </w:r>
      <w:r w:rsidRPr="006875AD">
        <w:t xml:space="preserve"> (</w:t>
      </w:r>
      <w:r w:rsidR="00E749CF">
        <w:t xml:space="preserve">Governing </w:t>
      </w:r>
      <w:r w:rsidRPr="006875AD">
        <w:t>Law and Jurisdiction); and</w:t>
      </w:r>
    </w:p>
    <w:p w14:paraId="7375A82B" w14:textId="7F08E731" w:rsidR="00D81DAD" w:rsidRDefault="00EA6CAB" w:rsidP="00E94334">
      <w:pPr>
        <w:pStyle w:val="GPSL3numberedclause"/>
      </w:pPr>
      <w:r>
        <w:lastRenderedPageBreak/>
        <w:t>Framework Schedule</w:t>
      </w:r>
      <w:r w:rsidR="000C38A3" w:rsidRPr="006875AD">
        <w:t xml:space="preserve">s  </w:t>
      </w:r>
      <w:r w:rsidR="00E749CF">
        <w:t>2</w:t>
      </w:r>
      <w:r w:rsidR="00E749CF" w:rsidRPr="006875AD">
        <w:t xml:space="preserve"> </w:t>
      </w:r>
      <w:r w:rsidR="000C38A3" w:rsidRPr="006875AD">
        <w:t>(Goods and</w:t>
      </w:r>
      <w:r w:rsidR="00E749CF">
        <w:t>/or</w:t>
      </w:r>
      <w:r w:rsidR="000C38A3" w:rsidRPr="006875AD">
        <w:t xml:space="preserve"> Services and Key Performance Indicators), 3 (</w:t>
      </w:r>
      <w:r w:rsidR="00344201">
        <w:t>Framework Prices</w:t>
      </w:r>
      <w:r w:rsidR="00E749CF">
        <w:t xml:space="preserve"> and Charging Structure</w:t>
      </w:r>
      <w:r w:rsidR="000C38A3" w:rsidRPr="006875AD">
        <w:t xml:space="preserve">), </w:t>
      </w:r>
      <w:r>
        <w:t>7</w:t>
      </w:r>
      <w:r w:rsidRPr="006875AD">
        <w:t xml:space="preserve"> (</w:t>
      </w:r>
      <w:r w:rsidR="00985128">
        <w:t>Sub-Contractors</w:t>
      </w:r>
      <w:r w:rsidRPr="006875AD">
        <w:t>),</w:t>
      </w:r>
      <w:r>
        <w:t xml:space="preserve"> 8</w:t>
      </w:r>
      <w:r w:rsidRPr="006875AD">
        <w:t xml:space="preserve"> (Framework Management), </w:t>
      </w:r>
      <w:r>
        <w:t>9</w:t>
      </w:r>
      <w:r w:rsidRPr="006875AD">
        <w:t xml:space="preserve"> (Management</w:t>
      </w:r>
      <w:r>
        <w:t xml:space="preserve"> </w:t>
      </w:r>
      <w:r w:rsidRPr="006875AD">
        <w:t>Information),</w:t>
      </w:r>
      <w:r>
        <w:t xml:space="preserve"> 10</w:t>
      </w:r>
      <w:r w:rsidRPr="006875AD">
        <w:t xml:space="preserve"> (Annual Self Audit Certificate), </w:t>
      </w:r>
      <w:r>
        <w:t>12</w:t>
      </w:r>
      <w:r w:rsidR="000C38A3" w:rsidRPr="006875AD">
        <w:t xml:space="preserve"> (</w:t>
      </w:r>
      <w:r>
        <w:t>Continuous Improvement and Benchmarking</w:t>
      </w:r>
      <w:r w:rsidR="000C38A3" w:rsidRPr="006875AD">
        <w:t>)</w:t>
      </w:r>
      <w:r w:rsidR="00A21C76" w:rsidRPr="00505F90">
        <w:t>,</w:t>
      </w:r>
      <w:r w:rsidR="000C38A3" w:rsidRPr="0099401D">
        <w:t xml:space="preserve">  14 (Insurance Requirements)</w:t>
      </w:r>
      <w:r w:rsidRPr="00505F90">
        <w:t>,</w:t>
      </w:r>
      <w:r w:rsidR="000C38A3" w:rsidRPr="00505F90">
        <w:t>16 (Financial Distres</w:t>
      </w:r>
      <w:r w:rsidR="000C38A3" w:rsidRPr="007A1956">
        <w:t>s</w:t>
      </w:r>
      <w:r w:rsidR="000C38A3" w:rsidRPr="0027027C">
        <w:t>)</w:t>
      </w:r>
      <w:r w:rsidR="00A21C76" w:rsidRPr="007A1956">
        <w:t>,</w:t>
      </w:r>
      <w:r w:rsidR="000C38A3" w:rsidRPr="006875AD">
        <w:t xml:space="preserve"> </w:t>
      </w:r>
      <w:r w:rsidR="00A21C76" w:rsidRPr="006875AD">
        <w:t>1</w:t>
      </w:r>
      <w:r w:rsidR="00A21C76">
        <w:t>7</w:t>
      </w:r>
      <w:r w:rsidR="00A21C76" w:rsidRPr="006875AD">
        <w:t xml:space="preserve"> (Commercially Sensitive Information)</w:t>
      </w:r>
      <w:r w:rsidR="00A21C76">
        <w:t xml:space="preserve"> </w:t>
      </w:r>
      <w:r w:rsidR="000C38A3" w:rsidRPr="006875AD">
        <w:t>and 1</w:t>
      </w:r>
      <w:r>
        <w:t>9</w:t>
      </w:r>
      <w:r w:rsidR="000C38A3" w:rsidRPr="006875AD">
        <w:t xml:space="preserve"> (Tender).</w:t>
      </w:r>
    </w:p>
    <w:p w14:paraId="2BF078ED" w14:textId="77777777" w:rsidR="00D81DAD" w:rsidRDefault="000C38A3" w:rsidP="00D0172C">
      <w:pPr>
        <w:pStyle w:val="GPSSectionHeading"/>
      </w:pPr>
      <w:bookmarkStart w:id="447" w:name="_Toc366085165"/>
      <w:bookmarkStart w:id="448" w:name="_Toc380428726"/>
      <w:bookmarkStart w:id="449" w:name="_Toc446318503"/>
      <w:r w:rsidRPr="000C38A3">
        <w:t>MISCELLANEOUS AND GOVERNING LAW</w:t>
      </w:r>
      <w:bookmarkEnd w:id="447"/>
      <w:bookmarkEnd w:id="448"/>
      <w:bookmarkEnd w:id="449"/>
    </w:p>
    <w:p w14:paraId="435BF02B" w14:textId="77777777" w:rsidR="00D81DAD" w:rsidRDefault="001827DA" w:rsidP="00E94334">
      <w:pPr>
        <w:pStyle w:val="GPSL1CLAUSEHEADING"/>
      </w:pPr>
      <w:bookmarkStart w:id="450" w:name="_Ref365038569"/>
      <w:bookmarkStart w:id="451" w:name="_Ref365039282"/>
      <w:bookmarkStart w:id="452" w:name="_Toc366085166"/>
      <w:bookmarkStart w:id="453" w:name="_Toc380428727"/>
      <w:bookmarkStart w:id="454" w:name="_Toc446318504"/>
      <w:r w:rsidRPr="001827DA">
        <w:t>COMPLIANCE</w:t>
      </w:r>
      <w:bookmarkEnd w:id="450"/>
      <w:bookmarkEnd w:id="451"/>
      <w:bookmarkEnd w:id="452"/>
      <w:bookmarkEnd w:id="453"/>
      <w:bookmarkEnd w:id="454"/>
    </w:p>
    <w:p w14:paraId="391973D1" w14:textId="77777777" w:rsidR="00D81DAD" w:rsidRDefault="000C38A3" w:rsidP="00E94334">
      <w:pPr>
        <w:pStyle w:val="GPSL2NumberedBoldHeading"/>
      </w:pPr>
      <w:r>
        <w:t xml:space="preserve">Compliance with Law </w:t>
      </w:r>
    </w:p>
    <w:p w14:paraId="207CFCBC" w14:textId="77777777" w:rsidR="00D81DAD" w:rsidRDefault="00F006F5" w:rsidP="00E94334">
      <w:pPr>
        <w:pStyle w:val="GPSL3numberedclause"/>
      </w:pPr>
      <w:bookmarkStart w:id="455" w:name="_Ref365045409"/>
      <w:r w:rsidRPr="006875AD">
        <w:t>The Supplier shall comply with all applicable Law in connection with the performance of this Framework Agreement</w:t>
      </w:r>
      <w:bookmarkEnd w:id="455"/>
      <w:r w:rsidR="00A21C76">
        <w:t>.</w:t>
      </w:r>
    </w:p>
    <w:p w14:paraId="75F869AC" w14:textId="566F7B6A" w:rsidR="00D81DAD" w:rsidRDefault="00F006F5" w:rsidP="00E94334">
      <w:pPr>
        <w:pStyle w:val="GPSL3numberedclause"/>
      </w:pPr>
      <w:bookmarkStart w:id="456" w:name="_Ref379880213"/>
      <w:r w:rsidRPr="006875AD">
        <w:t>In the event that the Supplier or the S</w:t>
      </w:r>
      <w:r>
        <w:t>upplier Personnel</w:t>
      </w:r>
      <w:r w:rsidRPr="006875AD">
        <w:t xml:space="preserve"> fails to comply with Clause </w:t>
      </w:r>
      <w:r w:rsidR="00A21C76">
        <w:fldChar w:fldCharType="begin"/>
      </w:r>
      <w:r w:rsidR="00A21C76">
        <w:instrText xml:space="preserve"> REF _Ref365045409 \w \h </w:instrText>
      </w:r>
      <w:r w:rsidR="00A21C76">
        <w:fldChar w:fldCharType="separate"/>
      </w:r>
      <w:r w:rsidR="003405F8">
        <w:t>36.1.1</w:t>
      </w:r>
      <w:r w:rsidR="00A21C76">
        <w:fldChar w:fldCharType="end"/>
      </w:r>
      <w:r w:rsidRPr="006875AD">
        <w:t xml:space="preserve">, </w:t>
      </w:r>
      <w:r w:rsidR="00501B9C">
        <w:t xml:space="preserve">this shall be deemed to be a material Default and </w:t>
      </w:r>
      <w:r w:rsidRPr="006875AD">
        <w:t>the Authority reserves the right to terminate this Framework Agreement by giving notice in writing to the Supplier.</w:t>
      </w:r>
      <w:bookmarkEnd w:id="456"/>
    </w:p>
    <w:p w14:paraId="55FAE039" w14:textId="77777777" w:rsidR="00D81DAD" w:rsidRDefault="001827DA" w:rsidP="00E94334">
      <w:pPr>
        <w:pStyle w:val="GPSL2NumberedBoldHeading"/>
      </w:pPr>
      <w:bookmarkStart w:id="457" w:name="_Ref365046569"/>
      <w:r w:rsidRPr="001827DA">
        <w:t>Equality and Diversity</w:t>
      </w:r>
      <w:bookmarkEnd w:id="457"/>
    </w:p>
    <w:p w14:paraId="1478C48D" w14:textId="77777777" w:rsidR="00D81DAD" w:rsidRDefault="001827DA" w:rsidP="00E94334">
      <w:pPr>
        <w:pStyle w:val="GPSL3numberedclause"/>
      </w:pPr>
      <w:r w:rsidRPr="001827DA">
        <w:t>The Supplier shall:</w:t>
      </w:r>
    </w:p>
    <w:p w14:paraId="78190087" w14:textId="77777777" w:rsidR="00A026E9" w:rsidRDefault="001827DA" w:rsidP="00E94334">
      <w:pPr>
        <w:pStyle w:val="GPSL4numberedclause"/>
      </w:pPr>
      <w:r w:rsidRPr="001827DA">
        <w:t>perform its obligations under this Framework Agreement (including those in relation to the provision of the Goods and/or Services) in accordance with:</w:t>
      </w:r>
    </w:p>
    <w:p w14:paraId="72363ACB" w14:textId="77777777" w:rsidR="00A026E9" w:rsidRPr="00C54423" w:rsidRDefault="001827DA" w:rsidP="00745672">
      <w:pPr>
        <w:pStyle w:val="GPSL5numberedclause"/>
        <w:rPr>
          <w:rStyle w:val="GPSL3numberedclauseChar"/>
          <w:rFonts w:eastAsia="STZhongsong"/>
        </w:rPr>
      </w:pPr>
      <w:r w:rsidRPr="001827DA">
        <w:t>all applicable equality Law (whether in relation to race, sex, gender reassignment, religion or belief, disability, sexual orientation, pregnancy, maternity, age or otherwise); and</w:t>
      </w:r>
    </w:p>
    <w:p w14:paraId="257A7269" w14:textId="77777777" w:rsidR="009D629C" w:rsidRDefault="001827DA" w:rsidP="00745672">
      <w:pPr>
        <w:pStyle w:val="GPSL5numberedclause"/>
      </w:pPr>
      <w:r w:rsidRPr="001827DA">
        <w:t xml:space="preserve">any other requirements and instructions which the Authority reasonably imposes in connection with any equality obligations imposed on the Authority at any time under applicable equality Law; </w:t>
      </w:r>
    </w:p>
    <w:p w14:paraId="6583F8F0" w14:textId="77777777" w:rsidR="00A026E9" w:rsidRDefault="001827DA" w:rsidP="00E94334">
      <w:pPr>
        <w:pStyle w:val="GPSL4numberedclause"/>
      </w:pPr>
      <w:r w:rsidRPr="001827DA">
        <w:t>take all necessary steps, and inform the Authority of the steps taken, to prevent unlawful discrimination designated as such by any court or tribunal, or the Equality and Human Rights Commission or (any successor organisation).</w:t>
      </w:r>
    </w:p>
    <w:p w14:paraId="12F20461" w14:textId="77777777" w:rsidR="00D81DAD" w:rsidRDefault="001827DA" w:rsidP="00E94334">
      <w:pPr>
        <w:pStyle w:val="GPSL2NumberedBoldHeading"/>
      </w:pPr>
      <w:r w:rsidRPr="001827DA">
        <w:t>Official</w:t>
      </w:r>
      <w:r w:rsidR="000C38A3" w:rsidRPr="007758EB">
        <w:t xml:space="preserve"> Secrets Act and Finance Act</w:t>
      </w:r>
    </w:p>
    <w:p w14:paraId="699EB402" w14:textId="77777777" w:rsidR="00D81DAD" w:rsidRDefault="000C38A3" w:rsidP="00E94334">
      <w:pPr>
        <w:pStyle w:val="GPSL3numberedclause"/>
      </w:pPr>
      <w:r w:rsidRPr="00432F4A">
        <w:t>The Supplier shall comply with the provisions of:</w:t>
      </w:r>
    </w:p>
    <w:p w14:paraId="086CA877" w14:textId="77777777" w:rsidR="00D81DAD" w:rsidRDefault="000C38A3" w:rsidP="00E94334">
      <w:pPr>
        <w:pStyle w:val="GPSL4numberedclause"/>
      </w:pPr>
      <w:r w:rsidRPr="00CC0940">
        <w:t>the Official Secrets Acts 1911 to 1989; and</w:t>
      </w:r>
    </w:p>
    <w:p w14:paraId="4B879ABF" w14:textId="77777777" w:rsidR="00D81DAD" w:rsidRDefault="000C38A3" w:rsidP="00E94334">
      <w:pPr>
        <w:pStyle w:val="GPSL4numberedclause"/>
      </w:pPr>
      <w:r>
        <w:t>s</w:t>
      </w:r>
      <w:r w:rsidRPr="00CC0940">
        <w:t>ection</w:t>
      </w:r>
      <w:r>
        <w:t> </w:t>
      </w:r>
      <w:r w:rsidRPr="00CC0940">
        <w:t>182 of the Finance Act 1989.</w:t>
      </w:r>
    </w:p>
    <w:p w14:paraId="2C487019" w14:textId="77777777" w:rsidR="00D81DAD" w:rsidRDefault="001827DA" w:rsidP="00E94334">
      <w:pPr>
        <w:pStyle w:val="GPSL1CLAUSEHEADING"/>
      </w:pPr>
      <w:bookmarkStart w:id="458" w:name="_Toc366085167"/>
      <w:bookmarkStart w:id="459" w:name="_Toc380428728"/>
      <w:bookmarkStart w:id="460" w:name="_Toc446318505"/>
      <w:r w:rsidRPr="001827DA">
        <w:t>ASSIGNMENT AND NOVATION</w:t>
      </w:r>
      <w:bookmarkEnd w:id="458"/>
      <w:bookmarkEnd w:id="459"/>
      <w:bookmarkEnd w:id="460"/>
    </w:p>
    <w:p w14:paraId="72013955" w14:textId="77777777" w:rsidR="00D81DAD" w:rsidRDefault="00650D45" w:rsidP="00E94334">
      <w:pPr>
        <w:pStyle w:val="GPSL2Numbered"/>
      </w:pPr>
      <w:r>
        <w:t>T</w:t>
      </w:r>
      <w:r w:rsidRPr="003A5E12">
        <w:t xml:space="preserve">he Supplier shall not assign, novate, or </w:t>
      </w:r>
      <w:r>
        <w:t>otherwise</w:t>
      </w:r>
      <w:r w:rsidRPr="003A5E12">
        <w:t xml:space="preserve"> dispose of</w:t>
      </w:r>
      <w:r>
        <w:t xml:space="preserve"> o</w:t>
      </w:r>
      <w:r w:rsidRPr="00281E55">
        <w:t xml:space="preserve">r create any trust in relation to any or all of its rights, obligations or liabilities under </w:t>
      </w:r>
      <w:r w:rsidRPr="003A5E12">
        <w:t xml:space="preserve">this </w:t>
      </w:r>
      <w:r>
        <w:t>Framework Agreement</w:t>
      </w:r>
      <w:r w:rsidRPr="003A5E12">
        <w:t xml:space="preserve"> or any part of it without Approval. </w:t>
      </w:r>
    </w:p>
    <w:p w14:paraId="3401724F" w14:textId="77777777" w:rsidR="00D81DAD" w:rsidRDefault="00650D45" w:rsidP="00E94334">
      <w:pPr>
        <w:pStyle w:val="GPSL2Numbered"/>
      </w:pPr>
      <w:bookmarkStart w:id="461" w:name="_Ref365046006"/>
      <w:r>
        <w:t>T</w:t>
      </w:r>
      <w:r w:rsidRPr="003A5E12">
        <w:t xml:space="preserve">he </w:t>
      </w:r>
      <w:r>
        <w:t>Authority</w:t>
      </w:r>
      <w:r w:rsidRPr="003A5E12">
        <w:t xml:space="preserve"> may assign, novate or otherwise dispose of </w:t>
      </w:r>
      <w:r>
        <w:t xml:space="preserve">any or all of </w:t>
      </w:r>
      <w:r w:rsidRPr="003A5E12">
        <w:t>its rights</w:t>
      </w:r>
      <w:r>
        <w:t>, liabilities</w:t>
      </w:r>
      <w:r w:rsidRPr="003A5E12">
        <w:t xml:space="preserve"> and obligations under this </w:t>
      </w:r>
      <w:r>
        <w:t>Framework Agreement</w:t>
      </w:r>
      <w:r w:rsidRPr="003A5E12">
        <w:t xml:space="preserve"> or any part thereof to:</w:t>
      </w:r>
      <w:bookmarkEnd w:id="461"/>
    </w:p>
    <w:p w14:paraId="368B0110" w14:textId="4F322C8E" w:rsidR="00D81DAD" w:rsidRDefault="00501B9C" w:rsidP="00E94334">
      <w:pPr>
        <w:pStyle w:val="GPSL3numberedclause"/>
      </w:pPr>
      <w:r>
        <w:t xml:space="preserve"> any O</w:t>
      </w:r>
      <w:r w:rsidRPr="003A5E12">
        <w:t xml:space="preserve">ther </w:t>
      </w:r>
      <w:r w:rsidR="00870076">
        <w:t>Contracting Authority</w:t>
      </w:r>
      <w:r w:rsidR="00650D45" w:rsidRPr="003A5E12">
        <w:t>; or</w:t>
      </w:r>
    </w:p>
    <w:p w14:paraId="0DB49DC7" w14:textId="77777777" w:rsidR="00D81DAD" w:rsidRDefault="00650D45" w:rsidP="00E94334">
      <w:pPr>
        <w:pStyle w:val="GPSL3numberedclause"/>
      </w:pPr>
      <w:r w:rsidRPr="00B07F29">
        <w:lastRenderedPageBreak/>
        <w:t xml:space="preserve">any </w:t>
      </w:r>
      <w:r>
        <w:t xml:space="preserve">Central Government Body or </w:t>
      </w:r>
      <w:r w:rsidRPr="00B07F29">
        <w:t xml:space="preserve">other body established by the Crown or under statute in order substantially to perform any of the functions that had previously been performed by the </w:t>
      </w:r>
      <w:r>
        <w:t>Authority</w:t>
      </w:r>
      <w:r w:rsidRPr="00B07F29">
        <w:t>; or</w:t>
      </w:r>
    </w:p>
    <w:p w14:paraId="6515A266" w14:textId="77777777" w:rsidR="00D81DAD" w:rsidRDefault="00650D45" w:rsidP="00E94334">
      <w:pPr>
        <w:pStyle w:val="GPSL3numberedclause"/>
      </w:pPr>
      <w:r w:rsidRPr="00B07F29">
        <w:t>any</w:t>
      </w:r>
      <w:r w:rsidRPr="003A5E12">
        <w:t xml:space="preserve"> private sector body which substantially performs the functions of the </w:t>
      </w:r>
      <w:r>
        <w:t>Authority</w:t>
      </w:r>
      <w:r w:rsidRPr="003A5E12">
        <w:t xml:space="preserve">, </w:t>
      </w:r>
    </w:p>
    <w:p w14:paraId="0A040B5C" w14:textId="46A0B7A2" w:rsidR="00A026E9" w:rsidRDefault="00650D45" w:rsidP="00E94334">
      <w:pPr>
        <w:pStyle w:val="GPSL2Indent"/>
      </w:pPr>
      <w:r w:rsidRPr="00374838">
        <w:t>and</w:t>
      </w:r>
      <w:r w:rsidRPr="00281E55">
        <w:t xml:space="preserve"> the Supplier shall, at the </w:t>
      </w:r>
      <w:r>
        <w:t>Authority</w:t>
      </w:r>
      <w:r w:rsidRPr="00281E55">
        <w:t xml:space="preserve">’s request, enter into a novation agreement in such form as the </w:t>
      </w:r>
      <w:r w:rsidR="00501B9C">
        <w:t xml:space="preserve">Authority </w:t>
      </w:r>
      <w:r w:rsidRPr="00281E55">
        <w:t xml:space="preserve">shall reasonably specify in order to enable the </w:t>
      </w:r>
      <w:r w:rsidR="00501B9C">
        <w:t xml:space="preserve">Authority </w:t>
      </w:r>
      <w:r w:rsidRPr="00281E55">
        <w:t xml:space="preserve">to exercise its rights pursuant to this </w:t>
      </w:r>
      <w:r>
        <w:t>Clause </w:t>
      </w:r>
      <w:r w:rsidR="00B25F1E">
        <w:fldChar w:fldCharType="begin"/>
      </w:r>
      <w:r w:rsidR="00B25F1E">
        <w:instrText xml:space="preserve"> REF _Ref365046006 \w \h </w:instrText>
      </w:r>
      <w:r w:rsidR="00B25F1E">
        <w:fldChar w:fldCharType="separate"/>
      </w:r>
      <w:r w:rsidR="003405F8">
        <w:t>37.2</w:t>
      </w:r>
      <w:r w:rsidR="00B25F1E">
        <w:fldChar w:fldCharType="end"/>
      </w:r>
      <w:r>
        <w:t>.</w:t>
      </w:r>
    </w:p>
    <w:p w14:paraId="583475E7" w14:textId="157CDE3A" w:rsidR="00D81DAD" w:rsidRDefault="00650D45" w:rsidP="00E94334">
      <w:pPr>
        <w:pStyle w:val="GPSL2Numbered"/>
      </w:pPr>
      <w:r w:rsidRPr="00CF23B4">
        <w:t xml:space="preserve">A change in the legal status of the </w:t>
      </w:r>
      <w:r>
        <w:t>Authority</w:t>
      </w:r>
      <w:r w:rsidRPr="00CF23B4">
        <w:t xml:space="preserve"> such that it ceases to be a </w:t>
      </w:r>
      <w:r w:rsidR="00870076">
        <w:t>Contracting Authority</w:t>
      </w:r>
      <w:r w:rsidRPr="00CF23B4">
        <w:t xml:space="preserve"> shall not, subject to Clause </w:t>
      </w:r>
      <w:r w:rsidR="00B25F1E">
        <w:fldChar w:fldCharType="begin"/>
      </w:r>
      <w:r w:rsidR="00B25F1E">
        <w:instrText xml:space="preserve"> REF _Ref365046022 \w \h </w:instrText>
      </w:r>
      <w:r w:rsidR="00B25F1E">
        <w:fldChar w:fldCharType="separate"/>
      </w:r>
      <w:r w:rsidR="003405F8">
        <w:t>37.4</w:t>
      </w:r>
      <w:r w:rsidR="00B25F1E">
        <w:fldChar w:fldCharType="end"/>
      </w:r>
      <w:r w:rsidR="00B25F1E">
        <w:t xml:space="preserve"> </w:t>
      </w:r>
      <w:r w:rsidRPr="00CF23B4">
        <w:t xml:space="preserve">affect the validity of this </w:t>
      </w:r>
      <w:r>
        <w:t>Framework Agreement</w:t>
      </w:r>
      <w:r w:rsidRPr="00CF23B4">
        <w:t xml:space="preserve"> and this </w:t>
      </w:r>
      <w:r>
        <w:t>Framework Agreement</w:t>
      </w:r>
      <w:r w:rsidRPr="00CF23B4">
        <w:t xml:space="preserve"> shall be binding on any successor body to the </w:t>
      </w:r>
      <w:r>
        <w:t>Authority</w:t>
      </w:r>
      <w:r w:rsidRPr="00CF23B4">
        <w:t>.</w:t>
      </w:r>
    </w:p>
    <w:p w14:paraId="6F9C0292" w14:textId="3666C9AD" w:rsidR="00D81DAD" w:rsidRDefault="00650D45" w:rsidP="00E94334">
      <w:pPr>
        <w:pStyle w:val="GPSL2Numbered"/>
      </w:pPr>
      <w:bookmarkStart w:id="462" w:name="_Ref365046022"/>
      <w:r w:rsidRPr="00CF23B4">
        <w:t xml:space="preserve">If the </w:t>
      </w:r>
      <w:r>
        <w:t>Authority</w:t>
      </w:r>
      <w:r w:rsidRPr="00CF23B4">
        <w:t xml:space="preserve"> assigns, novates or otherwise disposes of any of its rights, obligations or liabilities under this </w:t>
      </w:r>
      <w:r>
        <w:t>Framework Agreement</w:t>
      </w:r>
      <w:r w:rsidRPr="00CF23B4">
        <w:t xml:space="preserve"> to a body which</w:t>
      </w:r>
      <w:r w:rsidRPr="003A5E12">
        <w:t xml:space="preserve"> is not a </w:t>
      </w:r>
      <w:r w:rsidR="00870076">
        <w:t>Contracting Authority</w:t>
      </w:r>
      <w:r w:rsidRPr="003A5E12">
        <w:t xml:space="preserve"> or</w:t>
      </w:r>
      <w:r>
        <w:t xml:space="preserve"> if a body which is not a </w:t>
      </w:r>
      <w:r w:rsidR="00870076">
        <w:t>Contracting Authority</w:t>
      </w:r>
      <w:r>
        <w:t xml:space="preserve"> succeeds </w:t>
      </w:r>
      <w:r w:rsidRPr="003A5E12">
        <w:t xml:space="preserve">the </w:t>
      </w:r>
      <w:r w:rsidR="00501B9C">
        <w:t>Authority</w:t>
      </w:r>
      <w:r w:rsidR="00501B9C" w:rsidRPr="003A5E12">
        <w:t xml:space="preserve"> </w:t>
      </w:r>
      <w:r w:rsidRPr="003A5E12">
        <w:t xml:space="preserve">(both </w:t>
      </w:r>
      <w:r w:rsidR="002E7CBD">
        <w:t>“</w:t>
      </w:r>
      <w:r w:rsidRPr="00CF23B4">
        <w:rPr>
          <w:b/>
        </w:rPr>
        <w:t>Transferee</w:t>
      </w:r>
      <w:r>
        <w:t>” in the rest of this Clause</w:t>
      </w:r>
      <w:r w:rsidRPr="003A5E12">
        <w:t>)</w:t>
      </w:r>
      <w:r w:rsidR="00C00FC7">
        <w:t xml:space="preserve"> </w:t>
      </w:r>
      <w:r w:rsidR="00C00FC7" w:rsidRPr="00B07F29">
        <w:t xml:space="preserve">the right of termination of the </w:t>
      </w:r>
      <w:r w:rsidR="00C00FC7">
        <w:t>Authority</w:t>
      </w:r>
      <w:r w:rsidR="00C00FC7" w:rsidRPr="00B07F29">
        <w:t xml:space="preserve"> in </w:t>
      </w:r>
      <w:r w:rsidR="00C00FC7">
        <w:t xml:space="preserve">Clause </w:t>
      </w:r>
      <w:r w:rsidR="00B25F1E">
        <w:fldChar w:fldCharType="begin"/>
      </w:r>
      <w:r w:rsidR="00B25F1E">
        <w:instrText xml:space="preserve"> REF _Ref365046076 \w \h </w:instrText>
      </w:r>
      <w:r w:rsidR="00B25F1E">
        <w:fldChar w:fldCharType="separate"/>
      </w:r>
      <w:r w:rsidR="003405F8">
        <w:t>33.3.1</w:t>
      </w:r>
      <w:r w:rsidR="00B25F1E">
        <w:fldChar w:fldCharType="end"/>
      </w:r>
      <w:r w:rsidR="0094747C">
        <w:t>5.2</w:t>
      </w:r>
      <w:r w:rsidR="00C00FC7">
        <w:t xml:space="preserve"> </w:t>
      </w:r>
      <w:r w:rsidR="00C00FC7" w:rsidRPr="00B07F29">
        <w:t>(Termination on Insolvency)</w:t>
      </w:r>
      <w:r w:rsidR="00C00FC7">
        <w:t xml:space="preserve"> </w:t>
      </w:r>
      <w:r w:rsidR="00C00FC7" w:rsidRPr="00B07F29">
        <w:t>shall be available to the Supplier in the event of</w:t>
      </w:r>
      <w:r w:rsidR="00C00FC7">
        <w:t xml:space="preserve"> the </w:t>
      </w:r>
      <w:r w:rsidR="00C00FC7" w:rsidRPr="00B07F29">
        <w:t>insolvency of the Transferee</w:t>
      </w:r>
      <w:r w:rsidR="00C00FC7">
        <w:t xml:space="preserve"> (as if the references to Supplier in Clause </w:t>
      </w:r>
      <w:r w:rsidR="00B25F1E">
        <w:fldChar w:fldCharType="begin"/>
      </w:r>
      <w:r w:rsidR="00B25F1E">
        <w:instrText xml:space="preserve"> REF _Ref365046076 \w \h </w:instrText>
      </w:r>
      <w:r w:rsidR="00B25F1E">
        <w:fldChar w:fldCharType="separate"/>
      </w:r>
      <w:r w:rsidR="003405F8">
        <w:t>33.3.1</w:t>
      </w:r>
      <w:r w:rsidR="00B25F1E">
        <w:fldChar w:fldCharType="end"/>
      </w:r>
      <w:r w:rsidR="0094747C">
        <w:t>5.2</w:t>
      </w:r>
      <w:r w:rsidR="00B25F1E">
        <w:t xml:space="preserve"> </w:t>
      </w:r>
      <w:r w:rsidR="00C00FC7" w:rsidRPr="00B07F29">
        <w:t>(Termination on Insolvency)</w:t>
      </w:r>
      <w:r w:rsidR="009E28A9">
        <w:t>)</w:t>
      </w:r>
      <w:r w:rsidR="00C00FC7">
        <w:t xml:space="preserve"> and to Supplier in the definition of Insolvency Event were references to the Transferee.</w:t>
      </w:r>
      <w:bookmarkEnd w:id="462"/>
    </w:p>
    <w:p w14:paraId="4F1B8B35" w14:textId="77777777" w:rsidR="00D81DAD" w:rsidRDefault="001827DA" w:rsidP="00E94334">
      <w:pPr>
        <w:pStyle w:val="GPSL1CLAUSEHEADING"/>
      </w:pPr>
      <w:bookmarkStart w:id="463" w:name="_Toc365027216"/>
      <w:bookmarkStart w:id="464" w:name="_Toc365027305"/>
      <w:bookmarkStart w:id="465" w:name="_Toc365027513"/>
      <w:bookmarkStart w:id="466" w:name="_Toc365027597"/>
      <w:bookmarkStart w:id="467" w:name="_Toc365359226"/>
      <w:bookmarkStart w:id="468" w:name="_Toc365370798"/>
      <w:bookmarkStart w:id="469" w:name="_Toc365371023"/>
      <w:bookmarkStart w:id="470" w:name="_Toc365371123"/>
      <w:bookmarkStart w:id="471" w:name="_Toc365371222"/>
      <w:bookmarkStart w:id="472" w:name="_Toc365373752"/>
      <w:bookmarkStart w:id="473" w:name="_Toc365373847"/>
      <w:bookmarkStart w:id="474" w:name="_Toc365373944"/>
      <w:bookmarkStart w:id="475" w:name="_Ref365043829"/>
      <w:bookmarkStart w:id="476" w:name="_Toc366085168"/>
      <w:bookmarkStart w:id="477" w:name="_Toc380428729"/>
      <w:bookmarkStart w:id="478" w:name="_Toc446318506"/>
      <w:bookmarkEnd w:id="463"/>
      <w:bookmarkEnd w:id="464"/>
      <w:bookmarkEnd w:id="465"/>
      <w:bookmarkEnd w:id="466"/>
      <w:bookmarkEnd w:id="467"/>
      <w:bookmarkEnd w:id="468"/>
      <w:bookmarkEnd w:id="469"/>
      <w:bookmarkEnd w:id="470"/>
      <w:bookmarkEnd w:id="471"/>
      <w:bookmarkEnd w:id="472"/>
      <w:bookmarkEnd w:id="473"/>
      <w:bookmarkEnd w:id="474"/>
      <w:r w:rsidRPr="001827DA">
        <w:t>WAIVER AND CUMULATIVE REMEDIES</w:t>
      </w:r>
      <w:bookmarkEnd w:id="475"/>
      <w:bookmarkEnd w:id="476"/>
      <w:bookmarkEnd w:id="477"/>
      <w:bookmarkEnd w:id="478"/>
    </w:p>
    <w:p w14:paraId="6EB846F2" w14:textId="3B32040F" w:rsidR="00D81DAD" w:rsidRDefault="00650D45" w:rsidP="00E94334">
      <w:pPr>
        <w:pStyle w:val="GPSL2Numbered"/>
      </w:pPr>
      <w:r w:rsidRPr="00893741">
        <w:t xml:space="preserve">The rights and remedies under this </w:t>
      </w:r>
      <w:r w:rsidRPr="006875AD">
        <w:t xml:space="preserve">Framework Agreement </w:t>
      </w:r>
      <w:r w:rsidRPr="00893741">
        <w:t xml:space="preserve">may be waived only by notice in accordance with Clause </w:t>
      </w:r>
      <w:r w:rsidR="009D5B11">
        <w:fldChar w:fldCharType="begin"/>
      </w:r>
      <w:r w:rsidR="009D5B11">
        <w:instrText xml:space="preserve"> REF _Ref365044592 \w \h </w:instrText>
      </w:r>
      <w:r w:rsidR="009D5B11">
        <w:fldChar w:fldCharType="separate"/>
      </w:r>
      <w:r w:rsidR="003405F8">
        <w:t>46</w:t>
      </w:r>
      <w:r w:rsidR="009D5B11">
        <w:fldChar w:fldCharType="end"/>
      </w:r>
      <w:r>
        <w:t xml:space="preserve"> </w:t>
      </w:r>
      <w:r w:rsidRPr="00893741">
        <w:t xml:space="preserve">(Notices) and in a manner that expressly states that a waiver is intended. A failure or delay by a Party in ascertaining or exercising a right or remedy provided under this </w:t>
      </w:r>
      <w:r w:rsidRPr="006875AD">
        <w:t xml:space="preserve">Framework Agreement </w:t>
      </w:r>
      <w:r w:rsidRPr="00893741">
        <w:t xml:space="preserve">or by Law shall not constitute a waiver of that right or remedy, nor shall it prevent or restrict the further exercise </w:t>
      </w:r>
      <w:r>
        <w:t>there</w:t>
      </w:r>
      <w:r w:rsidRPr="00893741">
        <w:t xml:space="preserve">of. </w:t>
      </w:r>
    </w:p>
    <w:p w14:paraId="2E8691D3" w14:textId="77777777" w:rsidR="00D81DAD" w:rsidRDefault="00650D45" w:rsidP="00E94334">
      <w:pPr>
        <w:pStyle w:val="GPSL2Numbered"/>
      </w:pPr>
      <w:r w:rsidRPr="00893741">
        <w:t xml:space="preserve">Unless otherwise provided in this </w:t>
      </w:r>
      <w:r w:rsidRPr="006875AD">
        <w:t>Framework Agreement</w:t>
      </w:r>
      <w:r w:rsidRPr="00893741">
        <w:t xml:space="preserve">, rights and remedies under this </w:t>
      </w:r>
      <w:r w:rsidRPr="006875AD">
        <w:t>Framework Agreement</w:t>
      </w:r>
      <w:r w:rsidRPr="00893741">
        <w:t xml:space="preserve"> are cumulative and do not exclude any rights or remedies provided by Law, in equity or otherwise. </w:t>
      </w:r>
    </w:p>
    <w:p w14:paraId="7B95124E" w14:textId="77777777" w:rsidR="00D81DAD" w:rsidRDefault="001827DA" w:rsidP="00E94334">
      <w:pPr>
        <w:pStyle w:val="GPSL1CLAUSEHEADING"/>
      </w:pPr>
      <w:bookmarkStart w:id="479" w:name="_Toc366085169"/>
      <w:bookmarkStart w:id="480" w:name="_Toc380428730"/>
      <w:bookmarkStart w:id="481" w:name="_Toc446318507"/>
      <w:r w:rsidRPr="001827DA">
        <w:t>RELATIONSHIP OF THE PARTIES</w:t>
      </w:r>
      <w:bookmarkEnd w:id="479"/>
      <w:bookmarkEnd w:id="480"/>
      <w:bookmarkEnd w:id="481"/>
    </w:p>
    <w:p w14:paraId="20EC458E" w14:textId="77777777" w:rsidR="00D81DAD" w:rsidRDefault="00650D45" w:rsidP="00E94334">
      <w:pPr>
        <w:pStyle w:val="GPSL2Numbered"/>
      </w:pPr>
      <w:r w:rsidRPr="00893741">
        <w:t xml:space="preserve">Except as expressly provided otherwise in this </w:t>
      </w:r>
      <w:r w:rsidRPr="006875AD">
        <w:t>Framework Agreement</w:t>
      </w:r>
      <w:r w:rsidRPr="00893741">
        <w:t xml:space="preserve">, nothing in this </w:t>
      </w:r>
      <w:r w:rsidRPr="006875AD">
        <w:t>Framework Agreement</w:t>
      </w:r>
      <w:r w:rsidRPr="00893741">
        <w:t xml:space="preserve">, nor any actions taken by the Parties pursuant to this </w:t>
      </w:r>
      <w:r w:rsidRPr="006875AD">
        <w:t>Framework Agreement</w:t>
      </w:r>
      <w:r w:rsidRPr="00893741">
        <w:t xml:space="preserve">, shall create a partnership, joint venture or relationship of employer and employee or principal and agent between the Parties, or authorise either Party to make representations or enter into any commitments for or on behalf of any other Party. </w:t>
      </w:r>
    </w:p>
    <w:p w14:paraId="23351EF2" w14:textId="77777777" w:rsidR="00D81DAD" w:rsidRDefault="001827DA" w:rsidP="00E94334">
      <w:pPr>
        <w:pStyle w:val="GPSL1CLAUSEHEADING"/>
      </w:pPr>
      <w:bookmarkStart w:id="482" w:name="_Ref313370082"/>
      <w:bookmarkStart w:id="483" w:name="_Toc314810826"/>
      <w:bookmarkStart w:id="484" w:name="_Toc350503052"/>
      <w:bookmarkStart w:id="485" w:name="_Toc350504042"/>
      <w:bookmarkStart w:id="486" w:name="_Toc350507957"/>
      <w:bookmarkStart w:id="487" w:name="_Ref358669629"/>
      <w:bookmarkStart w:id="488" w:name="_Toc358671805"/>
      <w:bookmarkStart w:id="489" w:name="_Toc366085170"/>
      <w:bookmarkStart w:id="490" w:name="_Toc380428731"/>
      <w:bookmarkStart w:id="491" w:name="_Toc446318508"/>
      <w:bookmarkStart w:id="492" w:name="_Ref311652417"/>
      <w:bookmarkStart w:id="493" w:name="_Toc335385411"/>
      <w:bookmarkStart w:id="494" w:name="_Toc348637112"/>
      <w:bookmarkStart w:id="495" w:name="_Toc354740841"/>
      <w:r w:rsidRPr="001827DA">
        <w:t>PREVENTION OF FRAUD</w:t>
      </w:r>
      <w:bookmarkEnd w:id="482"/>
      <w:bookmarkEnd w:id="483"/>
      <w:bookmarkEnd w:id="484"/>
      <w:bookmarkEnd w:id="485"/>
      <w:bookmarkEnd w:id="486"/>
      <w:r w:rsidRPr="001827DA">
        <w:t xml:space="preserve"> AND BRIBERY</w:t>
      </w:r>
      <w:bookmarkEnd w:id="487"/>
      <w:bookmarkEnd w:id="488"/>
      <w:bookmarkEnd w:id="489"/>
      <w:bookmarkEnd w:id="490"/>
      <w:bookmarkEnd w:id="491"/>
    </w:p>
    <w:p w14:paraId="47F0F2E5" w14:textId="3B16A5BE" w:rsidR="00D81DAD" w:rsidRDefault="00C8068C" w:rsidP="00E94334">
      <w:pPr>
        <w:pStyle w:val="GPSL2Numbered"/>
      </w:pPr>
      <w:bookmarkStart w:id="496" w:name="_Ref360700144"/>
      <w:bookmarkStart w:id="497" w:name="_Ref358669852"/>
      <w:r w:rsidRPr="00CB4324">
        <w:t xml:space="preserve">The Supplier represents and warrants that neither it, nor to the best of its knowledge any Supplier Personnel, have at any time prior to the </w:t>
      </w:r>
      <w:r>
        <w:t>Framework Commencement</w:t>
      </w:r>
      <w:r w:rsidRPr="00CB4324">
        <w:t xml:space="preserve"> Date</w:t>
      </w:r>
      <w:r w:rsidRPr="00893741">
        <w:t>:</w:t>
      </w:r>
      <w:bookmarkEnd w:id="496"/>
    </w:p>
    <w:p w14:paraId="01A311E3" w14:textId="77777777" w:rsidR="00D81DAD" w:rsidRDefault="00C8068C" w:rsidP="00E94334">
      <w:pPr>
        <w:pStyle w:val="GPSL3numberedclause"/>
      </w:pPr>
      <w:r w:rsidRPr="00CB4324">
        <w:t>committed a Prohibited Act or been formally notified that it is subject to an investigation or prosecution which relates to an alleged Prohibited Act; and/or</w:t>
      </w:r>
    </w:p>
    <w:p w14:paraId="67F1EB02" w14:textId="77777777" w:rsidR="00D81DAD" w:rsidRDefault="00B25F1E" w:rsidP="00E94334">
      <w:pPr>
        <w:pStyle w:val="GPSL3numberedclause"/>
      </w:pPr>
      <w:r w:rsidRPr="00CB4324">
        <w:t>been listed by any government department or agency as being debarred, suspended, proposed for suspension or debarment, or otherwise ineligible for participation in government procurement programmes or contracts on the grounds of a Prohibited Act</w:t>
      </w:r>
      <w:r>
        <w:t>.</w:t>
      </w:r>
    </w:p>
    <w:p w14:paraId="46D198C0" w14:textId="77777777" w:rsidR="00D81DAD" w:rsidRDefault="00234AF3" w:rsidP="00E94334">
      <w:pPr>
        <w:pStyle w:val="GPSL2Numbered"/>
      </w:pPr>
      <w:r w:rsidRPr="00893741">
        <w:lastRenderedPageBreak/>
        <w:t xml:space="preserve">The Supplier shall not during the </w:t>
      </w:r>
      <w:r w:rsidR="002E30D8">
        <w:t xml:space="preserve">Framework </w:t>
      </w:r>
      <w:r w:rsidRPr="00893741">
        <w:t>Period:</w:t>
      </w:r>
      <w:bookmarkEnd w:id="497"/>
      <w:r w:rsidRPr="00893741">
        <w:t xml:space="preserve"> </w:t>
      </w:r>
    </w:p>
    <w:p w14:paraId="71DDC7B4" w14:textId="77777777" w:rsidR="00D81DAD" w:rsidRDefault="00234AF3" w:rsidP="00E94334">
      <w:pPr>
        <w:pStyle w:val="GPSL3numberedclause"/>
      </w:pPr>
      <w:r w:rsidRPr="00893741">
        <w:t>commit a Prohibited Act; and/or</w:t>
      </w:r>
    </w:p>
    <w:p w14:paraId="644328F1" w14:textId="77777777" w:rsidR="00D81DAD" w:rsidRDefault="00234AF3" w:rsidP="00E94334">
      <w:pPr>
        <w:pStyle w:val="GPSL3numberedclause"/>
      </w:pPr>
      <w:r w:rsidRPr="00893741">
        <w:t xml:space="preserve">do or suffer anything to be done which would cause the </w:t>
      </w:r>
      <w:r w:rsidR="00D55875">
        <w:t>Authority</w:t>
      </w:r>
      <w:r w:rsidRPr="00893741">
        <w:t xml:space="preserve"> or any of the </w:t>
      </w:r>
      <w:r w:rsidR="00D55875">
        <w:t>Authority</w:t>
      </w:r>
      <w:r w:rsidRPr="00893741">
        <w:t>’s employees, consultants, contractors, sub-contractors or agents to contravene any of the Relevant Requirements or otherwise incur any liability in relation to the Relevant Requirements.</w:t>
      </w:r>
    </w:p>
    <w:p w14:paraId="7F869CC2" w14:textId="77777777" w:rsidR="00D81DAD" w:rsidRDefault="00234AF3" w:rsidP="00E94334">
      <w:pPr>
        <w:pStyle w:val="GPSL2Numbered"/>
      </w:pPr>
      <w:bookmarkStart w:id="498" w:name="_Ref358670054"/>
      <w:r w:rsidRPr="00893741">
        <w:t xml:space="preserve">The Supplier shall during the </w:t>
      </w:r>
      <w:r w:rsidR="00D55875">
        <w:t xml:space="preserve">Framework </w:t>
      </w:r>
      <w:r w:rsidRPr="00893741">
        <w:t>Period:</w:t>
      </w:r>
      <w:bookmarkEnd w:id="498"/>
    </w:p>
    <w:p w14:paraId="6A38BE4D" w14:textId="6EE12F2E" w:rsidR="00D81DAD" w:rsidRDefault="00234AF3" w:rsidP="00E94334">
      <w:pPr>
        <w:pStyle w:val="GPSL3numberedclause"/>
      </w:pPr>
      <w:bookmarkStart w:id="499" w:name="_Ref358669575"/>
      <w:r w:rsidRPr="00893741">
        <w:t>establish, maintain and enforce, policies and procedures which are adequate to ensure compliance with the Relevant Requirements and prevent the occurrence of a Prohibited Act;</w:t>
      </w:r>
      <w:bookmarkEnd w:id="499"/>
      <w:r w:rsidRPr="00893741">
        <w:t xml:space="preserve"> </w:t>
      </w:r>
    </w:p>
    <w:p w14:paraId="2DA9F3D7" w14:textId="659EC838" w:rsidR="007C755F" w:rsidRDefault="007C755F" w:rsidP="007C755F">
      <w:pPr>
        <w:pStyle w:val="GPSL3numberedclause"/>
      </w:pPr>
      <w:bookmarkStart w:id="500" w:name="_Ref429660096"/>
      <w:r w:rsidRPr="00202225">
        <w:t>require that its Sub-Contractors establish, maintain and enforce</w:t>
      </w:r>
      <w:r>
        <w:t xml:space="preserve"> the policies and procedures referred to in Clause </w:t>
      </w:r>
      <w:r>
        <w:fldChar w:fldCharType="begin"/>
      </w:r>
      <w:r>
        <w:instrText xml:space="preserve"> REF _Ref358669575 \r \h </w:instrText>
      </w:r>
      <w:r>
        <w:fldChar w:fldCharType="separate"/>
      </w:r>
      <w:r w:rsidR="003405F8">
        <w:t>40.3.1</w:t>
      </w:r>
      <w:r>
        <w:fldChar w:fldCharType="end"/>
      </w:r>
      <w:r>
        <w:t>;</w:t>
      </w:r>
      <w:bookmarkEnd w:id="500"/>
    </w:p>
    <w:p w14:paraId="1DE98BAF" w14:textId="1F78E2E0" w:rsidR="00D81DAD" w:rsidRDefault="00234AF3" w:rsidP="00E94334">
      <w:pPr>
        <w:pStyle w:val="GPSL3numberedclause"/>
      </w:pPr>
      <w:r w:rsidRPr="00893741">
        <w:t>keep appropriate records of its compliance with its obligations under Clause </w:t>
      </w:r>
      <w:r w:rsidR="00505F90">
        <w:t>40.3.1</w:t>
      </w:r>
      <w:r w:rsidRPr="00893741">
        <w:t xml:space="preserve"> and make such records available to the Authority on request;</w:t>
      </w:r>
    </w:p>
    <w:p w14:paraId="23A067C8" w14:textId="0A2A2817" w:rsidR="00D81DAD" w:rsidRDefault="00234AF3" w:rsidP="00E94334">
      <w:pPr>
        <w:pStyle w:val="GPSL3numberedclause"/>
      </w:pPr>
      <w:r w:rsidRPr="00893741">
        <w:t xml:space="preserve">if so required by the </w:t>
      </w:r>
      <w:r w:rsidR="00D55875">
        <w:t>Authority</w:t>
      </w:r>
      <w:r w:rsidRPr="00893741">
        <w:t xml:space="preserve">, within twenty (20) Working Days of the </w:t>
      </w:r>
      <w:r w:rsidR="00D55875">
        <w:t xml:space="preserve">Framework </w:t>
      </w:r>
      <w:r w:rsidR="00160AEC">
        <w:t>Commence</w:t>
      </w:r>
      <w:r w:rsidR="00D55875">
        <w:t>ment</w:t>
      </w:r>
      <w:r w:rsidRPr="00893741">
        <w:t xml:space="preserve"> Date, and annually thereafter, certify </w:t>
      </w:r>
      <w:r w:rsidR="00C017F4">
        <w:t xml:space="preserve">in writing to the Authority, the compliance with this Clause </w:t>
      </w:r>
      <w:r w:rsidR="00505F90">
        <w:t>40.3</w:t>
      </w:r>
      <w:r w:rsidR="0082150D">
        <w:fldChar w:fldCharType="begin"/>
      </w:r>
      <w:r w:rsidR="0082150D">
        <w:instrText xml:space="preserve"> REF _Ref358670054 \w \h </w:instrText>
      </w:r>
      <w:r w:rsidR="0082150D">
        <w:fldChar w:fldCharType="separate"/>
      </w:r>
      <w:r w:rsidR="003405F8">
        <w:t>40.3</w:t>
      </w:r>
      <w:r w:rsidR="0082150D">
        <w:fldChar w:fldCharType="end"/>
      </w:r>
      <w:r w:rsidR="00E7241C">
        <w:t xml:space="preserve"> </w:t>
      </w:r>
      <w:r w:rsidR="00C017F4">
        <w:t xml:space="preserve">of </w:t>
      </w:r>
      <w:r w:rsidRPr="00893741">
        <w:t xml:space="preserve">all persons associated with </w:t>
      </w:r>
      <w:r w:rsidR="00C017F4">
        <w:t>the Supplier</w:t>
      </w:r>
      <w:r w:rsidRPr="00893741">
        <w:t xml:space="preserve"> or its Sub-Contractors </w:t>
      </w:r>
      <w:r w:rsidR="00D74936">
        <w:t>w</w:t>
      </w:r>
      <w:r w:rsidRPr="00893741">
        <w:t xml:space="preserve">ho are </w:t>
      </w:r>
      <w:r w:rsidR="00D74936">
        <w:t xml:space="preserve">responsible for </w:t>
      </w:r>
      <w:r w:rsidRPr="00893741">
        <w:t>supplying the Goods and/or Services in connection with this</w:t>
      </w:r>
      <w:r w:rsidR="00C017F4">
        <w:t xml:space="preserve"> Framework Agreement</w:t>
      </w:r>
      <w:r w:rsidRPr="00893741">
        <w:t xml:space="preserve">.  The Supplier shall provide such supporting evidence of compliance as the </w:t>
      </w:r>
      <w:r w:rsidR="00C017F4">
        <w:t>Authority</w:t>
      </w:r>
      <w:r w:rsidRPr="00893741">
        <w:t xml:space="preserve"> may reasonably request; and</w:t>
      </w:r>
    </w:p>
    <w:p w14:paraId="5BBA27C4" w14:textId="77777777" w:rsidR="00D81DAD" w:rsidRDefault="00234AF3" w:rsidP="00E94334">
      <w:pPr>
        <w:pStyle w:val="GPSL3numberedclause"/>
      </w:pPr>
      <w:r w:rsidRPr="00893741">
        <w:t xml:space="preserve">have, maintain and where appropriate enforce an anti-bribery policy (which shall be disclosed to the </w:t>
      </w:r>
      <w:r w:rsidR="00271C82">
        <w:t>Authority</w:t>
      </w:r>
      <w:r w:rsidRPr="00893741">
        <w:t xml:space="preserve"> on request) to prevent it and any </w:t>
      </w:r>
      <w:r>
        <w:t>Supplier Personnel</w:t>
      </w:r>
      <w:r w:rsidRPr="00893741">
        <w:t xml:space="preserve"> or any person acting on the Supplier's behalf from committing a Prohibited Act.</w:t>
      </w:r>
    </w:p>
    <w:p w14:paraId="0F946851" w14:textId="4D40F24B" w:rsidR="00D81DAD" w:rsidRDefault="00234AF3" w:rsidP="00E94334">
      <w:pPr>
        <w:pStyle w:val="GPSL2Numbered"/>
      </w:pPr>
      <w:bookmarkStart w:id="501" w:name="_Ref358669929"/>
      <w:bookmarkStart w:id="502" w:name="_Ref358670231"/>
      <w:r w:rsidRPr="00893741">
        <w:t xml:space="preserve">The Supplier shall immediately notify the </w:t>
      </w:r>
      <w:r w:rsidR="00FB1DDD">
        <w:t>Authority</w:t>
      </w:r>
      <w:r w:rsidRPr="00893741">
        <w:t xml:space="preserve"> in writing if it becomes </w:t>
      </w:r>
      <w:r w:rsidR="00271C82">
        <w:t xml:space="preserve"> </w:t>
      </w:r>
      <w:r w:rsidRPr="00893741">
        <w:t>aware of any breach of Clause </w:t>
      </w:r>
      <w:r w:rsidR="00B347DE">
        <w:fldChar w:fldCharType="begin"/>
      </w:r>
      <w:r w:rsidR="00B347DE">
        <w:instrText xml:space="preserve"> REF _Ref358669852 \r \h  \* MERGEFORMAT </w:instrText>
      </w:r>
      <w:r w:rsidR="00B347DE">
        <w:fldChar w:fldCharType="separate"/>
      </w:r>
      <w:r w:rsidR="003405F8">
        <w:t>40.1</w:t>
      </w:r>
      <w:r w:rsidR="00B347DE">
        <w:fldChar w:fldCharType="end"/>
      </w:r>
      <w:r w:rsidRPr="00893741">
        <w:t>,</w:t>
      </w:r>
      <w:r w:rsidR="007C755F">
        <w:t xml:space="preserve"> 40.2 and 40.3.2,</w:t>
      </w:r>
      <w:r w:rsidRPr="00893741">
        <w:t xml:space="preserve"> or has reason to believe that it has or any of the </w:t>
      </w:r>
      <w:r>
        <w:t>Supplier Personnel</w:t>
      </w:r>
      <w:r w:rsidRPr="00893741">
        <w:t xml:space="preserve"> ha</w:t>
      </w:r>
      <w:bookmarkEnd w:id="501"/>
      <w:r w:rsidR="00FB1DDD">
        <w:t>s</w:t>
      </w:r>
      <w:r w:rsidRPr="00893741">
        <w:t>:</w:t>
      </w:r>
      <w:bookmarkEnd w:id="502"/>
    </w:p>
    <w:p w14:paraId="4B72A44C" w14:textId="77777777" w:rsidR="00D81DAD" w:rsidRDefault="00234AF3" w:rsidP="00E94334">
      <w:pPr>
        <w:pStyle w:val="GPSL3numberedclause"/>
      </w:pPr>
      <w:r w:rsidRPr="00893741">
        <w:t>been subject to an investigation or prosecution which relates to an alleged Prohibited Act;</w:t>
      </w:r>
    </w:p>
    <w:p w14:paraId="0815CC48" w14:textId="77777777" w:rsidR="00D81DAD" w:rsidRDefault="00234AF3" w:rsidP="00E94334">
      <w:pPr>
        <w:pStyle w:val="GPSL3numberedclause"/>
      </w:pPr>
      <w:r w:rsidRPr="00893741">
        <w:t>been listed by any government department or agency as being debarred, suspended, proposed for suspension or debarment, or otherwise ineligible for participation in government procurement programmes or contracts on the grounds of a Prohibited Act; and/or</w:t>
      </w:r>
    </w:p>
    <w:p w14:paraId="474AA35F" w14:textId="77777777" w:rsidR="00A026E9" w:rsidRDefault="00234AF3" w:rsidP="00E94334">
      <w:pPr>
        <w:pStyle w:val="GPSL3numberedclause"/>
      </w:pPr>
      <w:r w:rsidRPr="00893741">
        <w:t xml:space="preserve">received a request or demand for any undue financial or other advantage of any kind in connection with the performance of this </w:t>
      </w:r>
      <w:r w:rsidR="00FB1DDD">
        <w:t>Framework Agreement</w:t>
      </w:r>
      <w:r w:rsidRPr="00893741">
        <w:t xml:space="preserve"> or otherwise suspects that any person or Party directly or indirectly connected with this </w:t>
      </w:r>
      <w:r w:rsidR="00333351">
        <w:t>Framework Agreement</w:t>
      </w:r>
      <w:r w:rsidRPr="00893741">
        <w:t xml:space="preserve"> has committed or attempted to commit a Prohibited Act.</w:t>
      </w:r>
    </w:p>
    <w:p w14:paraId="156A5CB7" w14:textId="2788804C" w:rsidR="009D629C" w:rsidRDefault="00234AF3" w:rsidP="00E94334">
      <w:pPr>
        <w:pStyle w:val="GPSL2Numbered"/>
      </w:pPr>
      <w:r w:rsidRPr="00893741">
        <w:t xml:space="preserve">If the Supplier makes a notification to the </w:t>
      </w:r>
      <w:r w:rsidR="00333351">
        <w:t>Authority</w:t>
      </w:r>
      <w:r w:rsidRPr="00893741">
        <w:t xml:space="preserve"> pursuant to Clause </w:t>
      </w:r>
      <w:r w:rsidR="00B347DE">
        <w:fldChar w:fldCharType="begin"/>
      </w:r>
      <w:r w:rsidR="00B347DE">
        <w:instrText xml:space="preserve"> REF _Ref358669929 \r \h  \* MERGEFORMAT </w:instrText>
      </w:r>
      <w:r w:rsidR="00B347DE">
        <w:fldChar w:fldCharType="separate"/>
      </w:r>
      <w:r w:rsidR="003405F8">
        <w:t>40.4</w:t>
      </w:r>
      <w:r w:rsidR="00B347DE">
        <w:fldChar w:fldCharType="end"/>
      </w:r>
      <w:r w:rsidRPr="00893741">
        <w:t xml:space="preserve">, the Supplier shall respond promptly to the </w:t>
      </w:r>
      <w:r w:rsidR="00333351">
        <w:t>Authority</w:t>
      </w:r>
      <w:r w:rsidRPr="00893741">
        <w:t xml:space="preserve">'s enquiries, co-operate with any investigation, and allow the </w:t>
      </w:r>
      <w:r w:rsidR="00333351">
        <w:t>Authority</w:t>
      </w:r>
      <w:r w:rsidRPr="00893741">
        <w:t xml:space="preserve"> to audit any books, records and/or any other relevant documentation in accordance with Cla</w:t>
      </w:r>
      <w:r w:rsidR="005F764F">
        <w:t xml:space="preserve">use </w:t>
      </w:r>
      <w:r w:rsidR="008B633B">
        <w:fldChar w:fldCharType="begin"/>
      </w:r>
      <w:r w:rsidR="008B633B">
        <w:instrText xml:space="preserve"> REF _Ref365017299 \r \h </w:instrText>
      </w:r>
      <w:r w:rsidR="008B633B">
        <w:fldChar w:fldCharType="separate"/>
      </w:r>
      <w:r w:rsidR="003405F8">
        <w:t>18</w:t>
      </w:r>
      <w:r w:rsidR="008B633B">
        <w:fldChar w:fldCharType="end"/>
      </w:r>
      <w:r w:rsidR="008B633B">
        <w:t xml:space="preserve"> </w:t>
      </w:r>
      <w:r w:rsidRPr="00893741">
        <w:t>(</w:t>
      </w:r>
      <w:r w:rsidR="008B633B">
        <w:t>Records, Audit Access and Open Book Data</w:t>
      </w:r>
      <w:r w:rsidRPr="00893741">
        <w:t>).</w:t>
      </w:r>
    </w:p>
    <w:p w14:paraId="2C738CDB" w14:textId="5B9B627A" w:rsidR="009D629C" w:rsidRDefault="00234AF3" w:rsidP="00E94334">
      <w:pPr>
        <w:pStyle w:val="GPSL2Numbered"/>
      </w:pPr>
      <w:bookmarkStart w:id="503" w:name="_Ref358670290"/>
      <w:r w:rsidRPr="00893741">
        <w:t>If the Supplier breaches Clause </w:t>
      </w:r>
      <w:r w:rsidR="00B347DE">
        <w:fldChar w:fldCharType="begin"/>
      </w:r>
      <w:r w:rsidR="00B347DE">
        <w:instrText xml:space="preserve"> REF _Ref358669852 \r \h  \* MERGEFORMAT </w:instrText>
      </w:r>
      <w:r w:rsidR="00B347DE">
        <w:fldChar w:fldCharType="separate"/>
      </w:r>
      <w:r w:rsidR="003405F8">
        <w:t>40.1</w:t>
      </w:r>
      <w:r w:rsidR="00B347DE">
        <w:fldChar w:fldCharType="end"/>
      </w:r>
      <w:r w:rsidRPr="00893741">
        <w:t xml:space="preserve">,the </w:t>
      </w:r>
      <w:r w:rsidR="00333351">
        <w:t>Authority</w:t>
      </w:r>
      <w:r w:rsidRPr="00893741">
        <w:t xml:space="preserve"> may by notice:</w:t>
      </w:r>
      <w:bookmarkEnd w:id="503"/>
    </w:p>
    <w:p w14:paraId="67EF861F" w14:textId="77777777" w:rsidR="00D81DAD" w:rsidRDefault="00234AF3" w:rsidP="00E94334">
      <w:pPr>
        <w:pStyle w:val="GPSL3numberedclause"/>
      </w:pPr>
      <w:r w:rsidRPr="00893741">
        <w:lastRenderedPageBreak/>
        <w:t xml:space="preserve">require the Supplier to remove from </w:t>
      </w:r>
      <w:r w:rsidR="00333351">
        <w:t xml:space="preserve">the </w:t>
      </w:r>
      <w:r w:rsidRPr="00893741">
        <w:t xml:space="preserve">performance of this </w:t>
      </w:r>
      <w:r w:rsidR="00333351">
        <w:t>Framework Agreement</w:t>
      </w:r>
      <w:r w:rsidRPr="00893741">
        <w:t xml:space="preserve"> any </w:t>
      </w:r>
      <w:r>
        <w:t>Supplier Personnel</w:t>
      </w:r>
      <w:r w:rsidRPr="00893741">
        <w:t xml:space="preserve"> whose acts or omissions have caused the Supplier’s breach; or</w:t>
      </w:r>
    </w:p>
    <w:p w14:paraId="6AF947EC" w14:textId="77777777" w:rsidR="00D81DAD" w:rsidRDefault="00234AF3" w:rsidP="00E94334">
      <w:pPr>
        <w:pStyle w:val="GPSL3numberedclause"/>
      </w:pPr>
      <w:bookmarkStart w:id="504" w:name="_Ref379880153"/>
      <w:r w:rsidRPr="00893741">
        <w:t xml:space="preserve">immediately terminate this </w:t>
      </w:r>
      <w:r w:rsidR="00333351">
        <w:t xml:space="preserve">Framework Agreement </w:t>
      </w:r>
      <w:r w:rsidRPr="00893741">
        <w:t xml:space="preserve">for </w:t>
      </w:r>
      <w:r w:rsidR="009718BD">
        <w:t>m</w:t>
      </w:r>
      <w:r w:rsidRPr="00893741">
        <w:t xml:space="preserve">aterial </w:t>
      </w:r>
      <w:r w:rsidR="00744CCB">
        <w:t>Default</w:t>
      </w:r>
      <w:r w:rsidRPr="00893741">
        <w:t>.</w:t>
      </w:r>
      <w:bookmarkEnd w:id="504"/>
    </w:p>
    <w:p w14:paraId="784921D1" w14:textId="56A8A3FD" w:rsidR="00D81DAD" w:rsidRDefault="00234AF3" w:rsidP="00E94334">
      <w:pPr>
        <w:pStyle w:val="GPSL2Numbered"/>
      </w:pPr>
      <w:r w:rsidRPr="00333351">
        <w:t xml:space="preserve">Any notice served by the </w:t>
      </w:r>
      <w:r w:rsidR="00333351">
        <w:t>Authority</w:t>
      </w:r>
      <w:r w:rsidRPr="00333351">
        <w:t xml:space="preserve"> under Clause </w:t>
      </w:r>
      <w:r w:rsidR="00B347DE">
        <w:fldChar w:fldCharType="begin"/>
      </w:r>
      <w:r w:rsidR="00B347DE">
        <w:instrText xml:space="preserve"> REF _Ref358670290 \r \h  \* MERGEFORMAT </w:instrText>
      </w:r>
      <w:r w:rsidR="00B347DE">
        <w:fldChar w:fldCharType="separate"/>
      </w:r>
      <w:r w:rsidR="003405F8">
        <w:t>40.6</w:t>
      </w:r>
      <w:r w:rsidR="00B347DE">
        <w:fldChar w:fldCharType="end"/>
      </w:r>
      <w:r w:rsidRPr="00333351">
        <w:t xml:space="preserve"> shall specify the nature of the Prohibited Act, the identity of the Party who the </w:t>
      </w:r>
      <w:r w:rsidR="00333351">
        <w:t>Authority</w:t>
      </w:r>
      <w:r w:rsidRPr="00333351">
        <w:t xml:space="preserve"> believes has committed the Prohibited Act and the action that the </w:t>
      </w:r>
      <w:r w:rsidR="00333351">
        <w:t>Authority</w:t>
      </w:r>
      <w:r w:rsidRPr="00333351">
        <w:t xml:space="preserve"> has elected to take (including, where relevant, the date on which this </w:t>
      </w:r>
      <w:r w:rsidR="00DE0602">
        <w:t>Framework Agreement</w:t>
      </w:r>
      <w:r w:rsidRPr="00333351">
        <w:t xml:space="preserve"> shall terminate).</w:t>
      </w:r>
    </w:p>
    <w:p w14:paraId="28A33D26" w14:textId="77777777" w:rsidR="00D81DAD" w:rsidRDefault="001827DA" w:rsidP="00E94334">
      <w:pPr>
        <w:pStyle w:val="GPSL1CLAUSEHEADING"/>
      </w:pPr>
      <w:bookmarkStart w:id="505" w:name="_Ref365038221"/>
      <w:bookmarkStart w:id="506" w:name="_Toc366085171"/>
      <w:bookmarkStart w:id="507" w:name="_Toc380428732"/>
      <w:bookmarkStart w:id="508" w:name="_Toc446318509"/>
      <w:r w:rsidRPr="001827DA">
        <w:t>CONFLICTS OF INTEREST</w:t>
      </w:r>
      <w:bookmarkEnd w:id="505"/>
      <w:bookmarkEnd w:id="506"/>
      <w:bookmarkEnd w:id="507"/>
      <w:bookmarkEnd w:id="508"/>
    </w:p>
    <w:p w14:paraId="196D95C7" w14:textId="4A41021F" w:rsidR="00D81DAD" w:rsidRDefault="00650D45" w:rsidP="00E94334">
      <w:pPr>
        <w:pStyle w:val="GPSL2Numbered"/>
      </w:pPr>
      <w:bookmarkStart w:id="509" w:name="_Ref365046415"/>
      <w:r w:rsidRPr="006875AD">
        <w:t>The Supplier shall take appropriate steps to ensure that neither the Supplier nor the S</w:t>
      </w:r>
      <w:r>
        <w:t>upplier Personnel</w:t>
      </w:r>
      <w:r w:rsidRPr="006875AD">
        <w:t xml:space="preserve"> are placed in a position where (in the reasonable opinion of the Authority) there is or may be an actual conflict, or a potential conflict, between the pecuniary or personal interests of the Supplier or the S</w:t>
      </w:r>
      <w:r>
        <w:t>upplier Personnel</w:t>
      </w:r>
      <w:r w:rsidRPr="006875AD">
        <w:t xml:space="preserve"> and the duties owed to the Authority and Other </w:t>
      </w:r>
      <w:r w:rsidR="00987903">
        <w:t>Contracting Authorities</w:t>
      </w:r>
      <w:r w:rsidRPr="006875AD">
        <w:t xml:space="preserve"> under the provisions of this Framework Agreement or any Call Off Agreement.</w:t>
      </w:r>
      <w:bookmarkEnd w:id="509"/>
    </w:p>
    <w:p w14:paraId="1C17A4E6" w14:textId="294C9401" w:rsidR="00D81DAD" w:rsidRDefault="00650D45" w:rsidP="00E94334">
      <w:pPr>
        <w:pStyle w:val="GPSL2Numbered"/>
      </w:pPr>
      <w:r w:rsidRPr="006875AD">
        <w:t xml:space="preserve">The Supplier shall promptly notify and provide full particulars to the Authority or the relevant Other </w:t>
      </w:r>
      <w:r w:rsidR="00870076">
        <w:t>Contracting Authority</w:t>
      </w:r>
      <w:r w:rsidRPr="006875AD">
        <w:t xml:space="preserve"> if such conflict referred to in Clause </w:t>
      </w:r>
      <w:r w:rsidR="0082150D">
        <w:fldChar w:fldCharType="begin"/>
      </w:r>
      <w:r w:rsidR="0082150D">
        <w:instrText xml:space="preserve"> REF _Ref365046415 \w \h </w:instrText>
      </w:r>
      <w:r w:rsidR="0082150D">
        <w:fldChar w:fldCharType="separate"/>
      </w:r>
      <w:r w:rsidR="003405F8">
        <w:t>41.1</w:t>
      </w:r>
      <w:r w:rsidR="0082150D">
        <w:fldChar w:fldCharType="end"/>
      </w:r>
      <w:r w:rsidR="0082150D">
        <w:t xml:space="preserve"> </w:t>
      </w:r>
      <w:r w:rsidRPr="006875AD">
        <w:t>arises or may reasonably been foreseen as arising.</w:t>
      </w:r>
    </w:p>
    <w:p w14:paraId="521DC878" w14:textId="31CE51B2" w:rsidR="00D81DAD" w:rsidRDefault="00650D45" w:rsidP="00E94334">
      <w:pPr>
        <w:pStyle w:val="GPSL2Numbered"/>
      </w:pPr>
      <w:bookmarkStart w:id="510" w:name="_Ref379880231"/>
      <w:r w:rsidRPr="006875AD">
        <w:t>The Authority reserves the right to terminate this Framework Agreement immediately by giving notice in writing to the Supplier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Framework Agreement or any Call Off Agreement.  The action of the Authority pursuant to this Clause</w:t>
      </w:r>
      <w:r w:rsidR="00BF4F45">
        <w:t xml:space="preserve"> </w:t>
      </w:r>
      <w:r w:rsidR="00F117E1">
        <w:t>41</w:t>
      </w:r>
      <w:r w:rsidR="007C755F">
        <w:t>.3</w:t>
      </w:r>
      <w:r w:rsidRPr="006875AD">
        <w:t xml:space="preserve"> shall not prejudice or affect any right of action or remedy which shall have accrued or shall thereafter accrue to the Authority.</w:t>
      </w:r>
      <w:bookmarkEnd w:id="510"/>
    </w:p>
    <w:p w14:paraId="5BA09748" w14:textId="77777777" w:rsidR="00D81DAD" w:rsidRDefault="001827DA" w:rsidP="00E94334">
      <w:pPr>
        <w:pStyle w:val="GPSL1CLAUSEHEADING"/>
      </w:pPr>
      <w:bookmarkStart w:id="511" w:name="_Ref365043770"/>
      <w:bookmarkStart w:id="512" w:name="_Ref365046459"/>
      <w:bookmarkStart w:id="513" w:name="_Toc366085172"/>
      <w:bookmarkStart w:id="514" w:name="_Toc380428733"/>
      <w:bookmarkStart w:id="515" w:name="_Toc446318510"/>
      <w:r w:rsidRPr="001827DA">
        <w:t>SEVERANCE</w:t>
      </w:r>
      <w:bookmarkEnd w:id="511"/>
      <w:bookmarkEnd w:id="512"/>
      <w:bookmarkEnd w:id="513"/>
      <w:bookmarkEnd w:id="514"/>
      <w:bookmarkEnd w:id="515"/>
    </w:p>
    <w:p w14:paraId="3AD89061" w14:textId="77777777" w:rsidR="00D81DAD" w:rsidRDefault="00650D45" w:rsidP="00E94334">
      <w:pPr>
        <w:pStyle w:val="GPSL2Numbered"/>
      </w:pPr>
      <w:bookmarkStart w:id="516" w:name="_Ref365046440"/>
      <w:r w:rsidRPr="00893741">
        <w:t xml:space="preserve">If any provision of this </w:t>
      </w:r>
      <w:r w:rsidRPr="006875AD">
        <w:t xml:space="preserve">Framework Agreement </w:t>
      </w:r>
      <w:r w:rsidRPr="00893741">
        <w:t xml:space="preserve">(or part of any provision) is held to be void or otherwise unenforceable by any court of competent jurisdiction, such provision (or part) shall to the extent necessary to ensure that the remaining provisions of </w:t>
      </w:r>
      <w:r w:rsidR="00F7417A" w:rsidRPr="00893741">
        <w:t>th</w:t>
      </w:r>
      <w:r w:rsidR="00F7417A">
        <w:t>is</w:t>
      </w:r>
      <w:r w:rsidR="00F7417A" w:rsidRPr="00893741">
        <w:t xml:space="preserve"> </w:t>
      </w:r>
      <w:r w:rsidRPr="006875AD">
        <w:t xml:space="preserve">Framework Agreement </w:t>
      </w:r>
      <w:r w:rsidRPr="00893741">
        <w:t xml:space="preserve">are not void or unenforceable be deemed to be deleted and the validity and/or enforceability of the remaining provisions of this </w:t>
      </w:r>
      <w:r w:rsidRPr="006875AD">
        <w:t xml:space="preserve">Framework Agreement </w:t>
      </w:r>
      <w:r w:rsidRPr="00893741">
        <w:t>shall not be affected.</w:t>
      </w:r>
      <w:bookmarkEnd w:id="516"/>
    </w:p>
    <w:p w14:paraId="2127B04F" w14:textId="2CAB1899" w:rsidR="00D81DAD" w:rsidRDefault="00650D45" w:rsidP="00E94334">
      <w:pPr>
        <w:pStyle w:val="GPSL2Numbered"/>
      </w:pPr>
      <w:bookmarkStart w:id="517" w:name="_Ref365046449"/>
      <w:r w:rsidRPr="00893741">
        <w:t>In the event that any deemed deletion under Clause </w:t>
      </w:r>
      <w:r w:rsidR="0082150D">
        <w:fldChar w:fldCharType="begin"/>
      </w:r>
      <w:r w:rsidR="0082150D">
        <w:instrText xml:space="preserve"> REF _Ref365046440 \w \h </w:instrText>
      </w:r>
      <w:r w:rsidR="0082150D">
        <w:fldChar w:fldCharType="separate"/>
      </w:r>
      <w:r w:rsidR="003405F8">
        <w:t>42.1</w:t>
      </w:r>
      <w:r w:rsidR="0082150D">
        <w:fldChar w:fldCharType="end"/>
      </w:r>
      <w:r w:rsidRPr="00893741">
        <w:t xml:space="preserve"> is so fundamental as to prevent the accomplishment of the purpose of this </w:t>
      </w:r>
      <w:r w:rsidRPr="006875AD">
        <w:t xml:space="preserve">Framework Agreement </w:t>
      </w:r>
      <w:r w:rsidRPr="00893741">
        <w:t xml:space="preserve">or materially alters the balance of risks and rewards in this </w:t>
      </w:r>
      <w:r w:rsidRPr="006875AD">
        <w:t>Framework Agreement</w:t>
      </w:r>
      <w:r w:rsidRPr="00893741">
        <w:t xml:space="preserve">, either Party may give notice to the other Party requiring the Parties to commence good faith negotiations to amend this </w:t>
      </w:r>
      <w:r w:rsidRPr="006875AD">
        <w:t xml:space="preserve">Framework Agreement </w:t>
      </w:r>
      <w:r w:rsidRPr="00893741">
        <w:t xml:space="preserve">so that, as amended, it is valid and enforceable, preserves the balance of risks and rewards in this </w:t>
      </w:r>
      <w:r w:rsidRPr="006875AD">
        <w:t>Framework Agreement</w:t>
      </w:r>
      <w:r w:rsidRPr="00893741">
        <w:t xml:space="preserve"> and, to the extent that is reasonably </w:t>
      </w:r>
      <w:r w:rsidR="00BF4F45" w:rsidRPr="00893741">
        <w:t>p</w:t>
      </w:r>
      <w:r w:rsidR="00BF4F45">
        <w:t>racticable</w:t>
      </w:r>
      <w:r w:rsidRPr="00893741">
        <w:t>, achieves the Parties' original commercial intention.</w:t>
      </w:r>
      <w:bookmarkEnd w:id="517"/>
    </w:p>
    <w:p w14:paraId="0AA37CBA" w14:textId="5320DE99" w:rsidR="00D81DAD" w:rsidRDefault="00650D45" w:rsidP="00E94334">
      <w:pPr>
        <w:pStyle w:val="GPSL2Numbered"/>
      </w:pPr>
      <w:r w:rsidRPr="00893741">
        <w:t xml:space="preserve">If the Parties are unable to resolve </w:t>
      </w:r>
      <w:r w:rsidR="00BF4F45">
        <w:t xml:space="preserve">any Dispute arising under this Clause </w:t>
      </w:r>
      <w:r w:rsidR="00F117E1">
        <w:t>42</w:t>
      </w:r>
      <w:r w:rsidR="00BF4F45">
        <w:t xml:space="preserve"> </w:t>
      </w:r>
      <w:r w:rsidRPr="00893741">
        <w:t>within twenty (20) Working Days of the date of the notice given pursuant to Clause </w:t>
      </w:r>
      <w:r w:rsidR="0082150D">
        <w:fldChar w:fldCharType="begin"/>
      </w:r>
      <w:r w:rsidR="0082150D">
        <w:instrText xml:space="preserve"> REF _Ref365046449 \w \h </w:instrText>
      </w:r>
      <w:r w:rsidR="0082150D">
        <w:fldChar w:fldCharType="separate"/>
      </w:r>
      <w:r w:rsidR="003405F8">
        <w:t>42.2</w:t>
      </w:r>
      <w:r w:rsidR="0082150D">
        <w:fldChar w:fldCharType="end"/>
      </w:r>
      <w:r w:rsidRPr="00893741">
        <w:t xml:space="preserve">, this </w:t>
      </w:r>
      <w:r w:rsidRPr="006875AD">
        <w:t>Framework Agreement</w:t>
      </w:r>
      <w:r w:rsidRPr="00893741">
        <w:t xml:space="preserve"> shall automatically terminate with immediate effect. The costs of termination incurred by the Parties shall lie where they fall if this </w:t>
      </w:r>
      <w:r w:rsidRPr="006875AD">
        <w:t xml:space="preserve">Framework Agreement </w:t>
      </w:r>
      <w:r w:rsidRPr="00893741">
        <w:t>is terminated pursuant to this Clause</w:t>
      </w:r>
      <w:r w:rsidR="0082150D">
        <w:t xml:space="preserve"> </w:t>
      </w:r>
      <w:r w:rsidR="0082150D">
        <w:fldChar w:fldCharType="begin"/>
      </w:r>
      <w:r w:rsidR="0082150D">
        <w:instrText xml:space="preserve"> REF _Ref365046459 \w \h </w:instrText>
      </w:r>
      <w:r w:rsidR="0082150D">
        <w:fldChar w:fldCharType="separate"/>
      </w:r>
      <w:r w:rsidR="003405F8">
        <w:t>42</w:t>
      </w:r>
      <w:r w:rsidR="0082150D">
        <w:fldChar w:fldCharType="end"/>
      </w:r>
      <w:r>
        <w:t>.</w:t>
      </w:r>
      <w:r w:rsidR="007C755F">
        <w:t>3.</w:t>
      </w:r>
    </w:p>
    <w:p w14:paraId="3CF49D9F" w14:textId="77777777" w:rsidR="00D81DAD" w:rsidRDefault="001827DA" w:rsidP="00E94334">
      <w:pPr>
        <w:pStyle w:val="GPSL1CLAUSEHEADING"/>
      </w:pPr>
      <w:bookmarkStart w:id="518" w:name="_Toc366085173"/>
      <w:bookmarkStart w:id="519" w:name="_Toc380428734"/>
      <w:bookmarkStart w:id="520" w:name="_Toc446318511"/>
      <w:r w:rsidRPr="001827DA">
        <w:t>FURTHER ASSURANCES</w:t>
      </w:r>
      <w:bookmarkEnd w:id="518"/>
      <w:bookmarkEnd w:id="519"/>
      <w:bookmarkEnd w:id="520"/>
    </w:p>
    <w:p w14:paraId="0F4FC37E" w14:textId="77777777" w:rsidR="00D81DAD" w:rsidRDefault="00650D45" w:rsidP="00E94334">
      <w:pPr>
        <w:pStyle w:val="GPSL2Numbered"/>
      </w:pPr>
      <w:r w:rsidRPr="006875AD">
        <w:lastRenderedPageBreak/>
        <w:t xml:space="preserve">Each Party undertakes at the request of the other, and at the cost of the requesting Party to do all acts and execute all documents which may be necessary to give effect to </w:t>
      </w:r>
      <w:r>
        <w:t xml:space="preserve">the meaning of </w:t>
      </w:r>
      <w:r w:rsidRPr="006875AD">
        <w:t>this Framework Agreement.</w:t>
      </w:r>
    </w:p>
    <w:p w14:paraId="020B6D61" w14:textId="77777777" w:rsidR="00D81DAD" w:rsidRDefault="001827DA" w:rsidP="00E94334">
      <w:pPr>
        <w:pStyle w:val="GPSL1CLAUSEHEADING"/>
      </w:pPr>
      <w:bookmarkStart w:id="521" w:name="_Ref365043868"/>
      <w:bookmarkStart w:id="522" w:name="_Ref365046501"/>
      <w:bookmarkStart w:id="523" w:name="_Toc366085174"/>
      <w:bookmarkStart w:id="524" w:name="_Toc380428735"/>
      <w:bookmarkStart w:id="525" w:name="_Toc446318512"/>
      <w:r w:rsidRPr="001827DA">
        <w:t>ENTIRE AGREEMENT</w:t>
      </w:r>
      <w:bookmarkEnd w:id="521"/>
      <w:bookmarkEnd w:id="522"/>
      <w:bookmarkEnd w:id="523"/>
      <w:bookmarkEnd w:id="524"/>
      <w:bookmarkEnd w:id="525"/>
    </w:p>
    <w:p w14:paraId="0B6FC2FC" w14:textId="21CD1313" w:rsidR="00D81DAD" w:rsidRDefault="00650D45" w:rsidP="00E94334">
      <w:pPr>
        <w:pStyle w:val="GPSL2Numbered"/>
      </w:pPr>
      <w:r w:rsidRPr="003A5E12">
        <w:t xml:space="preserve">This </w:t>
      </w:r>
      <w:r w:rsidRPr="006875AD">
        <w:t>Framework Agreement</w:t>
      </w:r>
      <w:r w:rsidRPr="003A5E12">
        <w:t xml:space="preserve"> constitutes the entire agreement between the Parties in respect of the </w:t>
      </w:r>
      <w:r>
        <w:t xml:space="preserve">subject </w:t>
      </w:r>
      <w:r w:rsidRPr="003A5E12">
        <w:t>matter</w:t>
      </w:r>
      <w:r>
        <w:t xml:space="preserve"> </w:t>
      </w:r>
      <w:r w:rsidRPr="003A5E12">
        <w:t>and supersedes</w:t>
      </w:r>
      <w:r>
        <w:t xml:space="preserve"> and extinguishes all prior negotiations, course of dealings or </w:t>
      </w:r>
      <w:r w:rsidRPr="003A5E12">
        <w:t>agreement</w:t>
      </w:r>
      <w:r>
        <w:t xml:space="preserve">s made </w:t>
      </w:r>
      <w:r w:rsidRPr="003A5E12">
        <w:t xml:space="preserve">between the Parties in relation to </w:t>
      </w:r>
      <w:r>
        <w:t xml:space="preserve">its subject </w:t>
      </w:r>
      <w:r w:rsidRPr="003A5E12">
        <w:t>matter</w:t>
      </w:r>
      <w:r>
        <w:t>, whether written or oral</w:t>
      </w:r>
      <w:r w:rsidRPr="003A5E12">
        <w:t>.</w:t>
      </w:r>
    </w:p>
    <w:p w14:paraId="5997FF7C" w14:textId="77777777" w:rsidR="00D81DAD" w:rsidRDefault="00650D45" w:rsidP="00E94334">
      <w:pPr>
        <w:pStyle w:val="GPSL2Numbered"/>
      </w:pPr>
      <w:r w:rsidRPr="005816CF">
        <w:t xml:space="preserve">Neither Party has been given, nor entered into this </w:t>
      </w:r>
      <w:r w:rsidRPr="006875AD">
        <w:t>Framework Agreement</w:t>
      </w:r>
      <w:r w:rsidRPr="005816CF">
        <w:t xml:space="preserve"> in reliance on, any warranty, statement, promise or representation other than those expressly set out in this </w:t>
      </w:r>
      <w:r w:rsidRPr="006875AD">
        <w:t>Framework Agreement</w:t>
      </w:r>
      <w:r w:rsidRPr="005816CF">
        <w:t xml:space="preserve">. </w:t>
      </w:r>
    </w:p>
    <w:p w14:paraId="373122E3" w14:textId="58E05F12" w:rsidR="00D81DAD" w:rsidRDefault="00650D45" w:rsidP="00E94334">
      <w:pPr>
        <w:pStyle w:val="GPSL2Numbered"/>
      </w:pPr>
      <w:r w:rsidRPr="005816CF">
        <w:t>Nothing in this Clause</w:t>
      </w:r>
      <w:r w:rsidR="0082150D">
        <w:t xml:space="preserve"> </w:t>
      </w:r>
      <w:r w:rsidR="0082150D">
        <w:fldChar w:fldCharType="begin"/>
      </w:r>
      <w:r w:rsidR="0082150D">
        <w:instrText xml:space="preserve"> REF _Ref365046501 \w \h </w:instrText>
      </w:r>
      <w:r w:rsidR="0082150D">
        <w:fldChar w:fldCharType="separate"/>
      </w:r>
      <w:r w:rsidR="003405F8">
        <w:t>44</w:t>
      </w:r>
      <w:r w:rsidR="0082150D">
        <w:fldChar w:fldCharType="end"/>
      </w:r>
      <w:r w:rsidR="0082150D">
        <w:t xml:space="preserve"> </w:t>
      </w:r>
      <w:r w:rsidRPr="005816CF">
        <w:t xml:space="preserve">shall exclude any liability in respect of misrepresentations made fraudulently. </w:t>
      </w:r>
    </w:p>
    <w:p w14:paraId="731429C4" w14:textId="77777777" w:rsidR="00D81DAD" w:rsidRDefault="001827DA" w:rsidP="00E94334">
      <w:pPr>
        <w:pStyle w:val="GPSL1CLAUSEHEADING"/>
      </w:pPr>
      <w:bookmarkStart w:id="526" w:name="_Ref364954408"/>
      <w:bookmarkStart w:id="527" w:name="_Toc366085175"/>
      <w:bookmarkStart w:id="528" w:name="_Toc380428736"/>
      <w:bookmarkStart w:id="529" w:name="_Toc446318513"/>
      <w:r w:rsidRPr="001827DA">
        <w:t>THIRD PARTY RIGHTS</w:t>
      </w:r>
      <w:bookmarkEnd w:id="526"/>
      <w:bookmarkEnd w:id="527"/>
      <w:bookmarkEnd w:id="528"/>
      <w:bookmarkEnd w:id="529"/>
    </w:p>
    <w:p w14:paraId="67933318" w14:textId="77777777" w:rsidR="00D81DAD" w:rsidRDefault="00650D45" w:rsidP="00E94334">
      <w:pPr>
        <w:pStyle w:val="GPSL2Numbered"/>
      </w:pPr>
      <w:bookmarkStart w:id="530" w:name="_Ref365046752"/>
      <w:r>
        <w:t>The provisions of</w:t>
      </w:r>
      <w:r w:rsidRPr="006875AD">
        <w:t>:</w:t>
      </w:r>
      <w:bookmarkEnd w:id="530"/>
    </w:p>
    <w:p w14:paraId="151C1955" w14:textId="35ADBA64" w:rsidR="00D81DAD" w:rsidRDefault="00650D45" w:rsidP="00E94334">
      <w:pPr>
        <w:pStyle w:val="GPSL3numberedclause"/>
      </w:pPr>
      <w:r w:rsidRPr="006875AD">
        <w:t xml:space="preserve">Clauses: </w:t>
      </w:r>
      <w:r w:rsidR="00B347DE">
        <w:fldChar w:fldCharType="begin"/>
      </w:r>
      <w:r w:rsidR="00B347DE">
        <w:instrText xml:space="preserve"> REF _Ref311654688 \r \h  \* MERGEFORMAT </w:instrText>
      </w:r>
      <w:r w:rsidR="00B347DE">
        <w:fldChar w:fldCharType="separate"/>
      </w:r>
      <w:r w:rsidR="003405F8">
        <w:t>4</w:t>
      </w:r>
      <w:r w:rsidR="00B347DE">
        <w:fldChar w:fldCharType="end"/>
      </w:r>
      <w:r w:rsidRPr="006875AD">
        <w:t xml:space="preserve"> (Scope of Framework Agreement), </w:t>
      </w:r>
      <w:r w:rsidR="0082150D">
        <w:fldChar w:fldCharType="begin"/>
      </w:r>
      <w:r w:rsidR="0082150D">
        <w:instrText xml:space="preserve"> REF _Ref365046531 \w \h </w:instrText>
      </w:r>
      <w:r w:rsidR="0082150D">
        <w:fldChar w:fldCharType="separate"/>
      </w:r>
      <w:r w:rsidR="003405F8">
        <w:t>5</w:t>
      </w:r>
      <w:r w:rsidR="0082150D">
        <w:fldChar w:fldCharType="end"/>
      </w:r>
      <w:r w:rsidR="0082150D">
        <w:t xml:space="preserve"> </w:t>
      </w:r>
      <w:r w:rsidRPr="006875AD">
        <w:t>(Call Off Procedure),</w:t>
      </w:r>
      <w:r w:rsidR="0082150D">
        <w:t xml:space="preserve"> </w:t>
      </w:r>
      <w:r w:rsidR="0082150D">
        <w:fldChar w:fldCharType="begin"/>
      </w:r>
      <w:r w:rsidR="0082150D">
        <w:instrText xml:space="preserve"> REF _Ref365046540 \w \h </w:instrText>
      </w:r>
      <w:r w:rsidR="0082150D">
        <w:fldChar w:fldCharType="separate"/>
      </w:r>
      <w:r w:rsidR="003405F8">
        <w:t>6</w:t>
      </w:r>
      <w:r w:rsidR="0082150D">
        <w:fldChar w:fldCharType="end"/>
      </w:r>
      <w:r w:rsidR="0082150D">
        <w:t xml:space="preserve"> </w:t>
      </w:r>
      <w:r w:rsidRPr="006875AD">
        <w:t xml:space="preserve">(Assistance in Related Procurements), </w:t>
      </w:r>
      <w:r w:rsidR="00B347DE">
        <w:fldChar w:fldCharType="begin"/>
      </w:r>
      <w:r w:rsidR="00B347DE">
        <w:instrText xml:space="preserve"> REF _Ref349140180 \r \h  \* MERGEFORMAT </w:instrText>
      </w:r>
      <w:r w:rsidR="00B347DE">
        <w:fldChar w:fldCharType="separate"/>
      </w:r>
      <w:r w:rsidR="003405F8">
        <w:t>7</w:t>
      </w:r>
      <w:r w:rsidR="00B347DE">
        <w:fldChar w:fldCharType="end"/>
      </w:r>
      <w:r w:rsidRPr="006875AD">
        <w:t xml:space="preserve"> (</w:t>
      </w:r>
      <w:r w:rsidR="002B4448">
        <w:t>Representations and Warranties</w:t>
      </w:r>
      <w:r w:rsidRPr="00D14D90">
        <w:t>)</w:t>
      </w:r>
      <w:r w:rsidR="0082150D" w:rsidRPr="00D14D90">
        <w:t>,</w:t>
      </w:r>
      <w:r w:rsidR="00394D98" w:rsidRPr="00D14D90">
        <w:t xml:space="preserve"> </w:t>
      </w:r>
      <w:r w:rsidR="00D92C3A">
        <w:fldChar w:fldCharType="begin"/>
      </w:r>
      <w:r w:rsidR="00D92C3A">
        <w:instrText xml:space="preserve"> REF _Ref365039128 \w \h </w:instrText>
      </w:r>
      <w:r w:rsidR="00D92C3A">
        <w:fldChar w:fldCharType="separate"/>
      </w:r>
      <w:r w:rsidR="003405F8">
        <w:t>16</w:t>
      </w:r>
      <w:r w:rsidR="00D92C3A">
        <w:fldChar w:fldCharType="end"/>
      </w:r>
      <w:r w:rsidR="00D92C3A">
        <w:t xml:space="preserve"> </w:t>
      </w:r>
      <w:r w:rsidR="00D92C3A" w:rsidRPr="00C339A0">
        <w:t>(</w:t>
      </w:r>
      <w:r w:rsidR="00D92C3A">
        <w:t xml:space="preserve">Call Off Performance Under </w:t>
      </w:r>
      <w:r w:rsidR="00D92C3A" w:rsidRPr="00C339A0">
        <w:t>Framework Agreement Performance)</w:t>
      </w:r>
      <w:r w:rsidRPr="006875AD">
        <w:t xml:space="preserve">, </w:t>
      </w:r>
      <w:r w:rsidR="0082150D">
        <w:fldChar w:fldCharType="begin"/>
      </w:r>
      <w:r w:rsidR="0082150D">
        <w:instrText xml:space="preserve"> REF _Ref365017299 \r \h </w:instrText>
      </w:r>
      <w:r w:rsidR="0082150D">
        <w:fldChar w:fldCharType="separate"/>
      </w:r>
      <w:r w:rsidR="003405F8">
        <w:t>18</w:t>
      </w:r>
      <w:r w:rsidR="0082150D">
        <w:fldChar w:fldCharType="end"/>
      </w:r>
      <w:r w:rsidR="0082150D">
        <w:t xml:space="preserve"> </w:t>
      </w:r>
      <w:r w:rsidR="0082150D" w:rsidRPr="006875AD">
        <w:t>(</w:t>
      </w:r>
      <w:r w:rsidR="0082150D">
        <w:t>Records, Audit Access and Open Book Data</w:t>
      </w:r>
      <w:r w:rsidR="0082150D" w:rsidRPr="006875AD">
        <w:t>),</w:t>
      </w:r>
      <w:r w:rsidR="009D4F4F">
        <w:t xml:space="preserve"> </w:t>
      </w:r>
      <w:r w:rsidR="0082150D">
        <w:fldChar w:fldCharType="begin"/>
      </w:r>
      <w:r w:rsidR="0082150D">
        <w:instrText xml:space="preserve"> REF _Ref365017837 \r \h </w:instrText>
      </w:r>
      <w:r w:rsidR="0082150D">
        <w:fldChar w:fldCharType="separate"/>
      </w:r>
      <w:r w:rsidR="003405F8">
        <w:t>27.5</w:t>
      </w:r>
      <w:r w:rsidR="0082150D">
        <w:fldChar w:fldCharType="end"/>
      </w:r>
      <w:r w:rsidR="0082150D">
        <w:t xml:space="preserve"> </w:t>
      </w:r>
      <w:r w:rsidR="0082150D" w:rsidRPr="006875AD">
        <w:t>(</w:t>
      </w:r>
      <w:r w:rsidR="0082150D">
        <w:t>Protection of Personal Data</w:t>
      </w:r>
      <w:r w:rsidR="0082150D" w:rsidRPr="006875AD">
        <w:t>),</w:t>
      </w:r>
      <w:r w:rsidR="0082150D">
        <w:t xml:space="preserve"> </w:t>
      </w:r>
      <w:r w:rsidR="0082150D">
        <w:fldChar w:fldCharType="begin"/>
      </w:r>
      <w:r w:rsidR="0082150D">
        <w:instrText xml:space="preserve"> REF _Ref365044128 \w \h </w:instrText>
      </w:r>
      <w:r w:rsidR="0082150D">
        <w:fldChar w:fldCharType="separate"/>
      </w:r>
      <w:r w:rsidR="003405F8">
        <w:t>31</w:t>
      </w:r>
      <w:r w:rsidR="0082150D">
        <w:fldChar w:fldCharType="end"/>
      </w:r>
      <w:r w:rsidR="0082150D" w:rsidRPr="006875AD">
        <w:t xml:space="preserve"> (Insurance), </w:t>
      </w:r>
      <w:r w:rsidR="0082150D">
        <w:fldChar w:fldCharType="begin"/>
      </w:r>
      <w:r w:rsidR="0082150D">
        <w:instrText xml:space="preserve"> REF _Ref365046569 \w \h </w:instrText>
      </w:r>
      <w:r w:rsidR="0082150D">
        <w:fldChar w:fldCharType="separate"/>
      </w:r>
      <w:r w:rsidR="003405F8">
        <w:t>36.2</w:t>
      </w:r>
      <w:r w:rsidR="0082150D">
        <w:fldChar w:fldCharType="end"/>
      </w:r>
      <w:r w:rsidR="0082150D">
        <w:t xml:space="preserve"> </w:t>
      </w:r>
      <w:r w:rsidRPr="006875AD">
        <w:t>(</w:t>
      </w:r>
      <w:r>
        <w:t>Equality and Diversity</w:t>
      </w:r>
      <w:r w:rsidRPr="006875AD">
        <w:t>)</w:t>
      </w:r>
      <w:r w:rsidR="0082150D">
        <w:t xml:space="preserve"> and</w:t>
      </w:r>
      <w:r w:rsidRPr="006875AD">
        <w:t xml:space="preserve"> </w:t>
      </w:r>
      <w:r w:rsidR="00B906CF">
        <w:fldChar w:fldCharType="begin"/>
      </w:r>
      <w:r w:rsidR="00B906CF">
        <w:instrText xml:space="preserve"> REF _Ref364954408 \r \h </w:instrText>
      </w:r>
      <w:r w:rsidR="00B906CF">
        <w:fldChar w:fldCharType="separate"/>
      </w:r>
      <w:r w:rsidR="003405F8">
        <w:t>45</w:t>
      </w:r>
      <w:r w:rsidR="00B906CF">
        <w:fldChar w:fldCharType="end"/>
      </w:r>
      <w:r w:rsidR="00B906CF">
        <w:t xml:space="preserve"> </w:t>
      </w:r>
      <w:r w:rsidR="00B906CF" w:rsidRPr="005F358F">
        <w:t>(</w:t>
      </w:r>
      <w:r w:rsidR="0082150D">
        <w:t>Third Party Rights</w:t>
      </w:r>
      <w:r w:rsidR="00B906CF" w:rsidRPr="005F358F">
        <w:t>)</w:t>
      </w:r>
      <w:r w:rsidR="0082150D">
        <w:t xml:space="preserve">; </w:t>
      </w:r>
      <w:r>
        <w:t>and</w:t>
      </w:r>
    </w:p>
    <w:p w14:paraId="72047DC9" w14:textId="4CDD4009" w:rsidR="00D81DAD" w:rsidRDefault="00650D45" w:rsidP="00E94334">
      <w:pPr>
        <w:pStyle w:val="GPSL3numberedclause"/>
      </w:pPr>
      <w:r w:rsidRPr="006875AD">
        <w:t>Framework Schedule</w:t>
      </w:r>
      <w:r w:rsidR="0082150D">
        <w:t>s</w:t>
      </w:r>
      <w:r w:rsidRPr="006875AD">
        <w:t xml:space="preserve"> 3 (</w:t>
      </w:r>
      <w:r w:rsidR="00344201">
        <w:t>Framework Prices</w:t>
      </w:r>
      <w:r w:rsidR="00986437">
        <w:t xml:space="preserve"> and Charging Structure</w:t>
      </w:r>
      <w:r w:rsidRPr="006875AD">
        <w:t>), 5 (Call Off Procedure),</w:t>
      </w:r>
      <w:r w:rsidR="0082150D">
        <w:t xml:space="preserve"> </w:t>
      </w:r>
      <w:r w:rsidRPr="00FC0BE0">
        <w:t xml:space="preserve">14 (Insurance Requirements) </w:t>
      </w:r>
      <w:r w:rsidR="009D4F4F">
        <w:t xml:space="preserve"> </w:t>
      </w:r>
      <w:r w:rsidRPr="00FC0BE0">
        <w:t>and 1</w:t>
      </w:r>
      <w:r w:rsidR="00EA6CAB">
        <w:t>9</w:t>
      </w:r>
      <w:r w:rsidRPr="00FC0BE0">
        <w:t xml:space="preserve"> (Tender)</w:t>
      </w:r>
      <w:r>
        <w:t>,</w:t>
      </w:r>
    </w:p>
    <w:p w14:paraId="75F2A970" w14:textId="77777777" w:rsidR="00A026E9" w:rsidRDefault="00650D45" w:rsidP="00A41B27">
      <w:pPr>
        <w:pStyle w:val="GPSL3Guidance"/>
      </w:pPr>
      <w:r w:rsidRPr="005816CF">
        <w:t xml:space="preserve">(together </w:t>
      </w:r>
      <w:r w:rsidR="002E7CBD">
        <w:t>“</w:t>
      </w:r>
      <w:r w:rsidRPr="006F1C89">
        <w:rPr>
          <w:b w:val="0"/>
        </w:rPr>
        <w:t>Third Party Provisions</w:t>
      </w:r>
      <w:r w:rsidRPr="005816CF">
        <w:t xml:space="preserve">”) </w:t>
      </w:r>
      <w:r w:rsidRPr="00D14D90">
        <w:t>confer benefits on persons named in such provisions other than the Parties (each such person a</w:t>
      </w:r>
      <w:r w:rsidRPr="005816CF">
        <w:t xml:space="preserve"> </w:t>
      </w:r>
      <w:r w:rsidR="002E7CBD">
        <w:t>“</w:t>
      </w:r>
      <w:r w:rsidRPr="00D14D90">
        <w:rPr>
          <w:b w:val="0"/>
        </w:rPr>
        <w:t>Third Party Beneficiary”</w:t>
      </w:r>
      <w:r w:rsidRPr="005816CF">
        <w:t xml:space="preserve">) </w:t>
      </w:r>
      <w:r w:rsidRPr="00D14D90">
        <w:t>and are intended to be enforceable by Third Parties Beneficiaries by virtue of the CRTPA</w:t>
      </w:r>
      <w:r>
        <w:t>.</w:t>
      </w:r>
    </w:p>
    <w:p w14:paraId="795B29C4" w14:textId="2EFAA26C" w:rsidR="00D81DAD" w:rsidRDefault="00650D45" w:rsidP="00E94334">
      <w:pPr>
        <w:pStyle w:val="GPSL2Numbered"/>
      </w:pPr>
      <w:r w:rsidRPr="006875AD">
        <w:t xml:space="preserve">Subject to Clause </w:t>
      </w:r>
      <w:r w:rsidR="0082150D">
        <w:fldChar w:fldCharType="begin"/>
      </w:r>
      <w:r w:rsidR="0082150D">
        <w:instrText xml:space="preserve"> REF _Ref365046752 \w \h </w:instrText>
      </w:r>
      <w:r w:rsidR="0082150D">
        <w:fldChar w:fldCharType="separate"/>
      </w:r>
      <w:r w:rsidR="003405F8">
        <w:t>45.1</w:t>
      </w:r>
      <w:r w:rsidR="0082150D">
        <w:fldChar w:fldCharType="end"/>
      </w:r>
      <w:r w:rsidR="0082150D">
        <w:t xml:space="preserve">, </w:t>
      </w:r>
      <w:r w:rsidRPr="006875AD">
        <w:t xml:space="preserve">a person who is not Party to this Framework Agreement has no right to enforce any term of this Framework Agreement under the </w:t>
      </w:r>
      <w:r>
        <w:t>CRTPA</w:t>
      </w:r>
      <w:r w:rsidRPr="00FC0BE0">
        <w:t xml:space="preserve"> </w:t>
      </w:r>
      <w:r w:rsidRPr="005816CF">
        <w:t xml:space="preserve">but this does not affect any right or remedy of any person which exists or is available otherwise than pursuant to </w:t>
      </w:r>
      <w:r w:rsidR="00986437">
        <w:t>the CRTPA</w:t>
      </w:r>
      <w:r w:rsidRPr="006875AD">
        <w:t>.</w:t>
      </w:r>
    </w:p>
    <w:p w14:paraId="395E3C9D" w14:textId="77777777" w:rsidR="00D81DAD" w:rsidRDefault="00650D45" w:rsidP="00E94334">
      <w:pPr>
        <w:pStyle w:val="GPSL2Numbered"/>
      </w:pPr>
      <w:r w:rsidRPr="005816CF">
        <w:t>No Third Party Beneficiary may enforce, or take any step to enforce, a</w:t>
      </w:r>
      <w:r>
        <w:t>ny Third Party Provision without Approval</w:t>
      </w:r>
      <w:r w:rsidRPr="005816CF">
        <w:t xml:space="preserve">, which may, if given, be given on and subject to such terms as the </w:t>
      </w:r>
      <w:r>
        <w:t xml:space="preserve">Authority </w:t>
      </w:r>
      <w:r w:rsidRPr="005816CF">
        <w:t>may determine.</w:t>
      </w:r>
    </w:p>
    <w:p w14:paraId="6F4828FA" w14:textId="2067F2C2" w:rsidR="00D81DAD" w:rsidRDefault="00650D45" w:rsidP="00E94334">
      <w:pPr>
        <w:pStyle w:val="GPSL2Numbered"/>
      </w:pPr>
      <w:bookmarkStart w:id="531" w:name="_Toc139080624"/>
      <w:r w:rsidRPr="005816CF">
        <w:t xml:space="preserve">Any amendments or modifications to this </w:t>
      </w:r>
      <w:r>
        <w:t xml:space="preserve">Framework Agreement </w:t>
      </w:r>
      <w:r w:rsidRPr="005816CF">
        <w:t>may be made, and any rights created under Clause</w:t>
      </w:r>
      <w:r w:rsidR="0082150D">
        <w:t xml:space="preserve"> </w:t>
      </w:r>
      <w:r w:rsidR="0082150D">
        <w:fldChar w:fldCharType="begin"/>
      </w:r>
      <w:r w:rsidR="0082150D">
        <w:instrText xml:space="preserve"> REF _Ref365046752 \w \h </w:instrText>
      </w:r>
      <w:r w:rsidR="0082150D">
        <w:fldChar w:fldCharType="separate"/>
      </w:r>
      <w:r w:rsidR="003405F8">
        <w:t>45.1</w:t>
      </w:r>
      <w:r w:rsidR="0082150D">
        <w:fldChar w:fldCharType="end"/>
      </w:r>
      <w:r>
        <w:t xml:space="preserve"> </w:t>
      </w:r>
      <w:r w:rsidRPr="005816CF">
        <w:t>may be altered or extinguished, by the Parties without the consent of any Third Party Beneficiary.</w:t>
      </w:r>
      <w:bookmarkEnd w:id="531"/>
    </w:p>
    <w:p w14:paraId="3E58E5C6" w14:textId="77777777" w:rsidR="00D81DAD" w:rsidRDefault="00650D45" w:rsidP="00E94334">
      <w:pPr>
        <w:pStyle w:val="GPSL2Numbered"/>
      </w:pPr>
      <w:r w:rsidRPr="006875AD">
        <w:t xml:space="preserve">The Authority may act as agent and trustee for each </w:t>
      </w:r>
      <w:r>
        <w:t xml:space="preserve">Third Party Beneficiary </w:t>
      </w:r>
      <w:r w:rsidRPr="006875AD">
        <w:t>and</w:t>
      </w:r>
      <w:r>
        <w:t>/or</w:t>
      </w:r>
      <w:r w:rsidRPr="006875AD">
        <w:t xml:space="preserve"> enforce on behalf of that </w:t>
      </w:r>
      <w:r>
        <w:t xml:space="preserve">Third Party Beneficiary </w:t>
      </w:r>
      <w:r w:rsidRPr="006875AD">
        <w:t xml:space="preserve">any </w:t>
      </w:r>
      <w:r w:rsidR="0082150D">
        <w:t xml:space="preserve">Third Party Provision </w:t>
      </w:r>
      <w:r w:rsidRPr="006875AD">
        <w:t xml:space="preserve">and/or recover any Loss suffered by that </w:t>
      </w:r>
      <w:r>
        <w:t xml:space="preserve">Third Party Beneficiary </w:t>
      </w:r>
      <w:r w:rsidRPr="006875AD">
        <w:t xml:space="preserve">in connection with a breach of any </w:t>
      </w:r>
      <w:r w:rsidR="0082150D">
        <w:t>Third Party Provision</w:t>
      </w:r>
      <w:r w:rsidRPr="006875AD">
        <w:t>.</w:t>
      </w:r>
    </w:p>
    <w:p w14:paraId="7373A695" w14:textId="77777777" w:rsidR="00D81DAD" w:rsidRDefault="001827DA" w:rsidP="00E94334">
      <w:pPr>
        <w:pStyle w:val="GPSL1CLAUSEHEADING"/>
      </w:pPr>
      <w:bookmarkStart w:id="532" w:name="_Ref365044592"/>
      <w:bookmarkStart w:id="533" w:name="_Ref365047158"/>
      <w:bookmarkStart w:id="534" w:name="_Ref365047181"/>
      <w:bookmarkStart w:id="535" w:name="_Ref365047306"/>
      <w:bookmarkStart w:id="536" w:name="_Ref365047313"/>
      <w:bookmarkStart w:id="537" w:name="_Toc366085176"/>
      <w:bookmarkStart w:id="538" w:name="_Toc380428737"/>
      <w:bookmarkStart w:id="539" w:name="_Toc446318514"/>
      <w:r w:rsidRPr="001827DA">
        <w:t>NOTICES</w:t>
      </w:r>
      <w:bookmarkEnd w:id="532"/>
      <w:bookmarkEnd w:id="533"/>
      <w:bookmarkEnd w:id="534"/>
      <w:bookmarkEnd w:id="535"/>
      <w:bookmarkEnd w:id="536"/>
      <w:bookmarkEnd w:id="537"/>
      <w:bookmarkEnd w:id="538"/>
      <w:bookmarkEnd w:id="539"/>
    </w:p>
    <w:p w14:paraId="36CA912C" w14:textId="6F0A59F3" w:rsidR="00D81DAD" w:rsidRDefault="00650D45" w:rsidP="00E94334">
      <w:pPr>
        <w:pStyle w:val="GPSL2Numbered"/>
      </w:pPr>
      <w:r w:rsidRPr="006875AD">
        <w:t xml:space="preserve">Except as otherwise expressly provided within this Framework Agreement, any notices </w:t>
      </w:r>
      <w:r w:rsidR="0094294A">
        <w:t>issued</w:t>
      </w:r>
      <w:r w:rsidR="0094294A" w:rsidRPr="006875AD">
        <w:t xml:space="preserve"> </w:t>
      </w:r>
      <w:r w:rsidRPr="006875AD">
        <w:t>under this Framework Agreement must be in writing. For the purpose of this Clause</w:t>
      </w:r>
      <w:r>
        <w:t xml:space="preserve"> </w:t>
      </w:r>
      <w:r w:rsidR="009D5B11">
        <w:fldChar w:fldCharType="begin"/>
      </w:r>
      <w:r w:rsidR="009D5B11">
        <w:instrText xml:space="preserve"> REF _Ref365044592 \w \h </w:instrText>
      </w:r>
      <w:r w:rsidR="009D5B11">
        <w:fldChar w:fldCharType="separate"/>
      </w:r>
      <w:r w:rsidR="003405F8">
        <w:t>46</w:t>
      </w:r>
      <w:r w:rsidR="009D5B11">
        <w:fldChar w:fldCharType="end"/>
      </w:r>
      <w:r w:rsidRPr="006875AD">
        <w:t xml:space="preserve">, an e-mail is accepted as being "in writing". </w:t>
      </w:r>
    </w:p>
    <w:p w14:paraId="14302652" w14:textId="68E94758" w:rsidR="00D81DAD" w:rsidRDefault="00650D45" w:rsidP="00E94334">
      <w:pPr>
        <w:pStyle w:val="GPSL2Numbered"/>
      </w:pPr>
      <w:bookmarkStart w:id="540" w:name="_Ref365046910"/>
      <w:r w:rsidRPr="006875AD">
        <w:lastRenderedPageBreak/>
        <w:t xml:space="preserve">Subject to Clause </w:t>
      </w:r>
      <w:r w:rsidR="0082150D">
        <w:fldChar w:fldCharType="begin"/>
      </w:r>
      <w:r w:rsidR="0082150D">
        <w:instrText xml:space="preserve"> REF _Ref365046891 \w \h </w:instrText>
      </w:r>
      <w:r w:rsidR="0082150D">
        <w:fldChar w:fldCharType="separate"/>
      </w:r>
      <w:r w:rsidR="003405F8">
        <w:t>46.3</w:t>
      </w:r>
      <w:r w:rsidR="0082150D">
        <w:fldChar w:fldCharType="end"/>
      </w:r>
      <w:r w:rsidRPr="006875AD">
        <w:t xml:space="preserve">, the following table sets out the method by which notices may be served under this </w:t>
      </w:r>
      <w:r>
        <w:t>Framework Agreement</w:t>
      </w:r>
      <w:r w:rsidRPr="006875AD">
        <w:t xml:space="preserve"> and the respective deemed time and proof of service:</w:t>
      </w:r>
      <w:bookmarkEnd w:id="540"/>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048"/>
        <w:gridCol w:w="2641"/>
      </w:tblGrid>
      <w:tr w:rsidR="00C063FA" w:rsidRPr="00893741" w14:paraId="1AB87EDD" w14:textId="77777777" w:rsidTr="002E3EAE">
        <w:trPr>
          <w:trHeight w:val="611"/>
        </w:trPr>
        <w:tc>
          <w:tcPr>
            <w:tcW w:w="2088" w:type="dxa"/>
            <w:shd w:val="clear" w:color="auto" w:fill="EEECE1"/>
          </w:tcPr>
          <w:p w14:paraId="163AC965" w14:textId="204E1A40" w:rsidR="00D81DAD" w:rsidRDefault="0000567A" w:rsidP="00BF1597">
            <w:pPr>
              <w:pStyle w:val="BodyText"/>
              <w:jc w:val="left"/>
            </w:pPr>
            <w:r>
              <w:br w:type="page"/>
            </w:r>
            <w:r w:rsidR="00650D45" w:rsidRPr="00747A14">
              <w:t xml:space="preserve">Manner of </w:t>
            </w:r>
            <w:r w:rsidR="003079E7">
              <w:t>d</w:t>
            </w:r>
            <w:r w:rsidR="00650D45" w:rsidRPr="00747A14">
              <w:t>elivery</w:t>
            </w:r>
          </w:p>
        </w:tc>
        <w:tc>
          <w:tcPr>
            <w:tcW w:w="3048" w:type="dxa"/>
            <w:shd w:val="clear" w:color="auto" w:fill="EEECE1"/>
          </w:tcPr>
          <w:p w14:paraId="684CE49B" w14:textId="77777777" w:rsidR="00D81DAD" w:rsidRDefault="00650D45">
            <w:pPr>
              <w:pStyle w:val="BodyText"/>
            </w:pPr>
            <w:r w:rsidRPr="00747A14">
              <w:t>Deemed time of delivery</w:t>
            </w:r>
          </w:p>
        </w:tc>
        <w:tc>
          <w:tcPr>
            <w:tcW w:w="2641" w:type="dxa"/>
            <w:shd w:val="clear" w:color="auto" w:fill="EEECE1"/>
          </w:tcPr>
          <w:p w14:paraId="68EB01FF" w14:textId="77777777" w:rsidR="00D81DAD" w:rsidRDefault="00650D45">
            <w:pPr>
              <w:pStyle w:val="BodyText"/>
            </w:pPr>
            <w:r w:rsidRPr="00747A14">
              <w:t>Proof of Service</w:t>
            </w:r>
          </w:p>
        </w:tc>
      </w:tr>
      <w:tr w:rsidR="00C063FA" w:rsidRPr="00893741" w14:paraId="02F4F2E9" w14:textId="77777777" w:rsidTr="003405F8">
        <w:trPr>
          <w:trHeight w:val="611"/>
        </w:trPr>
        <w:tc>
          <w:tcPr>
            <w:tcW w:w="2088" w:type="dxa"/>
            <w:shd w:val="clear" w:color="auto" w:fill="FFFFFF"/>
          </w:tcPr>
          <w:p w14:paraId="32E794FD" w14:textId="566A4454" w:rsidR="00D81DAD" w:rsidRDefault="00650D45" w:rsidP="00BF1597">
            <w:pPr>
              <w:pStyle w:val="BodyText"/>
              <w:jc w:val="left"/>
            </w:pPr>
            <w:r w:rsidRPr="00747A14">
              <w:t xml:space="preserve">Email (Subject to Clause </w:t>
            </w:r>
            <w:r w:rsidR="0082150D">
              <w:fldChar w:fldCharType="begin"/>
            </w:r>
            <w:r w:rsidR="0082150D">
              <w:instrText xml:space="preserve"> REF _Ref365046891 \w \h </w:instrText>
            </w:r>
            <w:r w:rsidR="00E94334">
              <w:instrText xml:space="preserve"> \* MERGEFORMAT </w:instrText>
            </w:r>
            <w:r w:rsidR="0082150D">
              <w:fldChar w:fldCharType="separate"/>
            </w:r>
            <w:r w:rsidR="003405F8">
              <w:t>46.3</w:t>
            </w:r>
            <w:r w:rsidR="0082150D">
              <w:fldChar w:fldCharType="end"/>
            </w:r>
            <w:r w:rsidRPr="00747A14">
              <w:t>)</w:t>
            </w:r>
          </w:p>
        </w:tc>
        <w:tc>
          <w:tcPr>
            <w:tcW w:w="3048" w:type="dxa"/>
            <w:shd w:val="clear" w:color="auto" w:fill="FFFFFF"/>
          </w:tcPr>
          <w:p w14:paraId="794B8A4B" w14:textId="55483C6D" w:rsidR="00D81DAD" w:rsidRDefault="00650D45" w:rsidP="00BF1597">
            <w:pPr>
              <w:pStyle w:val="BodyText"/>
              <w:jc w:val="left"/>
            </w:pPr>
            <w:r w:rsidRPr="00747A14">
              <w:t>9.00am on the first Working Day after sending</w:t>
            </w:r>
          </w:p>
        </w:tc>
        <w:tc>
          <w:tcPr>
            <w:tcW w:w="2641" w:type="dxa"/>
            <w:shd w:val="clear" w:color="auto" w:fill="FFFFFF"/>
          </w:tcPr>
          <w:p w14:paraId="62055E06" w14:textId="77777777" w:rsidR="00D81DAD" w:rsidRDefault="00650D45" w:rsidP="00BF1597">
            <w:pPr>
              <w:pStyle w:val="BodyText"/>
              <w:jc w:val="left"/>
            </w:pPr>
            <w:r w:rsidRPr="00747A14">
              <w:t xml:space="preserve">Dispatched as a pdf attachment to an e-mail to the correct e-mail address without any error message </w:t>
            </w:r>
          </w:p>
        </w:tc>
      </w:tr>
      <w:tr w:rsidR="00C063FA" w:rsidRPr="00893741" w14:paraId="4572EB88" w14:textId="77777777" w:rsidTr="002E3EAE">
        <w:trPr>
          <w:trHeight w:val="611"/>
        </w:trPr>
        <w:tc>
          <w:tcPr>
            <w:tcW w:w="2088" w:type="dxa"/>
            <w:shd w:val="clear" w:color="auto" w:fill="FFFFFF"/>
          </w:tcPr>
          <w:p w14:paraId="0A17893F" w14:textId="77777777" w:rsidR="00D81DAD" w:rsidRDefault="00650D45" w:rsidP="00BF1597">
            <w:pPr>
              <w:pStyle w:val="BodyText"/>
              <w:jc w:val="left"/>
            </w:pPr>
            <w:r w:rsidRPr="00747A14">
              <w:t>Personal delivery</w:t>
            </w:r>
          </w:p>
        </w:tc>
        <w:tc>
          <w:tcPr>
            <w:tcW w:w="3048" w:type="dxa"/>
            <w:shd w:val="clear" w:color="auto" w:fill="FFFFFF"/>
          </w:tcPr>
          <w:p w14:paraId="43F8FCFF" w14:textId="77777777" w:rsidR="00D81DAD" w:rsidRDefault="00650D45" w:rsidP="00BF1597">
            <w:pPr>
              <w:pStyle w:val="BodyText"/>
              <w:jc w:val="left"/>
            </w:pPr>
            <w:r w:rsidRPr="00747A14">
              <w:t>On delivery, provided delivery is between 9.00am and 5.00pm on a Working Day. Otherwise, delivery will occur at 9.00am on the next Working Day</w:t>
            </w:r>
          </w:p>
        </w:tc>
        <w:tc>
          <w:tcPr>
            <w:tcW w:w="2641" w:type="dxa"/>
            <w:shd w:val="clear" w:color="auto" w:fill="FFFFFF"/>
          </w:tcPr>
          <w:p w14:paraId="420E9B91" w14:textId="77777777" w:rsidR="00D81DAD" w:rsidRDefault="00650D45" w:rsidP="00BF1597">
            <w:pPr>
              <w:pStyle w:val="BodyText"/>
              <w:jc w:val="left"/>
            </w:pPr>
            <w:r w:rsidRPr="00747A14">
              <w:t>Properly addressed and delivered as evidenced by signature of a delivery receipt</w:t>
            </w:r>
          </w:p>
        </w:tc>
      </w:tr>
      <w:tr w:rsidR="00C063FA" w:rsidRPr="00893741" w14:paraId="64642DF2" w14:textId="77777777" w:rsidTr="002E3EAE">
        <w:trPr>
          <w:trHeight w:val="611"/>
        </w:trPr>
        <w:tc>
          <w:tcPr>
            <w:tcW w:w="2088" w:type="dxa"/>
            <w:shd w:val="clear" w:color="auto" w:fill="FFFFFF"/>
          </w:tcPr>
          <w:p w14:paraId="64C2A2C9" w14:textId="77777777" w:rsidR="00D81DAD" w:rsidRDefault="00650D45" w:rsidP="00BF1597">
            <w:pPr>
              <w:pStyle w:val="BodyText"/>
              <w:jc w:val="left"/>
            </w:pPr>
            <w:r w:rsidRPr="00747A14">
              <w:t>Royal Mail Signed For™ 1st Class or other prepaid, next Working Day service providing proof of delivery</w:t>
            </w:r>
          </w:p>
        </w:tc>
        <w:tc>
          <w:tcPr>
            <w:tcW w:w="3048" w:type="dxa"/>
            <w:shd w:val="clear" w:color="auto" w:fill="FFFFFF"/>
          </w:tcPr>
          <w:p w14:paraId="19EBE5D1" w14:textId="77777777" w:rsidR="00D81DAD" w:rsidRDefault="00650D45" w:rsidP="00BF1597">
            <w:pPr>
              <w:pStyle w:val="BodyText"/>
              <w:jc w:val="left"/>
            </w:pPr>
            <w:r w:rsidRPr="00747A14">
              <w:t>At the time recorded by the delivery service, provided that delivery is between 9.00am and 5.00pm on a Working Day. Otherwise, delivery will occur at 9.00am on the same Working Day (if delivery before 9.00am) or on the next Working Day (if after 5.00pm)</w:t>
            </w:r>
          </w:p>
        </w:tc>
        <w:tc>
          <w:tcPr>
            <w:tcW w:w="2641" w:type="dxa"/>
            <w:shd w:val="clear" w:color="auto" w:fill="FFFFFF"/>
          </w:tcPr>
          <w:p w14:paraId="09DC52E1" w14:textId="77777777" w:rsidR="00D81DAD" w:rsidRDefault="00650D45" w:rsidP="00BF1597">
            <w:pPr>
              <w:pStyle w:val="BodyText"/>
              <w:jc w:val="left"/>
            </w:pPr>
            <w:r w:rsidRPr="00747A14">
              <w:t>Properly addressed prepaid and delivered as evidenced by signature of a delivery receipt</w:t>
            </w:r>
          </w:p>
        </w:tc>
      </w:tr>
    </w:tbl>
    <w:p w14:paraId="72437D32" w14:textId="4F430AF2" w:rsidR="00D81DAD" w:rsidRDefault="00650D45" w:rsidP="00E94334">
      <w:pPr>
        <w:pStyle w:val="GPSL2Numbered"/>
      </w:pPr>
      <w:bookmarkStart w:id="541" w:name="_Ref365046891"/>
      <w:r w:rsidRPr="009E3E3B">
        <w:t xml:space="preserve">The following notices may only be served as an attachment to an email if the original notice is then sent to the recipient by personal delivery or </w:t>
      </w:r>
      <w:r>
        <w:t>Royal Mail Signed For™ 1</w:t>
      </w:r>
      <w:r w:rsidRPr="00DA1A51">
        <w:rPr>
          <w:vertAlign w:val="superscript"/>
        </w:rPr>
        <w:t>st</w:t>
      </w:r>
      <w:r>
        <w:t xml:space="preserve"> Class</w:t>
      </w:r>
      <w:r w:rsidRPr="00DA1A51">
        <w:rPr>
          <w:bCs/>
          <w:iCs/>
        </w:rPr>
        <w:t xml:space="preserve"> or other prepaid</w:t>
      </w:r>
      <w:r w:rsidRPr="009E3E3B">
        <w:t xml:space="preserve"> in the manner set out in the table in Clause </w:t>
      </w:r>
      <w:r w:rsidR="0082150D">
        <w:fldChar w:fldCharType="begin"/>
      </w:r>
      <w:r w:rsidR="0082150D">
        <w:instrText xml:space="preserve"> REF _Ref365046910 \w \h </w:instrText>
      </w:r>
      <w:r w:rsidR="0082150D">
        <w:fldChar w:fldCharType="separate"/>
      </w:r>
      <w:r w:rsidR="003405F8">
        <w:t>46.2</w:t>
      </w:r>
      <w:r w:rsidR="0082150D">
        <w:fldChar w:fldCharType="end"/>
      </w:r>
      <w:r w:rsidR="007C755F">
        <w:t xml:space="preserve"> within twenty four (24) hours of transmission of the email:</w:t>
      </w:r>
      <w:bookmarkEnd w:id="541"/>
    </w:p>
    <w:p w14:paraId="2226D0AA" w14:textId="4237CF15" w:rsidR="00A026E9" w:rsidRDefault="00650D45" w:rsidP="00E94334">
      <w:pPr>
        <w:pStyle w:val="GPSL3numberedclause"/>
      </w:pPr>
      <w:r>
        <w:t xml:space="preserve">any Termination Notice </w:t>
      </w:r>
      <w:r w:rsidR="0082150D">
        <w:t xml:space="preserve">under </w:t>
      </w:r>
      <w:r w:rsidRPr="003A5E12">
        <w:t xml:space="preserve">Clause </w:t>
      </w:r>
      <w:r w:rsidR="0082150D">
        <w:fldChar w:fldCharType="begin"/>
      </w:r>
      <w:r w:rsidR="0082150D">
        <w:instrText xml:space="preserve"> REF _Ref365018401 \w \h </w:instrText>
      </w:r>
      <w:r w:rsidR="0082150D">
        <w:fldChar w:fldCharType="separate"/>
      </w:r>
      <w:r w:rsidR="003405F8">
        <w:t>33</w:t>
      </w:r>
      <w:r w:rsidR="0082150D">
        <w:fldChar w:fldCharType="end"/>
      </w:r>
      <w:r w:rsidR="0094294A">
        <w:t xml:space="preserve"> (Authority Termination Rights</w:t>
      </w:r>
      <w:r w:rsidR="0094294A" w:rsidRPr="003A5E12">
        <w:t>)</w:t>
      </w:r>
      <w:r w:rsidR="0082150D">
        <w:t>, including in respect of partial termination;</w:t>
      </w:r>
      <w:r w:rsidRPr="003A5E12">
        <w:t xml:space="preserve"> </w:t>
      </w:r>
    </w:p>
    <w:p w14:paraId="461FDA02" w14:textId="77777777" w:rsidR="009D629C" w:rsidRDefault="00650D45" w:rsidP="00E94334">
      <w:pPr>
        <w:pStyle w:val="GPSL3numberedclause"/>
      </w:pPr>
      <w:r>
        <w:t>any notice in respect of:</w:t>
      </w:r>
    </w:p>
    <w:p w14:paraId="4EFB46CF" w14:textId="73168FA2" w:rsidR="00A026E9" w:rsidRDefault="0082150D" w:rsidP="00E94334">
      <w:pPr>
        <w:pStyle w:val="GPSL4numberedclause"/>
      </w:pPr>
      <w:r>
        <w:t>Suspension of Supplier’s appointment</w:t>
      </w:r>
      <w:r w:rsidR="00650D45">
        <w:t xml:space="preserve"> (Clause </w:t>
      </w:r>
      <w:r>
        <w:fldChar w:fldCharType="begin"/>
      </w:r>
      <w:r>
        <w:instrText xml:space="preserve"> REF _Ref365046994 \w \h </w:instrText>
      </w:r>
      <w:r>
        <w:fldChar w:fldCharType="separate"/>
      </w:r>
      <w:r w:rsidR="003405F8">
        <w:t>34</w:t>
      </w:r>
      <w:r>
        <w:fldChar w:fldCharType="end"/>
      </w:r>
      <w:r w:rsidR="00650D45">
        <w:t>)</w:t>
      </w:r>
    </w:p>
    <w:p w14:paraId="18D84300" w14:textId="336D53DB" w:rsidR="009D629C" w:rsidRDefault="0094294A" w:rsidP="00E94334">
      <w:pPr>
        <w:pStyle w:val="GPSL4numberedclause"/>
      </w:pPr>
      <w:r>
        <w:t>W</w:t>
      </w:r>
      <w:r w:rsidRPr="003A5E12">
        <w:t xml:space="preserve">aiver </w:t>
      </w:r>
      <w:r w:rsidR="00650D45" w:rsidRPr="003A5E12">
        <w:t>(Clause</w:t>
      </w:r>
      <w:r w:rsidR="00DE3178">
        <w:t xml:space="preserve"> </w:t>
      </w:r>
      <w:r w:rsidR="00DE3178">
        <w:fldChar w:fldCharType="begin"/>
      </w:r>
      <w:r w:rsidR="00DE3178">
        <w:instrText xml:space="preserve"> REF _Ref365043829 \w \h </w:instrText>
      </w:r>
      <w:r w:rsidR="00DE3178">
        <w:fldChar w:fldCharType="separate"/>
      </w:r>
      <w:r w:rsidR="003405F8">
        <w:t>38</w:t>
      </w:r>
      <w:r w:rsidR="00DE3178">
        <w:fldChar w:fldCharType="end"/>
      </w:r>
      <w:r w:rsidR="00650D45">
        <w:t xml:space="preserve">); </w:t>
      </w:r>
    </w:p>
    <w:p w14:paraId="3B8F1BA3" w14:textId="77777777" w:rsidR="009D629C" w:rsidRDefault="00650D45" w:rsidP="00E94334">
      <w:pPr>
        <w:pStyle w:val="GPSL4numberedclause"/>
      </w:pPr>
      <w:r>
        <w:t xml:space="preserve">Default or </w:t>
      </w:r>
      <w:r w:rsidR="007D49CA">
        <w:t>Authority Cause</w:t>
      </w:r>
      <w:r>
        <w:t>; and</w:t>
      </w:r>
    </w:p>
    <w:p w14:paraId="7C23FE60" w14:textId="77777777" w:rsidR="00A026E9" w:rsidRDefault="00650D45" w:rsidP="00E94334">
      <w:pPr>
        <w:pStyle w:val="GPSL3numberedclause"/>
      </w:pPr>
      <w:r>
        <w:t xml:space="preserve">any Dispute Notice. </w:t>
      </w:r>
    </w:p>
    <w:p w14:paraId="0BE291A1" w14:textId="1C88A213" w:rsidR="009D629C" w:rsidRDefault="00650D45" w:rsidP="00E94334">
      <w:pPr>
        <w:pStyle w:val="GPSL2Numbered"/>
      </w:pPr>
      <w:r w:rsidRPr="009E3E3B">
        <w:t>Failure to send any original notice</w:t>
      </w:r>
      <w:r w:rsidR="007C755F">
        <w:t xml:space="preserve"> </w:t>
      </w:r>
      <w:r w:rsidRPr="009E3E3B">
        <w:t>in accordance with Clause</w:t>
      </w:r>
      <w:r>
        <w:t xml:space="preserve"> </w:t>
      </w:r>
      <w:r w:rsidR="0082150D">
        <w:fldChar w:fldCharType="begin"/>
      </w:r>
      <w:r w:rsidR="0082150D">
        <w:instrText xml:space="preserve"> REF _Ref365046891 \w \h </w:instrText>
      </w:r>
      <w:r w:rsidR="0082150D">
        <w:fldChar w:fldCharType="separate"/>
      </w:r>
      <w:r w:rsidR="003405F8">
        <w:t>46.3</w:t>
      </w:r>
      <w:r w:rsidR="0082150D">
        <w:fldChar w:fldCharType="end"/>
      </w:r>
      <w:r w:rsidR="0082150D">
        <w:t xml:space="preserve"> </w:t>
      </w:r>
      <w:r w:rsidRPr="009E3E3B">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82150D">
        <w:fldChar w:fldCharType="begin"/>
      </w:r>
      <w:r w:rsidR="0082150D">
        <w:instrText xml:space="preserve"> REF _Ref365046910 \w \h </w:instrText>
      </w:r>
      <w:r w:rsidR="0082150D">
        <w:fldChar w:fldCharType="separate"/>
      </w:r>
      <w:r w:rsidR="003405F8">
        <w:t>46.2</w:t>
      </w:r>
      <w:r w:rsidR="0082150D">
        <w:fldChar w:fldCharType="end"/>
      </w:r>
      <w:r w:rsidRPr="009E3E3B">
        <w:t xml:space="preserve">) or, if earlier, the time of response or acknowledgement by the </w:t>
      </w:r>
      <w:r>
        <w:t>receiving</w:t>
      </w:r>
      <w:r w:rsidRPr="009E3E3B">
        <w:t xml:space="preserve"> Party to the email attaching the notice. </w:t>
      </w:r>
    </w:p>
    <w:p w14:paraId="0DF97E92" w14:textId="3722B6B0" w:rsidR="009D629C" w:rsidRDefault="00650D45" w:rsidP="00E94334">
      <w:pPr>
        <w:pStyle w:val="GPSL2Numbered"/>
      </w:pPr>
      <w:r w:rsidRPr="00893741">
        <w:t>This Clause</w:t>
      </w:r>
      <w:r>
        <w:t xml:space="preserve"> </w:t>
      </w:r>
      <w:r w:rsidR="0082150D">
        <w:fldChar w:fldCharType="begin"/>
      </w:r>
      <w:r w:rsidR="0082150D">
        <w:instrText xml:space="preserve"> REF _Ref365047158 \w \h </w:instrText>
      </w:r>
      <w:r w:rsidR="0082150D">
        <w:fldChar w:fldCharType="separate"/>
      </w:r>
      <w:r w:rsidR="003405F8">
        <w:t>46</w:t>
      </w:r>
      <w:r w:rsidR="0082150D">
        <w:fldChar w:fldCharType="end"/>
      </w:r>
      <w:r w:rsidRPr="00893741">
        <w:t xml:space="preserve"> does not apply to the service of any proceedings or other documents in any legal action or, where applicable, any arbitration or other method of </w:t>
      </w:r>
      <w:r w:rsidR="00CE27AA">
        <w:t>d</w:t>
      </w:r>
      <w:r w:rsidR="0094294A" w:rsidRPr="00893741">
        <w:t xml:space="preserve">ispute </w:t>
      </w:r>
      <w:r w:rsidRPr="00893741">
        <w:t>resolution</w:t>
      </w:r>
      <w:r>
        <w:t xml:space="preserve"> </w:t>
      </w:r>
      <w:r w:rsidRPr="003A550C">
        <w:t xml:space="preserve">(other than the service of a Dispute Notice under </w:t>
      </w:r>
      <w:r>
        <w:t xml:space="preserve">Framework </w:t>
      </w:r>
      <w:r w:rsidRPr="003A550C">
        <w:t>Schedule</w:t>
      </w:r>
      <w:r>
        <w:t xml:space="preserve"> 18 </w:t>
      </w:r>
      <w:r w:rsidRPr="0033279D">
        <w:t>(Dispute Resolution Procedure).</w:t>
      </w:r>
    </w:p>
    <w:p w14:paraId="3779598B" w14:textId="59EF3D01" w:rsidR="009D629C" w:rsidRDefault="00650D45" w:rsidP="00E94334">
      <w:pPr>
        <w:pStyle w:val="GPSL2Numbered"/>
      </w:pPr>
      <w:r w:rsidRPr="006875AD">
        <w:t xml:space="preserve">For the purposes of </w:t>
      </w:r>
      <w:r w:rsidR="0094294A">
        <w:t xml:space="preserve">this </w:t>
      </w:r>
      <w:r w:rsidRPr="006875AD">
        <w:t>Clause</w:t>
      </w:r>
      <w:r w:rsidR="0082150D">
        <w:t xml:space="preserve"> </w:t>
      </w:r>
      <w:r w:rsidR="0082150D">
        <w:fldChar w:fldCharType="begin"/>
      </w:r>
      <w:r w:rsidR="0082150D">
        <w:instrText xml:space="preserve"> REF _Ref365047181 \w \h </w:instrText>
      </w:r>
      <w:r w:rsidR="0082150D">
        <w:fldChar w:fldCharType="separate"/>
      </w:r>
      <w:r w:rsidR="003405F8">
        <w:t>46</w:t>
      </w:r>
      <w:r w:rsidR="0082150D">
        <w:fldChar w:fldCharType="end"/>
      </w:r>
      <w:r w:rsidRPr="006875AD">
        <w:t>,</w:t>
      </w:r>
      <w:r w:rsidR="007C755F">
        <w:t xml:space="preserve"> </w:t>
      </w:r>
      <w:r w:rsidRPr="006875AD">
        <w:t>the address of each Party shall be:</w:t>
      </w:r>
    </w:p>
    <w:p w14:paraId="456CED4E" w14:textId="77777777" w:rsidR="00A026E9" w:rsidRDefault="00650D45" w:rsidP="00E94334">
      <w:pPr>
        <w:pStyle w:val="GPSL3numberedclause"/>
      </w:pPr>
      <w:r w:rsidRPr="006875AD">
        <w:t>For the Authority:</w:t>
      </w:r>
    </w:p>
    <w:p w14:paraId="7ED8B1EF" w14:textId="77777777" w:rsidR="00650D45" w:rsidRDefault="002B25CF" w:rsidP="00D0172C">
      <w:pPr>
        <w:pStyle w:val="GPSL3Indent"/>
      </w:pPr>
      <w:r>
        <w:rPr>
          <w:b/>
          <w:bCs/>
        </w:rPr>
        <w:lastRenderedPageBreak/>
        <w:t>Crown Commercial Service</w:t>
      </w:r>
      <w:r w:rsidR="00650D45" w:rsidRPr="006875AD">
        <w:br/>
        <w:t>9th Floor</w:t>
      </w:r>
      <w:r w:rsidR="00650D45" w:rsidRPr="006875AD">
        <w:br/>
        <w:t>The Capital</w:t>
      </w:r>
      <w:r w:rsidR="00650D45" w:rsidRPr="006875AD">
        <w:br/>
        <w:t>Old Hall Street</w:t>
      </w:r>
      <w:r w:rsidR="00650D45" w:rsidRPr="006875AD">
        <w:br/>
        <w:t>Liverpool</w:t>
      </w:r>
      <w:r w:rsidR="00650D45" w:rsidRPr="006875AD">
        <w:br/>
        <w:t>L3 9PP</w:t>
      </w:r>
    </w:p>
    <w:p w14:paraId="5A2F0D8B" w14:textId="3460E153" w:rsidR="00650D45" w:rsidRDefault="00650D45" w:rsidP="00D0172C">
      <w:pPr>
        <w:pStyle w:val="GPSL3Indent"/>
      </w:pPr>
      <w:r w:rsidRPr="006875AD">
        <w:t xml:space="preserve">For the attention of: </w:t>
      </w:r>
      <w:r w:rsidR="0000567A">
        <w:t xml:space="preserve">CCS </w:t>
      </w:r>
      <w:r w:rsidR="005B19BB">
        <w:t>Framework Manager</w:t>
      </w:r>
      <w:r w:rsidRPr="006875AD">
        <w:tab/>
      </w:r>
    </w:p>
    <w:p w14:paraId="5A2760BD" w14:textId="77777777" w:rsidR="00D81DAD" w:rsidRDefault="00650D45" w:rsidP="00581ECE">
      <w:pPr>
        <w:pStyle w:val="GPSL3numberedclause"/>
      </w:pPr>
      <w:r w:rsidRPr="006875AD">
        <w:t>For the Supplier:</w:t>
      </w:r>
    </w:p>
    <w:p w14:paraId="33B72B4C" w14:textId="3724C9F9" w:rsidR="00650D45" w:rsidRDefault="00C726CF" w:rsidP="00D0172C">
      <w:pPr>
        <w:pStyle w:val="GPSL3Indent"/>
      </w:pPr>
      <w:r>
        <w:t>Link Up Mitaka Ltd trading as t</w:t>
      </w:r>
      <w:r w:rsidR="00433842">
        <w:t>he</w:t>
      </w:r>
      <w:r>
        <w:t>b</w:t>
      </w:r>
      <w:r w:rsidR="00433842">
        <w:t>igword</w:t>
      </w:r>
    </w:p>
    <w:p w14:paraId="1504C706" w14:textId="7E61B28E" w:rsidR="00650D45" w:rsidRDefault="00650D45" w:rsidP="00D0172C">
      <w:pPr>
        <w:pStyle w:val="GPSL3Indent"/>
      </w:pPr>
      <w:r w:rsidRPr="006875AD">
        <w:t xml:space="preserve">Address: </w:t>
      </w:r>
      <w:r w:rsidR="00433842">
        <w:t>Link Up House, Ring Road, Lower Wortley, Leeds, LS12 6AB</w:t>
      </w:r>
    </w:p>
    <w:p w14:paraId="7353DE6F" w14:textId="3C0C30AE" w:rsidR="00650D45" w:rsidRPr="006875AD" w:rsidRDefault="00650D45" w:rsidP="00D0172C">
      <w:pPr>
        <w:pStyle w:val="GPSL3Indent"/>
      </w:pPr>
      <w:r w:rsidRPr="006875AD">
        <w:t xml:space="preserve">For the attention of: </w:t>
      </w:r>
      <w:r w:rsidR="00433842">
        <w:t>Vivien Orcsik</w:t>
      </w:r>
    </w:p>
    <w:p w14:paraId="7306C7ED" w14:textId="009D6014" w:rsidR="009D629C" w:rsidRDefault="00650D45" w:rsidP="00581ECE">
      <w:pPr>
        <w:pStyle w:val="GPSL2Numbered"/>
      </w:pPr>
      <w:r w:rsidRPr="006875AD">
        <w:t>Either Party may change its address for service by serving a notice in accordance with this Clause</w:t>
      </w:r>
      <w:r w:rsidR="00D40A5F">
        <w:t xml:space="preserve"> </w:t>
      </w:r>
      <w:r w:rsidR="00D40A5F">
        <w:fldChar w:fldCharType="begin"/>
      </w:r>
      <w:r w:rsidR="00D40A5F">
        <w:instrText xml:space="preserve"> REF _Ref365047306 \w \h </w:instrText>
      </w:r>
      <w:r w:rsidR="00D40A5F">
        <w:fldChar w:fldCharType="separate"/>
      </w:r>
      <w:r w:rsidR="003405F8">
        <w:t>46</w:t>
      </w:r>
      <w:r w:rsidR="00D40A5F">
        <w:fldChar w:fldCharType="end"/>
      </w:r>
      <w:r w:rsidRPr="006875AD">
        <w:t>.</w:t>
      </w:r>
    </w:p>
    <w:p w14:paraId="6630D1FF" w14:textId="0FD8F347" w:rsidR="009D629C" w:rsidRDefault="00650D45" w:rsidP="00E94334">
      <w:pPr>
        <w:pStyle w:val="GPSL2Numbered"/>
      </w:pPr>
      <w:r w:rsidRPr="006875AD">
        <w:t xml:space="preserve">This Clause </w:t>
      </w:r>
      <w:r w:rsidR="00D40A5F">
        <w:fldChar w:fldCharType="begin"/>
      </w:r>
      <w:r w:rsidR="00D40A5F">
        <w:instrText xml:space="preserve"> REF _Ref365047313 \w \h </w:instrText>
      </w:r>
      <w:r w:rsidR="00D40A5F">
        <w:fldChar w:fldCharType="separate"/>
      </w:r>
      <w:r w:rsidR="003405F8">
        <w:t>46</w:t>
      </w:r>
      <w:r w:rsidR="00D40A5F">
        <w:fldChar w:fldCharType="end"/>
      </w:r>
      <w:r>
        <w:t xml:space="preserve"> </w:t>
      </w:r>
      <w:r w:rsidRPr="006875AD">
        <w:t>does not apply to the service of any proceedings or other documents in any legal action or, where applicable, any arbitration or other method of dispute resolution</w:t>
      </w:r>
      <w:r>
        <w:t xml:space="preserve"> </w:t>
      </w:r>
      <w:r w:rsidRPr="003A550C">
        <w:rPr>
          <w:szCs w:val="20"/>
        </w:rPr>
        <w:t>(other than the service of a Dispute Notice under</w:t>
      </w:r>
      <w:r>
        <w:rPr>
          <w:szCs w:val="20"/>
        </w:rPr>
        <w:t xml:space="preserve"> the D</w:t>
      </w:r>
      <w:r w:rsidRPr="0033279D">
        <w:rPr>
          <w:szCs w:val="20"/>
        </w:rPr>
        <w:t>ispute Resolution Procedure)</w:t>
      </w:r>
      <w:r>
        <w:t xml:space="preserve"> </w:t>
      </w:r>
      <w:bookmarkStart w:id="542" w:name="_Ref311654016"/>
      <w:bookmarkStart w:id="543" w:name="_Ref311654833"/>
      <w:bookmarkEnd w:id="492"/>
      <w:bookmarkEnd w:id="493"/>
      <w:bookmarkEnd w:id="494"/>
      <w:bookmarkEnd w:id="495"/>
      <w:bookmarkEnd w:id="542"/>
      <w:bookmarkEnd w:id="543"/>
    </w:p>
    <w:p w14:paraId="79F50A0F" w14:textId="77777777" w:rsidR="00D81DAD" w:rsidRDefault="001827DA" w:rsidP="00E94334">
      <w:pPr>
        <w:pStyle w:val="GPSL1CLAUSEHEADING"/>
      </w:pPr>
      <w:bookmarkStart w:id="544" w:name="_Ref311674926"/>
      <w:bookmarkStart w:id="545" w:name="_Toc335385445"/>
      <w:bookmarkStart w:id="546" w:name="_Toc348637138"/>
      <w:bookmarkStart w:id="547" w:name="_Toc354740867"/>
      <w:bookmarkStart w:id="548" w:name="_Toc366085177"/>
      <w:bookmarkStart w:id="549" w:name="_Toc380428738"/>
      <w:bookmarkStart w:id="550" w:name="_Toc446318515"/>
      <w:r w:rsidRPr="001827DA">
        <w:t>COMPLAINTS HANDLING</w:t>
      </w:r>
      <w:bookmarkEnd w:id="544"/>
      <w:bookmarkEnd w:id="545"/>
      <w:bookmarkEnd w:id="546"/>
      <w:bookmarkEnd w:id="547"/>
      <w:bookmarkEnd w:id="548"/>
      <w:bookmarkEnd w:id="549"/>
      <w:bookmarkEnd w:id="550"/>
    </w:p>
    <w:p w14:paraId="488FED44" w14:textId="688461F6" w:rsidR="00D81DAD" w:rsidRDefault="00340FD6" w:rsidP="00E94334">
      <w:pPr>
        <w:pStyle w:val="GPSL2Numbered"/>
      </w:pPr>
      <w:r w:rsidRPr="006875AD">
        <w:t xml:space="preserve">Either Party shall notify the other Party of any </w:t>
      </w:r>
      <w:r w:rsidR="00F518E1">
        <w:t>Co</w:t>
      </w:r>
      <w:r w:rsidRPr="006875AD">
        <w:t xml:space="preserve">mplaints made by Other </w:t>
      </w:r>
      <w:r w:rsidR="00987903">
        <w:t>Contracting Authorities</w:t>
      </w:r>
      <w:r w:rsidRPr="006875AD">
        <w:t xml:space="preserve">, which are not resolved by operation of the Supplier's usual complaints handling procedure within five (5) Working Days of becoming aware of that Complaint and, if the Supplier is the Party providing the notice, such notice shall contain full details of the Supplier's plans to resolve such </w:t>
      </w:r>
      <w:r w:rsidR="00F518E1">
        <w:t>C</w:t>
      </w:r>
      <w:r w:rsidRPr="006875AD">
        <w:t>omplaint.</w:t>
      </w:r>
    </w:p>
    <w:p w14:paraId="548E2171" w14:textId="77777777" w:rsidR="00D81DAD" w:rsidRDefault="00340FD6" w:rsidP="00E94334">
      <w:pPr>
        <w:pStyle w:val="GPSL2Numbered"/>
      </w:pPr>
      <w:r w:rsidRPr="006875AD">
        <w:t xml:space="preserve">Without prejudice to any rights and remedies that a complainant may have at Law (including under this Framework Agreement and/or a </w:t>
      </w:r>
      <w:r w:rsidR="009206EC" w:rsidRPr="006875AD">
        <w:t>Call</w:t>
      </w:r>
      <w:r w:rsidR="005953A1" w:rsidRPr="006875AD">
        <w:t xml:space="preserve"> </w:t>
      </w:r>
      <w:r w:rsidR="009206EC" w:rsidRPr="006875AD">
        <w:t xml:space="preserve">Off </w:t>
      </w:r>
      <w:r w:rsidR="00C5263A" w:rsidRPr="006875AD">
        <w:t>Agreement</w:t>
      </w:r>
      <w:r w:rsidRPr="006875AD">
        <w:t xml:space="preserve">), and without prejudice to any obligation of the Supplier to take remedial action under the provisions of this Framework Agreement and/or a </w:t>
      </w:r>
      <w:r w:rsidR="00CF1F8A">
        <w:t>Call Off</w:t>
      </w:r>
      <w:r w:rsidR="009206EC" w:rsidRPr="006875AD">
        <w:t xml:space="preserve"> </w:t>
      </w:r>
      <w:r w:rsidR="00C5263A" w:rsidRPr="006875AD">
        <w:t>Agreement</w:t>
      </w:r>
      <w:r w:rsidRPr="006875AD">
        <w:t>, the Supplier shall use its best endeavours to resolve the Complaint within ten (10) Working Days and in so doing, shall deal with the Complaint fully, expeditiously and fairly.</w:t>
      </w:r>
    </w:p>
    <w:p w14:paraId="6BA5E0C9" w14:textId="77777777" w:rsidR="00D81DAD" w:rsidRDefault="00340FD6" w:rsidP="00E94334">
      <w:pPr>
        <w:pStyle w:val="GPSL2Numbered"/>
      </w:pPr>
      <w:r w:rsidRPr="006875AD">
        <w:t xml:space="preserve">Within two (2) Working Days of a request by the Authority, the Supplier shall provide full details of a Complaint to the Authority, including details of steps taken to achieve its resolution. </w:t>
      </w:r>
    </w:p>
    <w:p w14:paraId="55AD7F12" w14:textId="77777777" w:rsidR="00D81DAD" w:rsidRDefault="001827DA" w:rsidP="00E94334">
      <w:pPr>
        <w:pStyle w:val="GPSL1CLAUSEHEADING"/>
      </w:pPr>
      <w:bookmarkStart w:id="551" w:name="_Ref311659760"/>
      <w:bookmarkStart w:id="552" w:name="_Ref311659841"/>
      <w:bookmarkStart w:id="553" w:name="_Ref335384030"/>
      <w:bookmarkStart w:id="554" w:name="_Toc335385447"/>
      <w:bookmarkStart w:id="555" w:name="_Toc348637140"/>
      <w:bookmarkStart w:id="556" w:name="_Toc354740869"/>
      <w:bookmarkStart w:id="557" w:name="_Toc366085178"/>
      <w:bookmarkStart w:id="558" w:name="_Toc380428739"/>
      <w:bookmarkStart w:id="559" w:name="_Toc446318516"/>
      <w:r w:rsidRPr="001827DA">
        <w:t>DISPUTE RESOLUTION</w:t>
      </w:r>
      <w:bookmarkEnd w:id="551"/>
      <w:bookmarkEnd w:id="552"/>
      <w:bookmarkEnd w:id="553"/>
      <w:bookmarkEnd w:id="554"/>
      <w:bookmarkEnd w:id="555"/>
      <w:bookmarkEnd w:id="556"/>
      <w:bookmarkEnd w:id="557"/>
      <w:bookmarkEnd w:id="558"/>
      <w:bookmarkEnd w:id="559"/>
    </w:p>
    <w:p w14:paraId="7BF0BFB6" w14:textId="77777777" w:rsidR="00D81DAD" w:rsidRDefault="004B7225" w:rsidP="005E79A5">
      <w:pPr>
        <w:pStyle w:val="GPSL2NumberedBoldHeading"/>
      </w:pPr>
      <w:bookmarkStart w:id="560" w:name="_Toc139080176"/>
      <w:r w:rsidRPr="00D51B62">
        <w:t xml:space="preserve">The Parties shall resolve Disputes arising out of or in connection with this </w:t>
      </w:r>
      <w:r>
        <w:t>Framework Agreement</w:t>
      </w:r>
      <w:r w:rsidRPr="00D51B62">
        <w:t xml:space="preserve"> in accordance with the Dispute Resolution Procedure.</w:t>
      </w:r>
      <w:bookmarkEnd w:id="560"/>
    </w:p>
    <w:p w14:paraId="0400E989" w14:textId="43ED06E2" w:rsidR="00E63FAD" w:rsidRDefault="004B7225" w:rsidP="005E79A5">
      <w:pPr>
        <w:pStyle w:val="GPSL2Numbered"/>
      </w:pPr>
      <w:bookmarkStart w:id="561" w:name="_Toc139080177"/>
      <w:r w:rsidRPr="004B7225">
        <w:t xml:space="preserve">The Supplier shall continue to provide the Goods and/or Services in accordance with the terms of this </w:t>
      </w:r>
      <w:r>
        <w:t>Framework Agreement</w:t>
      </w:r>
      <w:r w:rsidRPr="004B7225">
        <w:t xml:space="preserve"> until a Dispute has been resolved.</w:t>
      </w:r>
      <w:bookmarkEnd w:id="561"/>
    </w:p>
    <w:p w14:paraId="7D9E0932" w14:textId="77777777" w:rsidR="00D81DAD" w:rsidRDefault="001827DA" w:rsidP="00E94334">
      <w:pPr>
        <w:pStyle w:val="GPSL1CLAUSEHEADING"/>
      </w:pPr>
      <w:bookmarkStart w:id="562" w:name="_Toc427750149"/>
      <w:bookmarkStart w:id="563" w:name="_Toc427750269"/>
      <w:bookmarkStart w:id="564" w:name="_Toc335385448"/>
      <w:bookmarkStart w:id="565" w:name="_Toc348637141"/>
      <w:bookmarkStart w:id="566" w:name="_Ref349139453"/>
      <w:bookmarkStart w:id="567" w:name="_Toc354740870"/>
      <w:bookmarkStart w:id="568" w:name="_Ref365996704"/>
      <w:bookmarkStart w:id="569" w:name="_Ref366049919"/>
      <w:bookmarkStart w:id="570" w:name="_Toc366085179"/>
      <w:bookmarkStart w:id="571" w:name="_Toc380428740"/>
      <w:bookmarkStart w:id="572" w:name="_Toc446318517"/>
      <w:bookmarkEnd w:id="562"/>
      <w:bookmarkEnd w:id="563"/>
      <w:r w:rsidRPr="001827DA">
        <w:t>GOVERNING LAW AND JURISDICTION</w:t>
      </w:r>
      <w:bookmarkEnd w:id="564"/>
      <w:bookmarkEnd w:id="565"/>
      <w:bookmarkEnd w:id="566"/>
      <w:bookmarkEnd w:id="567"/>
      <w:bookmarkEnd w:id="568"/>
      <w:bookmarkEnd w:id="569"/>
      <w:bookmarkEnd w:id="570"/>
      <w:bookmarkEnd w:id="571"/>
      <w:bookmarkEnd w:id="572"/>
    </w:p>
    <w:p w14:paraId="32D3BCB3" w14:textId="77777777" w:rsidR="00D81DAD" w:rsidRDefault="004B7225" w:rsidP="00E94334">
      <w:pPr>
        <w:pStyle w:val="GPSL2Numbered"/>
      </w:pPr>
      <w:r w:rsidRPr="00CF3924">
        <w:t xml:space="preserve">This </w:t>
      </w:r>
      <w:r>
        <w:rPr>
          <w:szCs w:val="20"/>
        </w:rPr>
        <w:t>Framework Agreement</w:t>
      </w:r>
      <w:r w:rsidRPr="00D425C8">
        <w:rPr>
          <w:szCs w:val="20"/>
        </w:rPr>
        <w:t xml:space="preserve"> </w:t>
      </w:r>
      <w:r w:rsidRPr="00CF3924">
        <w:t xml:space="preserve">and any issues, disputes or claims (whether contractual or non-contractual) arising out of or in connection with it or its subject matter or formation shall be governed by and construed in accordance with the laws of England and Wales. </w:t>
      </w:r>
    </w:p>
    <w:p w14:paraId="7FFAEA7A" w14:textId="63607F37" w:rsidR="00D81DAD" w:rsidRDefault="004B7225" w:rsidP="00E94334">
      <w:pPr>
        <w:pStyle w:val="GPSL2Numbered"/>
      </w:pPr>
      <w:r w:rsidRPr="00E87277">
        <w:t xml:space="preserve">Subject to </w:t>
      </w:r>
      <w:r>
        <w:t>Clause </w:t>
      </w:r>
      <w:r w:rsidR="00D40A5F">
        <w:fldChar w:fldCharType="begin"/>
      </w:r>
      <w:r w:rsidR="00D40A5F">
        <w:instrText xml:space="preserve"> REF _Ref311659760 \w \h </w:instrText>
      </w:r>
      <w:r w:rsidR="00D40A5F">
        <w:fldChar w:fldCharType="separate"/>
      </w:r>
      <w:r w:rsidR="003405F8">
        <w:t>48</w:t>
      </w:r>
      <w:r w:rsidR="00D40A5F">
        <w:fldChar w:fldCharType="end"/>
      </w:r>
      <w:r>
        <w:t xml:space="preserve"> </w:t>
      </w:r>
      <w:r w:rsidRPr="00362875">
        <w:t xml:space="preserve">(Dispute Resolution) and </w:t>
      </w:r>
      <w:r w:rsidR="0060488A">
        <w:t xml:space="preserve">Framework </w:t>
      </w:r>
      <w:r w:rsidRPr="00362875">
        <w:t>Schedule</w:t>
      </w:r>
      <w:r w:rsidR="0060488A">
        <w:t xml:space="preserve"> 18</w:t>
      </w:r>
      <w:r w:rsidRPr="00362875">
        <w:t> (Dispute Resolution Procedure)</w:t>
      </w:r>
      <w:r>
        <w:t xml:space="preserve"> </w:t>
      </w:r>
      <w:r w:rsidRPr="00E87277">
        <w:t xml:space="preserve">(including the </w:t>
      </w:r>
      <w:r>
        <w:t>Authority</w:t>
      </w:r>
      <w:r w:rsidRPr="00E87277">
        <w:t xml:space="preserve">’s right to refer the </w:t>
      </w:r>
      <w:r w:rsidR="0060488A">
        <w:t>D</w:t>
      </w:r>
      <w:r w:rsidRPr="00E87277">
        <w:t>ispute to arbitration),</w:t>
      </w:r>
      <w:bookmarkStart w:id="573" w:name="a107931"/>
      <w:bookmarkEnd w:id="573"/>
      <w:r w:rsidRPr="00E87277">
        <w:t xml:space="preserve"> the Parties agree that the courts of England and Wales shall have exclusive jurisdiction to settle any </w:t>
      </w:r>
      <w:r w:rsidR="0060488A">
        <w:t>D</w:t>
      </w:r>
      <w:r w:rsidRPr="00E87277">
        <w:t>ispute or claim (whether contractual or non-</w:t>
      </w:r>
      <w:r w:rsidRPr="00E87277">
        <w:lastRenderedPageBreak/>
        <w:t xml:space="preserve">contractual) that arises out of or in connection with this </w:t>
      </w:r>
      <w:r>
        <w:t xml:space="preserve">Framework Agreement </w:t>
      </w:r>
      <w:r w:rsidRPr="00E87277">
        <w:t>or its subject matter or formation.</w:t>
      </w:r>
    </w:p>
    <w:p w14:paraId="1F5B7D1C" w14:textId="001BFA24" w:rsidR="009709F7" w:rsidRDefault="009709F7" w:rsidP="009709F7">
      <w:pPr>
        <w:pStyle w:val="GPSL1CLAUSEHEADING"/>
      </w:pPr>
      <w:bookmarkStart w:id="574" w:name="_Toc446318518"/>
      <w:r>
        <w:t>Exit Management</w:t>
      </w:r>
      <w:bookmarkEnd w:id="574"/>
    </w:p>
    <w:p w14:paraId="3C400C13" w14:textId="4D329555" w:rsidR="009709F7" w:rsidRPr="009709F7" w:rsidRDefault="009709F7" w:rsidP="009709F7">
      <w:pPr>
        <w:pStyle w:val="GPSL2Numbered"/>
        <w:ind w:left="1134" w:hanging="708"/>
      </w:pPr>
      <w:r w:rsidRPr="009709F7">
        <w:t>The Supplier shall comply with the exit management provisions set out in Clause 45.5 (Exit Management) of the Schedule 4 (Template Order form and Template Call Off terms) for the duration of this Framework Agreement.</w:t>
      </w:r>
    </w:p>
    <w:p w14:paraId="58024726" w14:textId="77777777" w:rsidR="00F20C99" w:rsidRDefault="00820631">
      <w:pPr>
        <w:pStyle w:val="GPSmacrorestart"/>
      </w:pPr>
      <w:bookmarkStart w:id="575" w:name="_Toc350353542"/>
      <w:bookmarkStart w:id="576" w:name="_Toc350353766"/>
      <w:bookmarkStart w:id="577" w:name="_Toc350353876"/>
      <w:bookmarkStart w:id="578" w:name="_Toc350353949"/>
      <w:bookmarkStart w:id="579" w:name="_Toc350354022"/>
      <w:bookmarkStart w:id="580" w:name="_Toc350354096"/>
      <w:bookmarkStart w:id="581" w:name="_Toc350354172"/>
      <w:bookmarkStart w:id="582" w:name="_Toc350354248"/>
      <w:bookmarkStart w:id="583" w:name="_Toc350354324"/>
      <w:bookmarkStart w:id="584" w:name="_Toc350354401"/>
      <w:bookmarkStart w:id="585" w:name="_Toc350354476"/>
      <w:bookmarkStart w:id="586" w:name="_Toc348681794"/>
      <w:bookmarkStart w:id="587" w:name="_Toc348681975"/>
      <w:bookmarkStart w:id="588" w:name="_Toc348682159"/>
      <w:bookmarkStart w:id="589" w:name="_Toc348685962"/>
      <w:bookmarkStart w:id="590" w:name="_Toc348689789"/>
      <w:bookmarkStart w:id="591" w:name="_Toc348690058"/>
      <w:bookmarkStart w:id="592" w:name="_Toc348690128"/>
      <w:bookmarkStart w:id="593" w:name="_Toc348690418"/>
      <w:bookmarkStart w:id="594" w:name="_Toc348690486"/>
      <w:bookmarkStart w:id="595" w:name="_Toc348690556"/>
      <w:bookmarkStart w:id="596" w:name="_Toc348690630"/>
      <w:bookmarkStart w:id="597" w:name="_Toc348690766"/>
      <w:bookmarkStart w:id="598" w:name="_Toc348690833"/>
      <w:bookmarkStart w:id="599" w:name="_Toc348690941"/>
      <w:bookmarkStart w:id="600" w:name="_Toc348691009"/>
      <w:bookmarkStart w:id="601" w:name="_Toc348691077"/>
      <w:bookmarkStart w:id="602" w:name="_Toc348691936"/>
      <w:bookmarkStart w:id="603" w:name="_Toc349117447"/>
      <w:bookmarkStart w:id="604" w:name="_Toc349118629"/>
      <w:bookmarkStart w:id="605" w:name="_Toc349118700"/>
      <w:bookmarkStart w:id="606" w:name="_Toc349119338"/>
      <w:bookmarkStart w:id="607" w:name="_Toc349119867"/>
      <w:bookmarkStart w:id="608" w:name="_Toc349119938"/>
      <w:bookmarkStart w:id="609" w:name="_Toc350353544"/>
      <w:bookmarkStart w:id="610" w:name="_Toc350353768"/>
      <w:bookmarkStart w:id="611" w:name="_Toc350353878"/>
      <w:bookmarkStart w:id="612" w:name="_Toc350353951"/>
      <w:bookmarkStart w:id="613" w:name="_Toc350354024"/>
      <w:bookmarkStart w:id="614" w:name="_Toc350354098"/>
      <w:bookmarkStart w:id="615" w:name="_Toc350354174"/>
      <w:bookmarkStart w:id="616" w:name="_Toc350354250"/>
      <w:bookmarkStart w:id="617" w:name="_Toc350354326"/>
      <w:bookmarkStart w:id="618" w:name="_Toc350354403"/>
      <w:bookmarkStart w:id="619" w:name="_Toc350354478"/>
      <w:bookmarkStart w:id="620" w:name="_Toc349117450"/>
      <w:bookmarkStart w:id="621" w:name="_Toc349118632"/>
      <w:bookmarkStart w:id="622" w:name="_Toc349118703"/>
      <w:bookmarkStart w:id="623" w:name="_Toc349119341"/>
      <w:bookmarkStart w:id="624" w:name="_Toc349119870"/>
      <w:bookmarkStart w:id="625" w:name="_Toc349119941"/>
      <w:bookmarkStart w:id="626" w:name="_Ref311659706"/>
      <w:bookmarkStart w:id="627" w:name="_Toc335385443"/>
      <w:bookmarkStart w:id="628" w:name="_Toc348637146"/>
      <w:bookmarkStart w:id="629" w:name="_Toc354740876"/>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976BE3" w:rsidDel="00650D45">
        <w:t xml:space="preserve"> </w:t>
      </w:r>
      <w:bookmarkStart w:id="630" w:name="_Toc350353799"/>
      <w:bookmarkStart w:id="631" w:name="_Toc350353801"/>
      <w:bookmarkStart w:id="632" w:name="_Toc350353803"/>
      <w:bookmarkStart w:id="633" w:name="_Toc354740878"/>
      <w:bookmarkEnd w:id="626"/>
      <w:bookmarkEnd w:id="627"/>
      <w:bookmarkEnd w:id="628"/>
      <w:bookmarkEnd w:id="629"/>
      <w:bookmarkEnd w:id="630"/>
      <w:bookmarkEnd w:id="631"/>
      <w:bookmarkEnd w:id="632"/>
      <w:bookmarkEnd w:id="633"/>
      <w:r w:rsidR="00BD3F71" w:rsidRPr="002C5661">
        <w:fldChar w:fldCharType="begin"/>
      </w:r>
      <w:r w:rsidR="00BD3F71" w:rsidRPr="002C5661">
        <w:instrText>LISTNUM \l 1 \s 0</w:instrText>
      </w:r>
      <w:r w:rsidR="00BD3F71" w:rsidRPr="002C5661">
        <w:fldChar w:fldCharType="end">
          <w:numberingChange w:id="634" w:author="Author" w:original="0."/>
        </w:fldChar>
      </w:r>
    </w:p>
    <w:p w14:paraId="3FEFED1B" w14:textId="77777777" w:rsidR="009709F7" w:rsidRDefault="009709F7">
      <w:pPr>
        <w:overflowPunct/>
        <w:autoSpaceDE/>
        <w:autoSpaceDN/>
        <w:adjustRightInd/>
        <w:spacing w:after="0"/>
        <w:jc w:val="left"/>
        <w:textAlignment w:val="auto"/>
        <w:rPr>
          <w:rFonts w:eastAsia="STZhongsong"/>
          <w:b/>
          <w:lang w:eastAsia="zh-CN"/>
        </w:rPr>
      </w:pPr>
      <w:r>
        <w:rPr>
          <w:b/>
        </w:rPr>
        <w:br w:type="page"/>
      </w:r>
    </w:p>
    <w:p w14:paraId="6A706E52" w14:textId="136C61C8" w:rsidR="00340FD6" w:rsidRPr="00531544" w:rsidRDefault="001827DA">
      <w:pPr>
        <w:pStyle w:val="MarginText"/>
        <w:rPr>
          <w:rFonts w:cs="Arial"/>
          <w:szCs w:val="22"/>
        </w:rPr>
      </w:pPr>
      <w:r w:rsidRPr="001827DA">
        <w:rPr>
          <w:rFonts w:cs="Arial"/>
          <w:b/>
          <w:szCs w:val="22"/>
        </w:rPr>
        <w:lastRenderedPageBreak/>
        <w:t>IN WITNESS</w:t>
      </w:r>
      <w:r w:rsidRPr="001827DA">
        <w:rPr>
          <w:rFonts w:cs="Arial"/>
          <w:szCs w:val="22"/>
        </w:rPr>
        <w:t xml:space="preserve"> of which this Framework Agreement has been duly executed by the Parties.    </w:t>
      </w:r>
    </w:p>
    <w:p w14:paraId="764520BE" w14:textId="77777777" w:rsidR="00531544" w:rsidRDefault="00531544" w:rsidP="008A53AE">
      <w:pPr>
        <w:pStyle w:val="MarginText"/>
        <w:ind w:left="0"/>
        <w:rPr>
          <w:rFonts w:cs="Arial"/>
          <w:szCs w:val="22"/>
        </w:rPr>
      </w:pPr>
    </w:p>
    <w:p w14:paraId="6641D4F8" w14:textId="77777777" w:rsidR="00340FD6" w:rsidRPr="00531544" w:rsidRDefault="001827DA">
      <w:pPr>
        <w:pStyle w:val="MarginText"/>
        <w:rPr>
          <w:rFonts w:cs="Arial"/>
          <w:szCs w:val="22"/>
        </w:rPr>
      </w:pPr>
      <w:r w:rsidRPr="001827DA">
        <w:rPr>
          <w:rFonts w:cs="Arial"/>
          <w:szCs w:val="22"/>
        </w:rPr>
        <w:t>Signed duly authorised for and on behalf of the SUPPLIER</w:t>
      </w:r>
    </w:p>
    <w:p w14:paraId="069426E2" w14:textId="77777777" w:rsidR="00340FD6" w:rsidRPr="00531544" w:rsidRDefault="001827DA">
      <w:pPr>
        <w:pStyle w:val="MarginText"/>
        <w:rPr>
          <w:rFonts w:cs="Arial"/>
          <w:szCs w:val="22"/>
        </w:rPr>
      </w:pPr>
      <w:r w:rsidRPr="001827DA">
        <w:rPr>
          <w:rFonts w:cs="Arial"/>
          <w:szCs w:val="22"/>
        </w:rPr>
        <w:t>Signature:</w:t>
      </w:r>
      <w:r w:rsidRPr="001827DA">
        <w:rPr>
          <w:rFonts w:cs="Arial"/>
          <w:szCs w:val="22"/>
        </w:rPr>
        <w:tab/>
        <w:t>……………………………………………….</w:t>
      </w:r>
    </w:p>
    <w:p w14:paraId="7CA45815" w14:textId="67A2CE6C" w:rsidR="00340FD6" w:rsidRPr="00531544" w:rsidRDefault="001827DA">
      <w:pPr>
        <w:pStyle w:val="MarginText"/>
        <w:rPr>
          <w:rFonts w:cs="Arial"/>
          <w:szCs w:val="22"/>
        </w:rPr>
      </w:pPr>
      <w:r w:rsidRPr="001827DA">
        <w:rPr>
          <w:rFonts w:cs="Arial"/>
          <w:szCs w:val="22"/>
        </w:rPr>
        <w:t>Name:</w:t>
      </w:r>
      <w:r w:rsidRPr="001827DA">
        <w:rPr>
          <w:rFonts w:cs="Arial"/>
          <w:szCs w:val="22"/>
        </w:rPr>
        <w:tab/>
        <w:t>……………………………………………….</w:t>
      </w:r>
    </w:p>
    <w:p w14:paraId="47D40F5F" w14:textId="77777777" w:rsidR="00340FD6" w:rsidRPr="00531544" w:rsidRDefault="001827DA">
      <w:pPr>
        <w:pStyle w:val="MarginText"/>
        <w:rPr>
          <w:rFonts w:cs="Arial"/>
          <w:szCs w:val="22"/>
        </w:rPr>
      </w:pPr>
      <w:r w:rsidRPr="001827DA">
        <w:rPr>
          <w:rFonts w:cs="Arial"/>
          <w:szCs w:val="22"/>
        </w:rPr>
        <w:t>Position:</w:t>
      </w:r>
      <w:r w:rsidRPr="001827DA">
        <w:rPr>
          <w:rFonts w:cs="Arial"/>
          <w:szCs w:val="22"/>
        </w:rPr>
        <w:tab/>
        <w:t>……………………………………………….</w:t>
      </w:r>
    </w:p>
    <w:p w14:paraId="2D5E7F29" w14:textId="77777777" w:rsidR="00340FD6" w:rsidRPr="00531544" w:rsidRDefault="001827DA" w:rsidP="0073443C">
      <w:pPr>
        <w:pStyle w:val="MarginText"/>
        <w:spacing w:after="0"/>
        <w:rPr>
          <w:rFonts w:cs="Arial"/>
          <w:szCs w:val="22"/>
        </w:rPr>
      </w:pPr>
      <w:r w:rsidRPr="001827DA">
        <w:rPr>
          <w:rFonts w:cs="Arial"/>
          <w:szCs w:val="22"/>
        </w:rPr>
        <w:t>Date</w:t>
      </w:r>
      <w:r w:rsidRPr="001827DA">
        <w:rPr>
          <w:rFonts w:cs="Arial"/>
          <w:szCs w:val="22"/>
        </w:rPr>
        <w:tab/>
      </w:r>
      <w:r w:rsidRPr="001827DA">
        <w:rPr>
          <w:rFonts w:cs="Arial"/>
          <w:szCs w:val="22"/>
        </w:rPr>
        <w:tab/>
        <w:t>……………………………………………….</w:t>
      </w:r>
    </w:p>
    <w:p w14:paraId="1D4124F5" w14:textId="77777777" w:rsidR="00340FD6" w:rsidRPr="006875AD" w:rsidRDefault="00340FD6" w:rsidP="0073443C">
      <w:pPr>
        <w:pStyle w:val="MarginText"/>
        <w:spacing w:after="0"/>
        <w:rPr>
          <w:rFonts w:cs="Arial"/>
          <w:szCs w:val="22"/>
        </w:rPr>
      </w:pPr>
    </w:p>
    <w:p w14:paraId="40F79EC8" w14:textId="77777777" w:rsidR="00C12B2E" w:rsidRPr="006875AD" w:rsidRDefault="00C12B2E">
      <w:pPr>
        <w:pStyle w:val="MarginText"/>
        <w:rPr>
          <w:rFonts w:cs="Arial"/>
          <w:szCs w:val="22"/>
        </w:rPr>
      </w:pPr>
    </w:p>
    <w:p w14:paraId="76933CFD" w14:textId="77777777" w:rsidR="00340FD6" w:rsidRPr="00531544" w:rsidRDefault="001827DA">
      <w:pPr>
        <w:pStyle w:val="MarginText"/>
        <w:rPr>
          <w:rFonts w:cs="Arial"/>
          <w:szCs w:val="22"/>
        </w:rPr>
      </w:pPr>
      <w:r w:rsidRPr="001827DA">
        <w:rPr>
          <w:rFonts w:cs="Arial"/>
          <w:szCs w:val="22"/>
        </w:rPr>
        <w:t>Signed for and on behalf of the AUTHORITY</w:t>
      </w:r>
    </w:p>
    <w:p w14:paraId="0997AA0D" w14:textId="77777777" w:rsidR="00340FD6" w:rsidRPr="00531544" w:rsidRDefault="001827DA">
      <w:pPr>
        <w:pStyle w:val="MarginText"/>
        <w:rPr>
          <w:rFonts w:cs="Arial"/>
          <w:szCs w:val="22"/>
        </w:rPr>
      </w:pPr>
      <w:r w:rsidRPr="001827DA">
        <w:rPr>
          <w:rFonts w:cs="Arial"/>
          <w:szCs w:val="22"/>
        </w:rPr>
        <w:t>Signature:</w:t>
      </w:r>
      <w:r w:rsidRPr="001827DA">
        <w:rPr>
          <w:rFonts w:cs="Arial"/>
          <w:szCs w:val="22"/>
        </w:rPr>
        <w:tab/>
        <w:t>……………………………………………….</w:t>
      </w:r>
    </w:p>
    <w:p w14:paraId="1A637D2E" w14:textId="6BD5E344" w:rsidR="00340FD6" w:rsidRPr="00531544" w:rsidRDefault="001827DA">
      <w:pPr>
        <w:pStyle w:val="MarginText"/>
        <w:rPr>
          <w:rFonts w:cs="Arial"/>
          <w:szCs w:val="22"/>
        </w:rPr>
      </w:pPr>
      <w:r w:rsidRPr="001827DA">
        <w:rPr>
          <w:rFonts w:cs="Arial"/>
          <w:szCs w:val="22"/>
        </w:rPr>
        <w:t>Name:</w:t>
      </w:r>
      <w:r w:rsidRPr="001827DA">
        <w:rPr>
          <w:rFonts w:cs="Arial"/>
          <w:szCs w:val="22"/>
        </w:rPr>
        <w:tab/>
        <w:t>……………………………………………….</w:t>
      </w:r>
    </w:p>
    <w:p w14:paraId="75C619FC" w14:textId="77777777" w:rsidR="00340FD6" w:rsidRPr="00531544" w:rsidRDefault="001827DA">
      <w:pPr>
        <w:pStyle w:val="MarginText"/>
        <w:rPr>
          <w:rFonts w:cs="Arial"/>
          <w:szCs w:val="22"/>
        </w:rPr>
      </w:pPr>
      <w:r w:rsidRPr="001827DA">
        <w:rPr>
          <w:rFonts w:cs="Arial"/>
          <w:szCs w:val="22"/>
        </w:rPr>
        <w:t>Position:</w:t>
      </w:r>
      <w:r w:rsidRPr="001827DA">
        <w:rPr>
          <w:rFonts w:cs="Arial"/>
          <w:szCs w:val="22"/>
        </w:rPr>
        <w:tab/>
        <w:t>……………………………………………….</w:t>
      </w:r>
    </w:p>
    <w:p w14:paraId="4BDFD54D" w14:textId="77777777" w:rsidR="00340FD6" w:rsidRPr="00531544" w:rsidRDefault="001827DA">
      <w:pPr>
        <w:pStyle w:val="MarginText"/>
        <w:rPr>
          <w:rFonts w:cs="Arial"/>
          <w:szCs w:val="22"/>
        </w:rPr>
      </w:pPr>
      <w:r w:rsidRPr="001827DA">
        <w:rPr>
          <w:rFonts w:cs="Arial"/>
          <w:szCs w:val="22"/>
        </w:rPr>
        <w:t>Date</w:t>
      </w:r>
      <w:r w:rsidRPr="001827DA">
        <w:rPr>
          <w:rFonts w:cs="Arial"/>
          <w:szCs w:val="22"/>
        </w:rPr>
        <w:tab/>
      </w:r>
      <w:r w:rsidRPr="001827DA">
        <w:rPr>
          <w:rFonts w:cs="Arial"/>
          <w:szCs w:val="22"/>
        </w:rPr>
        <w:tab/>
        <w:t>……………………………………………….</w:t>
      </w:r>
    </w:p>
    <w:p w14:paraId="6506D572" w14:textId="77777777" w:rsidR="00D81DAD" w:rsidRDefault="00A335C2" w:rsidP="001C4E7E">
      <w:pPr>
        <w:pStyle w:val="GPSSchTitleandNumber"/>
      </w:pPr>
      <w:r w:rsidRPr="008A53AE">
        <w:br w:type="page"/>
      </w:r>
      <w:bookmarkStart w:id="635" w:name="_Toc354740881"/>
      <w:bookmarkStart w:id="636" w:name="_Toc366085180"/>
      <w:bookmarkStart w:id="637" w:name="_Toc380428741"/>
      <w:bookmarkStart w:id="638" w:name="_Toc446318519"/>
      <w:r w:rsidRPr="008A53AE">
        <w:lastRenderedPageBreak/>
        <w:t>FRAMEWORK SCHEDULE 1: DEFINITIONS</w:t>
      </w:r>
      <w:bookmarkEnd w:id="635"/>
      <w:bookmarkEnd w:id="636"/>
      <w:bookmarkEnd w:id="637"/>
      <w:bookmarkEnd w:id="638"/>
    </w:p>
    <w:p w14:paraId="52375486" w14:textId="77777777" w:rsidR="00F20C99" w:rsidRDefault="00E94334" w:rsidP="00581ECE">
      <w:pPr>
        <w:pStyle w:val="GPSL1Schedulenumbered"/>
      </w:pPr>
      <w:bookmarkStart w:id="639" w:name="_Toc348637150"/>
      <w:r>
        <w:t xml:space="preserve"> </w:t>
      </w:r>
      <w:r w:rsidR="0066375B" w:rsidRPr="00D86990">
        <w:t>In accordance with Clause</w:t>
      </w:r>
      <w:r w:rsidR="00A9193F">
        <w:t xml:space="preserve"> </w:t>
      </w:r>
      <w:r w:rsidR="00A9193F">
        <w:fldChar w:fldCharType="begin"/>
      </w:r>
      <w:r w:rsidR="00A9193F">
        <w:instrText xml:space="preserve"> REF _Ref354501142 \r \h </w:instrText>
      </w:r>
      <w:r w:rsidR="00A9193F">
        <w:fldChar w:fldCharType="separate"/>
      </w:r>
      <w:r w:rsidR="003405F8">
        <w:t>1.1</w:t>
      </w:r>
      <w:r w:rsidR="00A9193F">
        <w:fldChar w:fldCharType="end"/>
      </w:r>
      <w:r w:rsidR="00E673AA">
        <w:t xml:space="preserve"> (Definitions)</w:t>
      </w:r>
      <w:r w:rsidR="0066375B" w:rsidRPr="00D86990">
        <w:t xml:space="preserve">, in this Framework Agreement including its </w:t>
      </w:r>
      <w:r w:rsidR="00075547">
        <w:t>R</w:t>
      </w:r>
      <w:r w:rsidR="0066375B" w:rsidRPr="00D86990">
        <w:t>ecitals the following expressions shall have the following meanings:</w:t>
      </w:r>
      <w:bookmarkEnd w:id="639"/>
    </w:p>
    <w:tbl>
      <w:tblPr>
        <w:tblW w:w="8286" w:type="dxa"/>
        <w:tblInd w:w="959" w:type="dxa"/>
        <w:tblLayout w:type="fixed"/>
        <w:tblLook w:val="04A0" w:firstRow="1" w:lastRow="0" w:firstColumn="1" w:lastColumn="0" w:noHBand="0" w:noVBand="1"/>
      </w:tblPr>
      <w:tblGrid>
        <w:gridCol w:w="2108"/>
        <w:gridCol w:w="6178"/>
      </w:tblGrid>
      <w:tr w:rsidR="0066375B" w:rsidRPr="006875AD" w14:paraId="1585706E" w14:textId="77777777" w:rsidTr="008A53AE">
        <w:tc>
          <w:tcPr>
            <w:tcW w:w="2108" w:type="dxa"/>
            <w:shd w:val="clear" w:color="auto" w:fill="auto"/>
          </w:tcPr>
          <w:p w14:paraId="2FB277EA" w14:textId="77777777" w:rsidR="00D81DAD" w:rsidRDefault="002E7CBD" w:rsidP="00293635">
            <w:pPr>
              <w:pStyle w:val="GPSDefinitionTerm"/>
            </w:pPr>
            <w:r w:rsidRPr="006875AD">
              <w:t>"</w:t>
            </w:r>
            <w:r w:rsidR="0066375B" w:rsidRPr="002E7CBD">
              <w:t>Admin</w:t>
            </w:r>
            <w:r w:rsidR="0066375B" w:rsidRPr="006875AD">
              <w:t xml:space="preserve"> </w:t>
            </w:r>
            <w:r w:rsidR="0066375B" w:rsidRPr="002E7CBD">
              <w:t>Fees</w:t>
            </w:r>
            <w:r w:rsidR="0066375B" w:rsidRPr="006875AD">
              <w:t>"</w:t>
            </w:r>
          </w:p>
        </w:tc>
        <w:tc>
          <w:tcPr>
            <w:tcW w:w="6178" w:type="dxa"/>
            <w:shd w:val="clear" w:color="auto" w:fill="auto"/>
          </w:tcPr>
          <w:p w14:paraId="6CAF20AD" w14:textId="77777777" w:rsidR="00D81DAD" w:rsidRDefault="0066375B" w:rsidP="00293635">
            <w:pPr>
              <w:pStyle w:val="GPsDefinition"/>
            </w:pPr>
            <w:r w:rsidRPr="006875AD">
              <w:t xml:space="preserve">means the costs incurred by the Authority in dealing with MI Failures calculated in accordance with the tariff of administration charges published by the Authority at the following link: </w:t>
            </w:r>
            <w:hyperlink r:id="rId10" w:history="1">
              <w:r w:rsidR="00EC7153" w:rsidRPr="006875AD">
                <w:t>http://</w:t>
              </w:r>
              <w:r w:rsidR="00A65195">
                <w:t>CCS</w:t>
              </w:r>
              <w:r w:rsidR="00EC7153" w:rsidRPr="006875AD">
                <w:t>.cabinetoffice.gov.uk/i-am-supplier/management-information/admin-fees</w:t>
              </w:r>
            </w:hyperlink>
            <w:r w:rsidRPr="006875AD">
              <w:t>;</w:t>
            </w:r>
          </w:p>
        </w:tc>
      </w:tr>
      <w:tr w:rsidR="0066375B" w:rsidRPr="006875AD" w14:paraId="7818E149" w14:textId="77777777" w:rsidTr="008A53AE">
        <w:tc>
          <w:tcPr>
            <w:tcW w:w="2108" w:type="dxa"/>
            <w:shd w:val="clear" w:color="auto" w:fill="auto"/>
          </w:tcPr>
          <w:p w14:paraId="3B36EEDF" w14:textId="77777777" w:rsidR="00D81DAD" w:rsidRDefault="002E7CBD" w:rsidP="00293635">
            <w:pPr>
              <w:pStyle w:val="GPSDefinitionTerm"/>
            </w:pPr>
            <w:r w:rsidRPr="006875AD">
              <w:t>"</w:t>
            </w:r>
            <w:r w:rsidR="00745228" w:rsidRPr="006875AD">
              <w:t>Affiliate</w:t>
            </w:r>
            <w:r w:rsidR="00745228">
              <w:t>s</w:t>
            </w:r>
            <w:r w:rsidR="0066375B" w:rsidRPr="006875AD">
              <w:t>"</w:t>
            </w:r>
          </w:p>
        </w:tc>
        <w:tc>
          <w:tcPr>
            <w:tcW w:w="6178" w:type="dxa"/>
            <w:shd w:val="clear" w:color="auto" w:fill="auto"/>
          </w:tcPr>
          <w:p w14:paraId="4576C2B8" w14:textId="77777777" w:rsidR="00D81DAD" w:rsidRDefault="00745228" w:rsidP="00293635">
            <w:pPr>
              <w:pStyle w:val="GPsDefinition"/>
            </w:pPr>
            <w:r w:rsidRPr="00D03934">
              <w:t>means in relation to a body corporate, any other entity which directly or indirectly Controls, is Controlled by, or is under direct or indirect common Control of that body corporate from time to time</w:t>
            </w:r>
            <w:r w:rsidR="0066375B" w:rsidRPr="006875AD">
              <w:t>;</w:t>
            </w:r>
          </w:p>
        </w:tc>
      </w:tr>
      <w:tr w:rsidR="0061616E" w:rsidRPr="006875AD" w14:paraId="0BAEA63D" w14:textId="77777777" w:rsidTr="009C379B">
        <w:tc>
          <w:tcPr>
            <w:tcW w:w="2108" w:type="dxa"/>
            <w:shd w:val="clear" w:color="auto" w:fill="auto"/>
          </w:tcPr>
          <w:p w14:paraId="6D87A28E" w14:textId="07FD41B8" w:rsidR="0061616E" w:rsidRPr="006875AD" w:rsidRDefault="0061616E" w:rsidP="0061616E">
            <w:pPr>
              <w:pStyle w:val="GPSDefinitionTerm"/>
            </w:pPr>
          </w:p>
        </w:tc>
        <w:tc>
          <w:tcPr>
            <w:tcW w:w="6178" w:type="dxa"/>
            <w:shd w:val="clear" w:color="auto" w:fill="auto"/>
          </w:tcPr>
          <w:p w14:paraId="0774174D" w14:textId="524D6657" w:rsidR="0061616E" w:rsidRPr="00D03934" w:rsidRDefault="0061616E" w:rsidP="009B7597">
            <w:pPr>
              <w:pStyle w:val="GPsDefinition"/>
              <w:numPr>
                <w:ilvl w:val="0"/>
                <w:numId w:val="0"/>
              </w:numPr>
            </w:pPr>
          </w:p>
        </w:tc>
      </w:tr>
      <w:tr w:rsidR="0066375B" w:rsidRPr="006875AD" w14:paraId="3CAFD57B" w14:textId="77777777" w:rsidTr="008A53AE">
        <w:tc>
          <w:tcPr>
            <w:tcW w:w="2108" w:type="dxa"/>
            <w:shd w:val="clear" w:color="auto" w:fill="auto"/>
          </w:tcPr>
          <w:p w14:paraId="462C2DA7" w14:textId="77777777" w:rsidR="00D81DAD" w:rsidRDefault="0066375B" w:rsidP="00293635">
            <w:pPr>
              <w:pStyle w:val="GPSDefinitionTerm"/>
            </w:pPr>
            <w:r w:rsidRPr="006875AD">
              <w:t>"Approval"</w:t>
            </w:r>
          </w:p>
        </w:tc>
        <w:tc>
          <w:tcPr>
            <w:tcW w:w="6178" w:type="dxa"/>
            <w:shd w:val="clear" w:color="auto" w:fill="auto"/>
          </w:tcPr>
          <w:p w14:paraId="6152B327" w14:textId="2116AB5A" w:rsidR="00346431" w:rsidRDefault="0066375B" w:rsidP="008A53AE">
            <w:pPr>
              <w:pStyle w:val="GPsDefinition"/>
            </w:pPr>
            <w:r w:rsidRPr="006875AD">
              <w:t>means the prior written consent of the Authority and "</w:t>
            </w:r>
            <w:r w:rsidR="006F4E92" w:rsidRPr="006F4E92">
              <w:rPr>
                <w:b/>
              </w:rPr>
              <w:t>Approve</w:t>
            </w:r>
            <w:r w:rsidRPr="006875AD">
              <w:t>" and "</w:t>
            </w:r>
            <w:r w:rsidR="006F4E92" w:rsidRPr="006F4E92">
              <w:rPr>
                <w:b/>
              </w:rPr>
              <w:t>Approved</w:t>
            </w:r>
            <w:r w:rsidRPr="006875AD">
              <w:t>" shall be construed accordingly;</w:t>
            </w:r>
          </w:p>
        </w:tc>
      </w:tr>
      <w:tr w:rsidR="004134BA" w:rsidRPr="006875AD" w14:paraId="481275B1" w14:textId="77777777" w:rsidTr="009C379B">
        <w:tc>
          <w:tcPr>
            <w:tcW w:w="2108" w:type="dxa"/>
            <w:shd w:val="clear" w:color="auto" w:fill="auto"/>
          </w:tcPr>
          <w:p w14:paraId="7715F7C9" w14:textId="77777777" w:rsidR="004134BA" w:rsidRDefault="004134BA" w:rsidP="00293635">
            <w:pPr>
              <w:pStyle w:val="GPSDefinitionTerm"/>
              <w:rPr>
                <w:bCs/>
                <w:lang w:eastAsia="en-GB"/>
              </w:rPr>
            </w:pPr>
            <w:r>
              <w:rPr>
                <w:bCs/>
                <w:lang w:eastAsia="en-GB"/>
              </w:rPr>
              <w:t>“</w:t>
            </w:r>
            <w:r w:rsidRPr="00065F39">
              <w:rPr>
                <w:bCs/>
                <w:lang w:eastAsia="en-GB"/>
              </w:rPr>
              <w:t>Arms Length Body</w:t>
            </w:r>
            <w:r>
              <w:rPr>
                <w:bCs/>
                <w:lang w:eastAsia="en-GB"/>
              </w:rPr>
              <w:t>(</w:t>
            </w:r>
            <w:r w:rsidRPr="00065F39">
              <w:rPr>
                <w:bCs/>
                <w:lang w:eastAsia="en-GB"/>
              </w:rPr>
              <w:t>s</w:t>
            </w:r>
            <w:r>
              <w:rPr>
                <w:bCs/>
                <w:lang w:eastAsia="en-GB"/>
              </w:rPr>
              <w:t>)”</w:t>
            </w:r>
            <w:r w:rsidRPr="00065F39">
              <w:rPr>
                <w:bCs/>
                <w:lang w:eastAsia="en-GB"/>
              </w:rPr>
              <w:t xml:space="preserve">  </w:t>
            </w:r>
          </w:p>
          <w:p w14:paraId="409DA241" w14:textId="01FCEFD6" w:rsidR="004D5F09" w:rsidRPr="006875AD" w:rsidRDefault="004D5F09" w:rsidP="00293635">
            <w:pPr>
              <w:pStyle w:val="GPSDefinitionTerm"/>
            </w:pPr>
            <w:r>
              <w:t>“Assignment”</w:t>
            </w:r>
          </w:p>
        </w:tc>
        <w:tc>
          <w:tcPr>
            <w:tcW w:w="6178" w:type="dxa"/>
            <w:shd w:val="clear" w:color="auto" w:fill="auto"/>
          </w:tcPr>
          <w:p w14:paraId="64C1BA53" w14:textId="77777777" w:rsidR="004134BA" w:rsidRDefault="004134BA" w:rsidP="004D5F09">
            <w:pPr>
              <w:pStyle w:val="GPsDefinition"/>
              <w:rPr>
                <w:rStyle w:val="hvr"/>
              </w:rPr>
            </w:pPr>
            <w:r w:rsidRPr="00065F39">
              <w:rPr>
                <w:bCs/>
                <w:lang w:eastAsia="en-GB"/>
              </w:rPr>
              <w:t>is</w:t>
            </w:r>
            <w:r w:rsidRPr="00065F39">
              <w:rPr>
                <w:b/>
                <w:bCs/>
                <w:lang w:eastAsia="en-GB"/>
              </w:rPr>
              <w:t xml:space="preserve"> </w:t>
            </w:r>
            <w:r w:rsidRPr="00065F39">
              <w:t xml:space="preserve">an </w:t>
            </w:r>
            <w:r w:rsidRPr="00065F39">
              <w:rPr>
                <w:rStyle w:val="hvr"/>
              </w:rPr>
              <w:t>organization</w:t>
            </w:r>
            <w:r w:rsidRPr="00065F39">
              <w:t xml:space="preserve"> or </w:t>
            </w:r>
            <w:r w:rsidRPr="00065F39">
              <w:rPr>
                <w:rStyle w:val="hvr"/>
              </w:rPr>
              <w:t>agency</w:t>
            </w:r>
            <w:r w:rsidRPr="00065F39">
              <w:t xml:space="preserve"> </w:t>
            </w:r>
            <w:r w:rsidRPr="00065F39">
              <w:rPr>
                <w:rStyle w:val="hvr"/>
              </w:rPr>
              <w:t>that</w:t>
            </w:r>
            <w:r w:rsidRPr="00065F39">
              <w:t xml:space="preserve"> is </w:t>
            </w:r>
            <w:r w:rsidRPr="00065F39">
              <w:rPr>
                <w:rStyle w:val="hvr"/>
              </w:rPr>
              <w:t>financed</w:t>
            </w:r>
            <w:r w:rsidRPr="00065F39">
              <w:t xml:space="preserve"> by a </w:t>
            </w:r>
            <w:r w:rsidRPr="00065F39">
              <w:rPr>
                <w:rStyle w:val="hvr"/>
              </w:rPr>
              <w:t>government</w:t>
            </w:r>
            <w:r w:rsidRPr="00065F39">
              <w:t xml:space="preserve"> </w:t>
            </w:r>
            <w:r w:rsidRPr="00065F39">
              <w:rPr>
                <w:rStyle w:val="hvr"/>
              </w:rPr>
              <w:t>but</w:t>
            </w:r>
            <w:r w:rsidRPr="00065F39">
              <w:t xml:space="preserve"> </w:t>
            </w:r>
            <w:r w:rsidRPr="00065F39">
              <w:rPr>
                <w:rStyle w:val="hvr"/>
              </w:rPr>
              <w:t>that</w:t>
            </w:r>
            <w:r w:rsidRPr="00065F39">
              <w:t xml:space="preserve"> </w:t>
            </w:r>
            <w:r w:rsidRPr="00065F39">
              <w:rPr>
                <w:rStyle w:val="hvr"/>
              </w:rPr>
              <w:t>acts</w:t>
            </w:r>
            <w:r w:rsidRPr="00065F39">
              <w:t xml:space="preserve"> </w:t>
            </w:r>
            <w:r w:rsidRPr="00065F39">
              <w:rPr>
                <w:rStyle w:val="hvr"/>
              </w:rPr>
              <w:t>independently</w:t>
            </w:r>
            <w:r w:rsidRPr="00065F39">
              <w:t xml:space="preserve"> of </w:t>
            </w:r>
            <w:r w:rsidRPr="00065F39">
              <w:rPr>
                <w:rStyle w:val="hvr"/>
              </w:rPr>
              <w:t>it.</w:t>
            </w:r>
          </w:p>
          <w:p w14:paraId="7A6677E5" w14:textId="7644C11C" w:rsidR="004D5F09" w:rsidRPr="006875AD" w:rsidRDefault="004D5F09" w:rsidP="009B7597">
            <w:pPr>
              <w:pStyle w:val="GPsDefinition"/>
            </w:pPr>
            <w:r w:rsidRPr="000D6E4F">
              <w:t>means an assignment established pursuant to a Req</w:t>
            </w:r>
            <w:r>
              <w:t>u</w:t>
            </w:r>
            <w:r w:rsidRPr="000D6E4F">
              <w:t xml:space="preserve">isition under which a </w:t>
            </w:r>
            <w:r>
              <w:t>Linguist</w:t>
            </w:r>
            <w:r w:rsidRPr="000D6E4F">
              <w:t xml:space="preserve"> sourced by a Contracting </w:t>
            </w:r>
            <w:r w:rsidR="009B7597">
              <w:t>Authority</w:t>
            </w:r>
            <w:r w:rsidRPr="000D6E4F">
              <w:t xml:space="preserve"> via this Framework Agreement  provides </w:t>
            </w:r>
            <w:r>
              <w:t>Linguist</w:t>
            </w:r>
            <w:r w:rsidRPr="000D6E4F">
              <w:t xml:space="preserve"> Services to that Contracting </w:t>
            </w:r>
            <w:r w:rsidR="009B7597">
              <w:t>Authority</w:t>
            </w:r>
            <w:r>
              <w:t>;</w:t>
            </w:r>
          </w:p>
        </w:tc>
      </w:tr>
      <w:tr w:rsidR="004134BA" w:rsidRPr="006875AD" w14:paraId="4824F422" w14:textId="77777777" w:rsidTr="009C379B">
        <w:tc>
          <w:tcPr>
            <w:tcW w:w="2108" w:type="dxa"/>
            <w:shd w:val="clear" w:color="auto" w:fill="auto"/>
          </w:tcPr>
          <w:p w14:paraId="0739D78E" w14:textId="77777777" w:rsidR="004134BA" w:rsidRPr="006875AD" w:rsidRDefault="004134BA" w:rsidP="00293635">
            <w:pPr>
              <w:pStyle w:val="GPSDefinitionTerm"/>
            </w:pPr>
          </w:p>
        </w:tc>
        <w:tc>
          <w:tcPr>
            <w:tcW w:w="6178" w:type="dxa"/>
            <w:shd w:val="clear" w:color="auto" w:fill="auto"/>
          </w:tcPr>
          <w:p w14:paraId="510F044E" w14:textId="77777777" w:rsidR="004134BA" w:rsidRPr="006875AD" w:rsidRDefault="004134BA" w:rsidP="00293635">
            <w:pPr>
              <w:pStyle w:val="GPsDefinition"/>
              <w:ind w:firstLine="5"/>
            </w:pPr>
          </w:p>
        </w:tc>
      </w:tr>
      <w:tr w:rsidR="007020D7" w:rsidRPr="006875AD" w14:paraId="069E5F50" w14:textId="77777777" w:rsidTr="008A53AE">
        <w:tc>
          <w:tcPr>
            <w:tcW w:w="2108" w:type="dxa"/>
            <w:shd w:val="clear" w:color="auto" w:fill="auto"/>
          </w:tcPr>
          <w:p w14:paraId="4CB6A759" w14:textId="77777777" w:rsidR="007020D7" w:rsidRDefault="007020D7" w:rsidP="00293635">
            <w:pPr>
              <w:pStyle w:val="GPSDefinitionTerm"/>
            </w:pPr>
            <w:r w:rsidRPr="006875AD">
              <w:t>"Audit"</w:t>
            </w:r>
          </w:p>
        </w:tc>
        <w:tc>
          <w:tcPr>
            <w:tcW w:w="6178" w:type="dxa"/>
            <w:shd w:val="clear" w:color="auto" w:fill="auto"/>
          </w:tcPr>
          <w:p w14:paraId="163EE9DC" w14:textId="2889B13E" w:rsidR="007020D7" w:rsidRDefault="007020D7" w:rsidP="008A53AE">
            <w:pPr>
              <w:pStyle w:val="GPsDefinition"/>
            </w:pPr>
            <w:r w:rsidRPr="006875AD">
              <w:t>means an audit carried out pursuant to Clause </w:t>
            </w:r>
            <w:r>
              <w:fldChar w:fldCharType="begin"/>
            </w:r>
            <w:r>
              <w:instrText xml:space="preserve"> REF _Ref365017299 \r \h  \* MERGEFORMAT </w:instrText>
            </w:r>
            <w:r>
              <w:fldChar w:fldCharType="separate"/>
            </w:r>
            <w:r w:rsidR="003405F8">
              <w:t>18</w:t>
            </w:r>
            <w:r>
              <w:fldChar w:fldCharType="end"/>
            </w:r>
            <w:r w:rsidRPr="006875AD">
              <w:t xml:space="preserve"> (</w:t>
            </w:r>
            <w:r>
              <w:t>Records, Audit Access and Open Book Data</w:t>
            </w:r>
            <w:r w:rsidRPr="006875AD">
              <w:t>);</w:t>
            </w:r>
          </w:p>
        </w:tc>
      </w:tr>
      <w:tr w:rsidR="007020D7" w:rsidRPr="006875AD" w14:paraId="4278D5F1" w14:textId="77777777" w:rsidTr="008A53AE">
        <w:tc>
          <w:tcPr>
            <w:tcW w:w="2108" w:type="dxa"/>
            <w:shd w:val="clear" w:color="auto" w:fill="auto"/>
          </w:tcPr>
          <w:p w14:paraId="04BB30FF" w14:textId="77777777" w:rsidR="007020D7" w:rsidRDefault="007020D7" w:rsidP="00293635">
            <w:pPr>
              <w:pStyle w:val="GPSDefinitionTerm"/>
            </w:pPr>
            <w:r w:rsidRPr="006875AD">
              <w:t>"</w:t>
            </w:r>
            <w:r>
              <w:t>Audit Report</w:t>
            </w:r>
            <w:r w:rsidRPr="006875AD">
              <w:t>"</w:t>
            </w:r>
          </w:p>
        </w:tc>
        <w:tc>
          <w:tcPr>
            <w:tcW w:w="6178" w:type="dxa"/>
            <w:shd w:val="clear" w:color="auto" w:fill="auto"/>
          </w:tcPr>
          <w:p w14:paraId="1C534B34" w14:textId="77777777" w:rsidR="007020D7" w:rsidRDefault="007020D7" w:rsidP="00293635">
            <w:pPr>
              <w:pStyle w:val="GPsDefinition"/>
              <w:rPr>
                <w:rFonts w:eastAsia="STZhongsong"/>
              </w:rPr>
            </w:pPr>
            <w:r w:rsidRPr="001B57FF">
              <w:t>means a report summarising the testing completed and the actions arising following an Audit</w:t>
            </w:r>
            <w:r>
              <w:rPr>
                <w:color w:val="1F497D"/>
              </w:rPr>
              <w:t>;</w:t>
            </w:r>
          </w:p>
        </w:tc>
      </w:tr>
      <w:tr w:rsidR="007020D7" w:rsidRPr="006875AD" w14:paraId="2CBB20F2" w14:textId="77777777" w:rsidTr="008A53AE">
        <w:tc>
          <w:tcPr>
            <w:tcW w:w="2108" w:type="dxa"/>
            <w:shd w:val="clear" w:color="auto" w:fill="auto"/>
          </w:tcPr>
          <w:p w14:paraId="30B46667" w14:textId="77777777" w:rsidR="007020D7" w:rsidRDefault="007020D7" w:rsidP="00293635">
            <w:pPr>
              <w:pStyle w:val="GPSDefinitionTerm"/>
            </w:pPr>
            <w:r w:rsidRPr="006875AD">
              <w:t>"Auditor"</w:t>
            </w:r>
          </w:p>
        </w:tc>
        <w:tc>
          <w:tcPr>
            <w:tcW w:w="6178" w:type="dxa"/>
            <w:shd w:val="clear" w:color="auto" w:fill="auto"/>
          </w:tcPr>
          <w:p w14:paraId="13C94DD2" w14:textId="46B145EF" w:rsidR="007020D7" w:rsidRDefault="007020D7" w:rsidP="00293635">
            <w:pPr>
              <w:pStyle w:val="GPsDefinition"/>
            </w:pPr>
            <w:r w:rsidRPr="006875AD">
              <w:t xml:space="preserve">means the Authority, and/or Other </w:t>
            </w:r>
            <w:r w:rsidR="00870076">
              <w:t>Contracting Authority</w:t>
            </w:r>
            <w:r w:rsidRPr="006875AD">
              <w:t xml:space="preserve"> who is a party to a Call Off Agreement, and/or the National Audit Office and/or any auditor appointed by the Audit Commission, and /or the representatives of any of them;</w:t>
            </w:r>
          </w:p>
        </w:tc>
      </w:tr>
      <w:tr w:rsidR="007020D7" w:rsidRPr="006875AD" w14:paraId="3FE61916" w14:textId="77777777" w:rsidTr="008A53AE">
        <w:tc>
          <w:tcPr>
            <w:tcW w:w="2108" w:type="dxa"/>
            <w:shd w:val="clear" w:color="auto" w:fill="auto"/>
          </w:tcPr>
          <w:p w14:paraId="21EBAB79" w14:textId="77777777" w:rsidR="007020D7" w:rsidRDefault="007020D7" w:rsidP="00293635">
            <w:pPr>
              <w:pStyle w:val="GPSDefinitionTerm"/>
            </w:pPr>
            <w:r w:rsidRPr="006875AD">
              <w:t>"Authority"</w:t>
            </w:r>
          </w:p>
        </w:tc>
        <w:tc>
          <w:tcPr>
            <w:tcW w:w="6178" w:type="dxa"/>
            <w:shd w:val="clear" w:color="auto" w:fill="auto"/>
          </w:tcPr>
          <w:p w14:paraId="691E0657" w14:textId="77777777" w:rsidR="007020D7" w:rsidRDefault="007020D7" w:rsidP="00293635">
            <w:pPr>
              <w:pStyle w:val="GPsDefinition"/>
            </w:pPr>
            <w:r w:rsidRPr="00D03934">
              <w:t xml:space="preserve"> means </w:t>
            </w:r>
            <w:r w:rsidRPr="00D03934">
              <w:rPr>
                <w:b/>
              </w:rPr>
              <w:t>THE MINISTER FOR THE CABINET OFFICE</w:t>
            </w:r>
            <w:r w:rsidRPr="00D03934">
              <w:t xml:space="preserve"> ("</w:t>
            </w:r>
            <w:r w:rsidRPr="00D03934">
              <w:rPr>
                <w:b/>
              </w:rPr>
              <w:t>Cabinet Office</w:t>
            </w:r>
            <w:r w:rsidRPr="00D03934">
              <w:t xml:space="preserve">") as represented by </w:t>
            </w:r>
            <w:r>
              <w:t>Crown Commercial Service</w:t>
            </w:r>
            <w:r w:rsidRPr="00D03934">
              <w:t>, a trading fund of the Cabinet Office, whose offices are located at 9th Floor, The Capital, Old Hall Street, Liverpool L3 9PP</w:t>
            </w:r>
            <w:r>
              <w:t>;</w:t>
            </w:r>
          </w:p>
        </w:tc>
      </w:tr>
      <w:tr w:rsidR="007020D7" w:rsidRPr="006875AD" w14:paraId="5CAA9795" w14:textId="77777777" w:rsidTr="008A53AE">
        <w:tc>
          <w:tcPr>
            <w:tcW w:w="2108" w:type="dxa"/>
            <w:shd w:val="clear" w:color="auto" w:fill="auto"/>
          </w:tcPr>
          <w:p w14:paraId="795D46E4" w14:textId="77777777" w:rsidR="007020D7" w:rsidRPr="006875AD" w:rsidRDefault="007020D7" w:rsidP="00293635">
            <w:pPr>
              <w:pStyle w:val="GPSDefinitionTerm"/>
            </w:pPr>
            <w:r>
              <w:t>“Authority Cause”</w:t>
            </w:r>
          </w:p>
        </w:tc>
        <w:tc>
          <w:tcPr>
            <w:tcW w:w="6178" w:type="dxa"/>
            <w:shd w:val="clear" w:color="auto" w:fill="auto"/>
          </w:tcPr>
          <w:p w14:paraId="0A759A3C" w14:textId="77777777" w:rsidR="007020D7" w:rsidRPr="00D03934" w:rsidRDefault="007020D7" w:rsidP="00293635">
            <w:pPr>
              <w:pStyle w:val="GPsDefinition"/>
            </w:pPr>
            <w:r>
              <w:t>means any breach of the obligations of the Authority (including but not limited to any fundamental breach or breach of a fundamental term) or any other default, act, omission, misrepresentation, negligence or negligent statement of the Authority in connection with or in relation to this Framework Agreement or the subject matter of this Framework Agreement and in respect of which the Authority is liable to the Supplier;</w:t>
            </w:r>
          </w:p>
        </w:tc>
      </w:tr>
      <w:tr w:rsidR="007020D7" w:rsidRPr="006875AD" w14:paraId="4D423C56" w14:textId="77777777" w:rsidTr="008A53AE">
        <w:tc>
          <w:tcPr>
            <w:tcW w:w="2108" w:type="dxa"/>
            <w:shd w:val="clear" w:color="auto" w:fill="auto"/>
          </w:tcPr>
          <w:p w14:paraId="17861A47" w14:textId="77777777" w:rsidR="007020D7" w:rsidRDefault="007020D7" w:rsidP="00293635">
            <w:pPr>
              <w:pStyle w:val="GPSDefinitionTerm"/>
            </w:pPr>
            <w:r w:rsidRPr="006875AD">
              <w:t>"Authority Personal Data"</w:t>
            </w:r>
          </w:p>
        </w:tc>
        <w:tc>
          <w:tcPr>
            <w:tcW w:w="6178" w:type="dxa"/>
            <w:shd w:val="clear" w:color="auto" w:fill="auto"/>
          </w:tcPr>
          <w:p w14:paraId="0EAAE5E5" w14:textId="77777777" w:rsidR="007020D7" w:rsidRDefault="007020D7" w:rsidP="00293635">
            <w:pPr>
              <w:pStyle w:val="GPsDefinition"/>
            </w:pPr>
            <w:r w:rsidRPr="006875AD">
              <w:t>means any Personal Data supplied for the purposes of or in connection with this Framework Agreement by the Authority to the Supplier;</w:t>
            </w:r>
          </w:p>
        </w:tc>
      </w:tr>
      <w:tr w:rsidR="007020D7" w:rsidRPr="006875AD" w14:paraId="77DEC1FC" w14:textId="77777777" w:rsidTr="008A53AE">
        <w:tc>
          <w:tcPr>
            <w:tcW w:w="2108" w:type="dxa"/>
            <w:shd w:val="clear" w:color="auto" w:fill="auto"/>
          </w:tcPr>
          <w:p w14:paraId="01118749" w14:textId="77777777" w:rsidR="007020D7" w:rsidRDefault="007020D7" w:rsidP="00293635">
            <w:pPr>
              <w:pStyle w:val="GPSDefinitionTerm"/>
            </w:pPr>
            <w:r w:rsidRPr="006875AD">
              <w:t xml:space="preserve">"Authority </w:t>
            </w:r>
            <w:r w:rsidRPr="006875AD">
              <w:lastRenderedPageBreak/>
              <w:t>Representative"</w:t>
            </w:r>
          </w:p>
        </w:tc>
        <w:tc>
          <w:tcPr>
            <w:tcW w:w="6178" w:type="dxa"/>
            <w:shd w:val="clear" w:color="auto" w:fill="auto"/>
          </w:tcPr>
          <w:p w14:paraId="187FBF68" w14:textId="77777777" w:rsidR="007020D7" w:rsidRDefault="007020D7" w:rsidP="00293635">
            <w:pPr>
              <w:pStyle w:val="GPsDefinition"/>
            </w:pPr>
            <w:r w:rsidRPr="006875AD">
              <w:lastRenderedPageBreak/>
              <w:t xml:space="preserve">means the representative appointed by the Authority from </w:t>
            </w:r>
            <w:r w:rsidRPr="006875AD">
              <w:lastRenderedPageBreak/>
              <w:t>time to time in relation to this Framework Agreement;</w:t>
            </w:r>
          </w:p>
        </w:tc>
      </w:tr>
      <w:tr w:rsidR="007020D7" w:rsidRPr="006875AD" w14:paraId="122CF1D9" w14:textId="77777777" w:rsidTr="008A53AE">
        <w:tc>
          <w:tcPr>
            <w:tcW w:w="2108" w:type="dxa"/>
            <w:shd w:val="clear" w:color="auto" w:fill="auto"/>
          </w:tcPr>
          <w:p w14:paraId="37C4D7A5" w14:textId="77777777" w:rsidR="007020D7" w:rsidRDefault="007020D7" w:rsidP="00293635">
            <w:pPr>
              <w:pStyle w:val="GPSDefinitionTerm"/>
            </w:pPr>
            <w:r w:rsidRPr="006875AD">
              <w:lastRenderedPageBreak/>
              <w:t>"Authority's Confidential Information"</w:t>
            </w:r>
          </w:p>
        </w:tc>
        <w:tc>
          <w:tcPr>
            <w:tcW w:w="6178" w:type="dxa"/>
            <w:shd w:val="clear" w:color="auto" w:fill="auto"/>
          </w:tcPr>
          <w:p w14:paraId="1591B72D" w14:textId="19D4B7EB" w:rsidR="007020D7" w:rsidRDefault="007020D7" w:rsidP="00293635">
            <w:pPr>
              <w:pStyle w:val="GPsDefinition"/>
            </w:pPr>
            <w:r w:rsidRPr="006875AD">
              <w:t>means all Authority Personal Data and any information, however it is conveyed, that relates to the business, affairs, developments, trade secrets,</w:t>
            </w:r>
            <w:r>
              <w:t xml:space="preserve"> Know How</w:t>
            </w:r>
            <w:r w:rsidRPr="006875AD">
              <w:t xml:space="preserve">, personnel, and suppliers of the Authority and/or Other </w:t>
            </w:r>
            <w:r w:rsidR="00987903">
              <w:t>Contracting Authorities</w:t>
            </w:r>
            <w:r w:rsidRPr="006875AD">
              <w:t xml:space="preserve">, </w:t>
            </w:r>
            <w:r>
              <w:t xml:space="preserve">including all IPR, </w:t>
            </w:r>
            <w:r w:rsidRPr="006875AD">
              <w:t xml:space="preserve">together with all information derived from any of the </w:t>
            </w:r>
            <w:r>
              <w:t>above</w:t>
            </w:r>
            <w:r w:rsidRPr="006875AD">
              <w:t xml:space="preserve">, and any other information clearly designated as being confidential (whether or not it is marked </w:t>
            </w:r>
            <w:r>
              <w:t>“</w:t>
            </w:r>
            <w:r w:rsidRPr="006875AD">
              <w:t>confidential”)</w:t>
            </w:r>
            <w:r>
              <w:t xml:space="preserve"> </w:t>
            </w:r>
            <w:r w:rsidRPr="006875AD">
              <w:t>or which ought reasonably to be considered to be confidential;</w:t>
            </w:r>
          </w:p>
        </w:tc>
      </w:tr>
      <w:tr w:rsidR="007020D7" w:rsidRPr="006875AD" w14:paraId="3CF4B14F" w14:textId="77777777" w:rsidTr="008A53AE">
        <w:tc>
          <w:tcPr>
            <w:tcW w:w="2108" w:type="dxa"/>
            <w:shd w:val="clear" w:color="auto" w:fill="auto"/>
          </w:tcPr>
          <w:p w14:paraId="6146C3A8" w14:textId="77777777" w:rsidR="007020D7" w:rsidRDefault="007020D7" w:rsidP="00293635">
            <w:pPr>
              <w:pStyle w:val="GPSDefinitionTerm"/>
            </w:pPr>
            <w:r w:rsidRPr="006875AD">
              <w:t>"Branding Guidance"</w:t>
            </w:r>
          </w:p>
        </w:tc>
        <w:tc>
          <w:tcPr>
            <w:tcW w:w="6178" w:type="dxa"/>
            <w:shd w:val="clear" w:color="auto" w:fill="auto"/>
          </w:tcPr>
          <w:p w14:paraId="72CCFC37" w14:textId="77777777" w:rsidR="007020D7" w:rsidRDefault="007020D7" w:rsidP="00394D98">
            <w:pPr>
              <w:pStyle w:val="GPsDefinition"/>
              <w:jc w:val="left"/>
            </w:pPr>
            <w:r w:rsidRPr="006875AD">
              <w:t xml:space="preserve">means the Authority's guidance in relation to the use of branding available at </w:t>
            </w:r>
            <w:r w:rsidRPr="00B942F3">
              <w:t>http://gcloud.civilservice.gov.uk/files/2012/10/supplier-guides-April-2012.pdf</w:t>
            </w:r>
          </w:p>
        </w:tc>
      </w:tr>
      <w:tr w:rsidR="007020D7" w:rsidRPr="006875AD" w14:paraId="44F54D17" w14:textId="77777777" w:rsidTr="008A53AE">
        <w:tc>
          <w:tcPr>
            <w:tcW w:w="2108" w:type="dxa"/>
            <w:shd w:val="clear" w:color="auto" w:fill="auto"/>
          </w:tcPr>
          <w:p w14:paraId="1242E9C3" w14:textId="77777777" w:rsidR="007020D7" w:rsidRDefault="007020D7" w:rsidP="00293635">
            <w:pPr>
              <w:pStyle w:val="GPSDefinitionTerm"/>
            </w:pPr>
            <w:r w:rsidRPr="006875AD">
              <w:t>"Call Off Agreement"</w:t>
            </w:r>
          </w:p>
        </w:tc>
        <w:tc>
          <w:tcPr>
            <w:tcW w:w="6178" w:type="dxa"/>
            <w:shd w:val="clear" w:color="auto" w:fill="auto"/>
          </w:tcPr>
          <w:p w14:paraId="2C0E8AF3" w14:textId="10A080E6" w:rsidR="007020D7" w:rsidRDefault="007020D7" w:rsidP="00293635">
            <w:pPr>
              <w:pStyle w:val="GPsDefinition"/>
            </w:pPr>
            <w:r w:rsidRPr="006875AD">
              <w:t xml:space="preserve">means a legally binding agreement (entered into pursuant to the provisions of this Framework Agreement) for the provision of the Goods and/or Services made between a </w:t>
            </w:r>
            <w:r w:rsidR="00870076">
              <w:t>Contracting Authority</w:t>
            </w:r>
            <w:r w:rsidRPr="006875AD">
              <w:t xml:space="preserve"> and the Supplier pursuant to Framework Schedule 5 (Call Off Procedure);</w:t>
            </w:r>
          </w:p>
        </w:tc>
      </w:tr>
      <w:tr w:rsidR="007020D7" w:rsidRPr="006875AD" w14:paraId="5BDEA46D" w14:textId="77777777" w:rsidTr="002E4756">
        <w:tc>
          <w:tcPr>
            <w:tcW w:w="2108" w:type="dxa"/>
            <w:shd w:val="clear" w:color="auto" w:fill="auto"/>
          </w:tcPr>
          <w:p w14:paraId="2B2133A0" w14:textId="77777777" w:rsidR="007020D7" w:rsidRDefault="007020D7" w:rsidP="00293635">
            <w:pPr>
              <w:pStyle w:val="GPSDefinitionTerm"/>
            </w:pPr>
            <w:r w:rsidRPr="006875AD">
              <w:t>"Call Off Procedure"</w:t>
            </w:r>
          </w:p>
        </w:tc>
        <w:tc>
          <w:tcPr>
            <w:tcW w:w="6178" w:type="dxa"/>
            <w:shd w:val="clear" w:color="auto" w:fill="auto"/>
          </w:tcPr>
          <w:p w14:paraId="33C65CB0" w14:textId="77777777" w:rsidR="007020D7" w:rsidRDefault="007020D7" w:rsidP="00293635">
            <w:pPr>
              <w:pStyle w:val="GPsDefinition"/>
              <w:rPr>
                <w:color w:val="000000"/>
              </w:rPr>
            </w:pPr>
            <w:r w:rsidRPr="006875AD">
              <w:t>means the process for awarding a Call Off Agreement pursuant to Clause</w:t>
            </w:r>
            <w:r>
              <w:t xml:space="preserve"> </w:t>
            </w:r>
            <w:r>
              <w:fldChar w:fldCharType="begin"/>
            </w:r>
            <w:r>
              <w:instrText xml:space="preserve"> REF _Ref365046531 \r \h </w:instrText>
            </w:r>
            <w:r>
              <w:fldChar w:fldCharType="separate"/>
            </w:r>
            <w:r w:rsidR="003405F8">
              <w:t>5</w:t>
            </w:r>
            <w:r>
              <w:fldChar w:fldCharType="end"/>
            </w:r>
            <w:r>
              <w:t xml:space="preserve"> </w:t>
            </w:r>
            <w:r w:rsidRPr="006875AD">
              <w:t>(Call Off Procedure) and Framework Schedule 5 (Call Off Procedure);</w:t>
            </w:r>
          </w:p>
        </w:tc>
      </w:tr>
      <w:tr w:rsidR="007020D7" w:rsidRPr="006875AD" w14:paraId="4EB14CD6" w14:textId="77777777" w:rsidTr="008A53AE">
        <w:tc>
          <w:tcPr>
            <w:tcW w:w="2108" w:type="dxa"/>
            <w:shd w:val="clear" w:color="auto" w:fill="auto"/>
          </w:tcPr>
          <w:p w14:paraId="0756D74C" w14:textId="77777777" w:rsidR="007020D7" w:rsidRDefault="007020D7" w:rsidP="00293635">
            <w:pPr>
              <w:pStyle w:val="GPSDefinitionTerm"/>
            </w:pPr>
            <w:r w:rsidRPr="006875AD">
              <w:t>"CEDR"</w:t>
            </w:r>
          </w:p>
        </w:tc>
        <w:tc>
          <w:tcPr>
            <w:tcW w:w="6178" w:type="dxa"/>
            <w:shd w:val="clear" w:color="auto" w:fill="auto"/>
          </w:tcPr>
          <w:p w14:paraId="298E2F17" w14:textId="77777777" w:rsidR="007020D7" w:rsidRDefault="007020D7" w:rsidP="00293635">
            <w:pPr>
              <w:pStyle w:val="GPsDefinition"/>
            </w:pPr>
            <w:r>
              <w:t>means</w:t>
            </w:r>
            <w:r w:rsidRPr="006875AD">
              <w:t xml:space="preserve"> the Centre for Effective Dispute Resolution;</w:t>
            </w:r>
          </w:p>
        </w:tc>
      </w:tr>
      <w:tr w:rsidR="007020D7" w:rsidRPr="006875AD" w14:paraId="01C05DD0" w14:textId="77777777" w:rsidTr="008A53AE">
        <w:tc>
          <w:tcPr>
            <w:tcW w:w="2108" w:type="dxa"/>
            <w:shd w:val="clear" w:color="auto" w:fill="auto"/>
          </w:tcPr>
          <w:p w14:paraId="02DD9286" w14:textId="77777777" w:rsidR="007020D7" w:rsidRDefault="007020D7" w:rsidP="00293635">
            <w:pPr>
              <w:pStyle w:val="GPSDefinitionTerm"/>
            </w:pPr>
            <w:r w:rsidRPr="006875AD">
              <w:t>"</w:t>
            </w:r>
            <w:r>
              <w:t>Central Government Body</w:t>
            </w:r>
            <w:r w:rsidRPr="006875AD">
              <w:t>"</w:t>
            </w:r>
          </w:p>
        </w:tc>
        <w:tc>
          <w:tcPr>
            <w:tcW w:w="6178" w:type="dxa"/>
            <w:shd w:val="clear" w:color="auto" w:fill="auto"/>
          </w:tcPr>
          <w:p w14:paraId="094ADDEC" w14:textId="77777777" w:rsidR="007020D7" w:rsidRDefault="007020D7" w:rsidP="00293635">
            <w:pPr>
              <w:pStyle w:val="GPsDefinition"/>
            </w:pPr>
            <w:r w:rsidRPr="00051DA2">
              <w:t>means a body listed in one of the following sub-categories of the Central Government classification of the Public Sector Classification Guide, as published and amended from time to time by the Office for National Statistics:</w:t>
            </w:r>
          </w:p>
          <w:p w14:paraId="183065E7" w14:textId="77777777" w:rsidR="007020D7" w:rsidRDefault="007020D7" w:rsidP="00293635">
            <w:pPr>
              <w:pStyle w:val="GPSDefinitionL2"/>
            </w:pPr>
            <w:r w:rsidRPr="001827DA">
              <w:t>Government Department;</w:t>
            </w:r>
          </w:p>
          <w:p w14:paraId="13C21E1C" w14:textId="77777777" w:rsidR="007020D7" w:rsidRDefault="007020D7" w:rsidP="00293635">
            <w:pPr>
              <w:pStyle w:val="GPSDefinitionL2"/>
            </w:pPr>
            <w:r w:rsidRPr="001827DA">
              <w:t>Non-Departmental Public Body or Assembly Sponsored Public Body (advisory, executive, or tribunal);</w:t>
            </w:r>
          </w:p>
          <w:p w14:paraId="1909E28A" w14:textId="77777777" w:rsidR="007020D7" w:rsidRDefault="007020D7" w:rsidP="00293635">
            <w:pPr>
              <w:pStyle w:val="GPSDefinitionL2"/>
            </w:pPr>
            <w:r w:rsidRPr="001827DA">
              <w:t>Non-Ministerial Department; or</w:t>
            </w:r>
          </w:p>
          <w:p w14:paraId="2B449978" w14:textId="77777777" w:rsidR="007020D7" w:rsidRDefault="007020D7" w:rsidP="00293635">
            <w:pPr>
              <w:pStyle w:val="GPSDefinitionL2"/>
            </w:pPr>
            <w:r w:rsidRPr="001827DA">
              <w:t>Executive Agency;</w:t>
            </w:r>
          </w:p>
        </w:tc>
      </w:tr>
      <w:tr w:rsidR="007020D7" w:rsidRPr="006875AD" w14:paraId="33D85492" w14:textId="77777777" w:rsidTr="008A53AE">
        <w:tc>
          <w:tcPr>
            <w:tcW w:w="2108" w:type="dxa"/>
            <w:shd w:val="clear" w:color="auto" w:fill="auto"/>
          </w:tcPr>
          <w:p w14:paraId="4BDB9BC9" w14:textId="77777777" w:rsidR="007020D7" w:rsidRDefault="007020D7" w:rsidP="00293635">
            <w:pPr>
              <w:pStyle w:val="GPSDefinitionTerm"/>
            </w:pPr>
            <w:r w:rsidRPr="006875AD">
              <w:t>"Change in Law"</w:t>
            </w:r>
          </w:p>
        </w:tc>
        <w:tc>
          <w:tcPr>
            <w:tcW w:w="6178" w:type="dxa"/>
            <w:shd w:val="clear" w:color="auto" w:fill="auto"/>
          </w:tcPr>
          <w:p w14:paraId="42F45E74" w14:textId="77777777" w:rsidR="007020D7" w:rsidRDefault="007020D7" w:rsidP="00293635">
            <w:pPr>
              <w:pStyle w:val="GPsDefinition"/>
            </w:pPr>
            <w:r w:rsidRPr="006875AD">
              <w:t xml:space="preserve">means any change in Law which impacts on the supply of the Goods and/or Services and performance of the Template </w:t>
            </w:r>
            <w:r>
              <w:t>Call Off</w:t>
            </w:r>
            <w:r w:rsidRPr="006875AD">
              <w:t xml:space="preserve"> Terms which comes into force after the Framework Commencement Date;</w:t>
            </w:r>
            <w:r w:rsidRPr="006875AD">
              <w:rPr>
                <w:b/>
              </w:rPr>
              <w:t xml:space="preserve"> </w:t>
            </w:r>
          </w:p>
        </w:tc>
      </w:tr>
      <w:tr w:rsidR="007020D7" w:rsidRPr="006875AD" w14:paraId="1D782936" w14:textId="77777777" w:rsidTr="008A53AE">
        <w:tc>
          <w:tcPr>
            <w:tcW w:w="2108" w:type="dxa"/>
            <w:shd w:val="clear" w:color="auto" w:fill="auto"/>
          </w:tcPr>
          <w:p w14:paraId="0D312302" w14:textId="77777777" w:rsidR="007020D7" w:rsidRDefault="007020D7" w:rsidP="00293635">
            <w:pPr>
              <w:pStyle w:val="GPSDefinitionTerm"/>
            </w:pPr>
            <w:r w:rsidRPr="006875AD">
              <w:t>"Change of Control"</w:t>
            </w:r>
          </w:p>
        </w:tc>
        <w:tc>
          <w:tcPr>
            <w:tcW w:w="6178" w:type="dxa"/>
            <w:shd w:val="clear" w:color="auto" w:fill="auto"/>
          </w:tcPr>
          <w:p w14:paraId="3118BF85" w14:textId="77777777" w:rsidR="007020D7" w:rsidRDefault="007020D7" w:rsidP="00293635">
            <w:pPr>
              <w:pStyle w:val="GPsDefinition"/>
            </w:pPr>
            <w:r w:rsidRPr="006875AD">
              <w:t>means a change of control within the meaning of Section 450 of the Corporation Tax Act 2010;</w:t>
            </w:r>
          </w:p>
        </w:tc>
      </w:tr>
      <w:tr w:rsidR="007020D7" w:rsidRPr="006875AD" w14:paraId="67752E1B" w14:textId="77777777" w:rsidTr="008A53AE">
        <w:tc>
          <w:tcPr>
            <w:tcW w:w="2108" w:type="dxa"/>
            <w:shd w:val="clear" w:color="auto" w:fill="auto"/>
          </w:tcPr>
          <w:p w14:paraId="25D1B291" w14:textId="77777777" w:rsidR="007020D7" w:rsidRDefault="007020D7" w:rsidP="00293635">
            <w:pPr>
              <w:pStyle w:val="GPSDefinitionTerm"/>
            </w:pPr>
            <w:r w:rsidRPr="006875AD">
              <w:t>"Charges"</w:t>
            </w:r>
          </w:p>
        </w:tc>
        <w:tc>
          <w:tcPr>
            <w:tcW w:w="6178" w:type="dxa"/>
            <w:shd w:val="clear" w:color="auto" w:fill="auto"/>
          </w:tcPr>
          <w:p w14:paraId="78BC361F" w14:textId="77777777" w:rsidR="007020D7" w:rsidRDefault="007020D7" w:rsidP="00293635">
            <w:pPr>
              <w:pStyle w:val="GPsDefinition"/>
            </w:pPr>
            <w:r w:rsidRPr="006875AD">
              <w:t>means the charges raised under or in connection with a Call Off Agreement from time to time, which Charges shall be calculated in a manner which is consistent with the Charging Structure;</w:t>
            </w:r>
          </w:p>
        </w:tc>
      </w:tr>
      <w:tr w:rsidR="007020D7" w:rsidRPr="006875AD" w14:paraId="57D90EEB" w14:textId="77777777" w:rsidTr="008A53AE">
        <w:tc>
          <w:tcPr>
            <w:tcW w:w="2108" w:type="dxa"/>
            <w:shd w:val="clear" w:color="auto" w:fill="auto"/>
          </w:tcPr>
          <w:p w14:paraId="1576C2EA" w14:textId="77777777" w:rsidR="007020D7" w:rsidRDefault="007020D7" w:rsidP="00293635">
            <w:pPr>
              <w:pStyle w:val="GPSDefinitionTerm"/>
            </w:pPr>
            <w:r w:rsidRPr="006875AD">
              <w:t>"Charging Structure"</w:t>
            </w:r>
          </w:p>
        </w:tc>
        <w:tc>
          <w:tcPr>
            <w:tcW w:w="6178" w:type="dxa"/>
            <w:shd w:val="clear" w:color="auto" w:fill="auto"/>
          </w:tcPr>
          <w:p w14:paraId="08203D37" w14:textId="77777777" w:rsidR="007020D7" w:rsidRDefault="007020D7" w:rsidP="00293635">
            <w:pPr>
              <w:pStyle w:val="GPsDefinition"/>
            </w:pPr>
            <w:r w:rsidRPr="006875AD">
              <w:t xml:space="preserve">means the structure to be used in the establishment of the charging model which is applicable to each </w:t>
            </w:r>
            <w:r>
              <w:t>Call Off Agreement</w:t>
            </w:r>
            <w:r w:rsidRPr="006875AD">
              <w:t>, which structure is set out in Framework Schedule 3 (</w:t>
            </w:r>
            <w:r>
              <w:t>Framework Prices and Charging Structure</w:t>
            </w:r>
            <w:r w:rsidRPr="006875AD">
              <w:t>);</w:t>
            </w:r>
          </w:p>
        </w:tc>
      </w:tr>
      <w:tr w:rsidR="007020D7" w:rsidRPr="006875AD" w14:paraId="43C91FCE" w14:textId="77777777" w:rsidTr="008A53AE">
        <w:trPr>
          <w:trHeight w:val="2513"/>
        </w:trPr>
        <w:tc>
          <w:tcPr>
            <w:tcW w:w="2108" w:type="dxa"/>
            <w:shd w:val="clear" w:color="auto" w:fill="auto"/>
          </w:tcPr>
          <w:p w14:paraId="3D1E2018" w14:textId="77777777" w:rsidR="007020D7" w:rsidRDefault="007020D7" w:rsidP="00293635">
            <w:pPr>
              <w:pStyle w:val="GPSDefinitionTerm"/>
            </w:pPr>
            <w:r w:rsidRPr="006875AD">
              <w:lastRenderedPageBreak/>
              <w:t>"Commercially Sensitive Information"</w:t>
            </w:r>
          </w:p>
        </w:tc>
        <w:tc>
          <w:tcPr>
            <w:tcW w:w="6178" w:type="dxa"/>
            <w:shd w:val="clear" w:color="auto" w:fill="auto"/>
          </w:tcPr>
          <w:p w14:paraId="47C20093" w14:textId="77777777" w:rsidR="007020D7" w:rsidRDefault="007020D7" w:rsidP="00293635">
            <w:pPr>
              <w:pStyle w:val="GPsDefinition"/>
            </w:pPr>
            <w:r w:rsidRPr="006875AD">
              <w:t>means the Supplier’s Confidential Information listed in Framework Schedule 1</w:t>
            </w:r>
            <w:r>
              <w:t>7</w:t>
            </w:r>
            <w:r w:rsidRPr="006875AD">
              <w:t xml:space="preserve"> (Commercially Sensitive Information) comprised of commercially sensitive information:</w:t>
            </w:r>
          </w:p>
          <w:p w14:paraId="789CE8A8" w14:textId="77777777" w:rsidR="007020D7" w:rsidRDefault="007020D7" w:rsidP="00293635">
            <w:pPr>
              <w:pStyle w:val="GPSDefinitionL2"/>
            </w:pPr>
            <w:r w:rsidRPr="006875AD">
              <w:t>relating to the Supplier, its IPR or its business or information which the Supplier has indicated to the Authority that, if disclosed by the Authority, would cause the Supplier significant commercial disadvantage or material financial loss; and</w:t>
            </w:r>
          </w:p>
          <w:p w14:paraId="36966C65" w14:textId="77777777" w:rsidR="007020D7" w:rsidRDefault="007020D7" w:rsidP="00293635">
            <w:pPr>
              <w:pStyle w:val="GPSDefinitionL2"/>
            </w:pPr>
            <w:r w:rsidRPr="006875AD">
              <w:t>that constitutes a trade secret</w:t>
            </w:r>
            <w:r>
              <w:t>;</w:t>
            </w:r>
          </w:p>
        </w:tc>
      </w:tr>
      <w:tr w:rsidR="007020D7" w:rsidRPr="006875AD" w14:paraId="14FE3359" w14:textId="77777777" w:rsidTr="008A53AE">
        <w:tc>
          <w:tcPr>
            <w:tcW w:w="2108" w:type="dxa"/>
            <w:shd w:val="clear" w:color="auto" w:fill="auto"/>
          </w:tcPr>
          <w:p w14:paraId="15D5F5C2" w14:textId="77777777" w:rsidR="007020D7" w:rsidRDefault="007020D7" w:rsidP="00293635">
            <w:pPr>
              <w:pStyle w:val="GPSDefinitionTerm"/>
            </w:pPr>
            <w:r w:rsidRPr="006875AD">
              <w:t>"Comparable Supply"</w:t>
            </w:r>
          </w:p>
        </w:tc>
        <w:tc>
          <w:tcPr>
            <w:tcW w:w="6178" w:type="dxa"/>
            <w:shd w:val="clear" w:color="auto" w:fill="auto"/>
          </w:tcPr>
          <w:p w14:paraId="4C41D7BC" w14:textId="77777777" w:rsidR="007020D7" w:rsidRDefault="007020D7" w:rsidP="00293635">
            <w:pPr>
              <w:pStyle w:val="GPsDefinition"/>
            </w:pPr>
            <w:r w:rsidRPr="006875AD">
              <w:t>means the supply of Goods and/or Services to another customer of the Supplier that are the same or similar to the Goods and/or Services;</w:t>
            </w:r>
          </w:p>
        </w:tc>
      </w:tr>
      <w:tr w:rsidR="007020D7" w:rsidRPr="006875AD" w14:paraId="5E505A8E" w14:textId="77777777" w:rsidTr="008A53AE">
        <w:tc>
          <w:tcPr>
            <w:tcW w:w="2108" w:type="dxa"/>
            <w:shd w:val="clear" w:color="auto" w:fill="auto"/>
          </w:tcPr>
          <w:p w14:paraId="77048DF5" w14:textId="77777777" w:rsidR="007020D7" w:rsidRDefault="007020D7" w:rsidP="00293635">
            <w:pPr>
              <w:pStyle w:val="GPSDefinitionTerm"/>
            </w:pPr>
            <w:r w:rsidRPr="006875AD">
              <w:t>"Complaint"</w:t>
            </w:r>
          </w:p>
        </w:tc>
        <w:tc>
          <w:tcPr>
            <w:tcW w:w="6178" w:type="dxa"/>
            <w:shd w:val="clear" w:color="auto" w:fill="auto"/>
          </w:tcPr>
          <w:p w14:paraId="04C6EBCA" w14:textId="441EE74A" w:rsidR="007020D7" w:rsidRPr="006875AD" w:rsidRDefault="007020D7" w:rsidP="008A53AE">
            <w:pPr>
              <w:pStyle w:val="GPsDefinition"/>
            </w:pPr>
            <w:r w:rsidRPr="006875AD">
              <w:t xml:space="preserve">means any formal written complaint raised by a </w:t>
            </w:r>
            <w:r w:rsidR="00870076">
              <w:t>Contracting Authority</w:t>
            </w:r>
            <w:r w:rsidRPr="006875AD">
              <w:t xml:space="preserve"> in relation to the performance of this Framework Agreement or any Call Off Agreement in accordance with Clause </w:t>
            </w:r>
            <w:r>
              <w:fldChar w:fldCharType="begin"/>
            </w:r>
            <w:r>
              <w:instrText xml:space="preserve"> REF _Ref311674926 \r \h  \* MERGEFORMAT </w:instrText>
            </w:r>
            <w:r>
              <w:fldChar w:fldCharType="separate"/>
            </w:r>
            <w:r w:rsidR="003405F8">
              <w:t>47</w:t>
            </w:r>
            <w:r>
              <w:fldChar w:fldCharType="end"/>
            </w:r>
            <w:r w:rsidRPr="006875AD">
              <w:t xml:space="preserve"> (Complaints Handling);</w:t>
            </w:r>
          </w:p>
        </w:tc>
      </w:tr>
      <w:tr w:rsidR="007020D7" w:rsidRPr="006875AD" w14:paraId="23721A33" w14:textId="77777777" w:rsidTr="008A53AE">
        <w:tc>
          <w:tcPr>
            <w:tcW w:w="2108" w:type="dxa"/>
            <w:shd w:val="clear" w:color="auto" w:fill="auto"/>
          </w:tcPr>
          <w:p w14:paraId="4BAEDFF0" w14:textId="77777777" w:rsidR="007020D7" w:rsidRDefault="007020D7" w:rsidP="00293635">
            <w:pPr>
              <w:pStyle w:val="GPSDefinitionTerm"/>
            </w:pPr>
            <w:r w:rsidRPr="006875AD">
              <w:t>"Confidential Information"</w:t>
            </w:r>
          </w:p>
        </w:tc>
        <w:tc>
          <w:tcPr>
            <w:tcW w:w="6178" w:type="dxa"/>
            <w:shd w:val="clear" w:color="auto" w:fill="auto"/>
          </w:tcPr>
          <w:p w14:paraId="0ED1D8AD" w14:textId="77777777" w:rsidR="007020D7" w:rsidRDefault="007020D7" w:rsidP="00293635">
            <w:pPr>
              <w:pStyle w:val="GPsDefinition"/>
            </w:pPr>
            <w:r w:rsidRPr="006875AD">
              <w:t>means the Authority's Confidential Information and/or the Supplier's Confidential Information</w:t>
            </w:r>
            <w:r>
              <w:t>, as the context requires</w:t>
            </w:r>
            <w:r w:rsidRPr="006875AD">
              <w:t>;</w:t>
            </w:r>
          </w:p>
        </w:tc>
      </w:tr>
      <w:tr w:rsidR="00E5725D" w:rsidRPr="006875AD" w14:paraId="6D456270" w14:textId="77777777" w:rsidTr="009C379B">
        <w:tc>
          <w:tcPr>
            <w:tcW w:w="2108" w:type="dxa"/>
            <w:shd w:val="clear" w:color="auto" w:fill="auto"/>
          </w:tcPr>
          <w:p w14:paraId="6B63D697" w14:textId="77777777" w:rsidR="00E5725D" w:rsidRPr="006875AD" w:rsidRDefault="00E5725D" w:rsidP="00293635">
            <w:pPr>
              <w:pStyle w:val="GPSDefinitionTerm"/>
            </w:pPr>
            <w:r>
              <w:rPr>
                <w:bCs/>
                <w:lang w:eastAsia="en-GB"/>
              </w:rPr>
              <w:t>“</w:t>
            </w:r>
            <w:r w:rsidRPr="00065F39">
              <w:rPr>
                <w:bCs/>
                <w:lang w:eastAsia="en-GB"/>
              </w:rPr>
              <w:t>Consecutive interpreting</w:t>
            </w:r>
            <w:r>
              <w:rPr>
                <w:bCs/>
                <w:lang w:eastAsia="en-GB"/>
              </w:rPr>
              <w:t>”</w:t>
            </w:r>
          </w:p>
        </w:tc>
        <w:tc>
          <w:tcPr>
            <w:tcW w:w="6178" w:type="dxa"/>
            <w:shd w:val="clear" w:color="auto" w:fill="auto"/>
          </w:tcPr>
          <w:p w14:paraId="702C444E" w14:textId="77777777" w:rsidR="00E5725D" w:rsidRPr="006875AD" w:rsidRDefault="00E5725D" w:rsidP="00293635">
            <w:pPr>
              <w:pStyle w:val="GPsDefinition"/>
              <w:ind w:firstLine="5"/>
            </w:pPr>
            <w:r w:rsidRPr="00065F39">
              <w:rPr>
                <w:lang w:eastAsia="en-GB"/>
              </w:rPr>
              <w:t xml:space="preserve">is the </w:t>
            </w:r>
            <w:r w:rsidRPr="00065F39">
              <w:rPr>
                <w:i/>
                <w:lang w:eastAsia="en-GB"/>
              </w:rPr>
              <w:t>spoken transfer</w:t>
            </w:r>
            <w:r w:rsidRPr="00065F39">
              <w:rPr>
                <w:lang w:eastAsia="en-GB"/>
              </w:rPr>
              <w:t xml:space="preserve"> of messages exchanged between parties, with the meaning being conveyed by an interpreter from one language into another, either after the speaker has finished speaking or during appropriate pauses between thoughts</w:t>
            </w:r>
          </w:p>
        </w:tc>
      </w:tr>
      <w:tr w:rsidR="007020D7" w:rsidRPr="006875AD" w14:paraId="16C28662" w14:textId="77777777" w:rsidTr="000E141A">
        <w:tc>
          <w:tcPr>
            <w:tcW w:w="2108" w:type="dxa"/>
            <w:shd w:val="clear" w:color="auto" w:fill="auto"/>
          </w:tcPr>
          <w:p w14:paraId="19DE5781" w14:textId="77777777" w:rsidR="007020D7" w:rsidRDefault="007020D7" w:rsidP="00293635">
            <w:pPr>
              <w:pStyle w:val="GPSDefinitionTerm"/>
            </w:pPr>
            <w:r w:rsidRPr="006875AD">
              <w:t>"</w:t>
            </w:r>
            <w:r>
              <w:t>Continuous Improvement Plan</w:t>
            </w:r>
            <w:r w:rsidRPr="006875AD">
              <w:t>"</w:t>
            </w:r>
          </w:p>
        </w:tc>
        <w:tc>
          <w:tcPr>
            <w:tcW w:w="6178" w:type="dxa"/>
            <w:shd w:val="clear" w:color="auto" w:fill="auto"/>
          </w:tcPr>
          <w:p w14:paraId="01CFAA3D" w14:textId="77777777" w:rsidR="007020D7" w:rsidRDefault="007020D7" w:rsidP="00293635">
            <w:pPr>
              <w:pStyle w:val="GPsDefinition"/>
            </w:pPr>
            <w:r w:rsidRPr="00893741">
              <w:t xml:space="preserve">means a plan for improving the provision of the Goods and/or Services and/or reducing the Charges produced by the Supplier pursuant to Framework Schedule </w:t>
            </w:r>
            <w:r>
              <w:t>12</w:t>
            </w:r>
            <w:r w:rsidRPr="00893741">
              <w:t xml:space="preserve"> (</w:t>
            </w:r>
            <w:r>
              <w:t>Continuous Improvement and Benchmarking</w:t>
            </w:r>
            <w:r w:rsidRPr="00893741">
              <w:t>);</w:t>
            </w:r>
          </w:p>
        </w:tc>
      </w:tr>
      <w:tr w:rsidR="007020D7" w:rsidRPr="006875AD" w14:paraId="493087F8" w14:textId="77777777" w:rsidTr="000E141A">
        <w:tc>
          <w:tcPr>
            <w:tcW w:w="2108" w:type="dxa"/>
            <w:shd w:val="clear" w:color="auto" w:fill="auto"/>
          </w:tcPr>
          <w:p w14:paraId="3FAA1520" w14:textId="77777777" w:rsidR="007020D7" w:rsidRDefault="007020D7" w:rsidP="00293635">
            <w:pPr>
              <w:pStyle w:val="GPSDefinitionTerm"/>
            </w:pPr>
            <w:r w:rsidRPr="006875AD">
              <w:t>"Contract Year"</w:t>
            </w:r>
          </w:p>
        </w:tc>
        <w:tc>
          <w:tcPr>
            <w:tcW w:w="6178" w:type="dxa"/>
            <w:shd w:val="clear" w:color="auto" w:fill="auto"/>
          </w:tcPr>
          <w:p w14:paraId="7AF94DF4" w14:textId="77777777" w:rsidR="007020D7" w:rsidRDefault="007020D7" w:rsidP="00293635">
            <w:pPr>
              <w:pStyle w:val="GPsDefinition"/>
            </w:pPr>
            <w:r w:rsidRPr="006875AD">
              <w:t xml:space="preserve">means </w:t>
            </w:r>
            <w:r>
              <w:t>a</w:t>
            </w:r>
            <w:r w:rsidRPr="006875AD">
              <w:t xml:space="preserve"> consecutive</w:t>
            </w:r>
            <w:r>
              <w:t xml:space="preserve"> period of</w:t>
            </w:r>
            <w:r w:rsidRPr="006875AD">
              <w:t xml:space="preserve"> twelve (12) Month</w:t>
            </w:r>
            <w:r>
              <w:t>s</w:t>
            </w:r>
            <w:r w:rsidRPr="006875AD">
              <w:t xml:space="preserve"> commencing on the Framework </w:t>
            </w:r>
            <w:r>
              <w:t>Commencement</w:t>
            </w:r>
            <w:r w:rsidRPr="006875AD">
              <w:t xml:space="preserve"> Date</w:t>
            </w:r>
            <w:r>
              <w:t xml:space="preserve"> or each anniversary thereof</w:t>
            </w:r>
            <w:r w:rsidRPr="006875AD">
              <w:t>;</w:t>
            </w:r>
          </w:p>
        </w:tc>
      </w:tr>
      <w:tr w:rsidR="007020D7" w:rsidRPr="006875AD" w14:paraId="304E584C" w14:textId="77777777" w:rsidTr="000E141A">
        <w:tc>
          <w:tcPr>
            <w:tcW w:w="2108" w:type="dxa"/>
            <w:shd w:val="clear" w:color="auto" w:fill="auto"/>
          </w:tcPr>
          <w:p w14:paraId="65DD1886" w14:textId="14B737CF" w:rsidR="007020D7" w:rsidRDefault="007020D7" w:rsidP="00293635">
            <w:pPr>
              <w:pStyle w:val="GPSDefinitionTerm"/>
            </w:pPr>
            <w:r w:rsidRPr="006875AD">
              <w:t>"</w:t>
            </w:r>
            <w:r w:rsidR="00987903">
              <w:t>Contracting Authorities</w:t>
            </w:r>
            <w:r w:rsidRPr="006875AD">
              <w:t>"</w:t>
            </w:r>
          </w:p>
        </w:tc>
        <w:tc>
          <w:tcPr>
            <w:tcW w:w="6178" w:type="dxa"/>
            <w:shd w:val="clear" w:color="auto" w:fill="auto"/>
          </w:tcPr>
          <w:p w14:paraId="46AA00F8" w14:textId="0F74F364" w:rsidR="007C755F" w:rsidRDefault="007020D7" w:rsidP="00293635">
            <w:pPr>
              <w:pStyle w:val="GPsDefinition"/>
            </w:pPr>
            <w:r w:rsidRPr="006875AD">
              <w:t>means</w:t>
            </w:r>
            <w:r w:rsidR="007C755F">
              <w:t xml:space="preserve"> the</w:t>
            </w:r>
            <w:r w:rsidRPr="006875AD">
              <w:t xml:space="preserve"> bodies listed</w:t>
            </w:r>
            <w:r w:rsidR="007C755F">
              <w:t xml:space="preserve"> </w:t>
            </w:r>
            <w:r w:rsidR="00AF6B84">
              <w:t xml:space="preserve">in </w:t>
            </w:r>
            <w:r w:rsidRPr="006875AD">
              <w:t xml:space="preserve">the OJEU Notice and </w:t>
            </w:r>
            <w:r>
              <w:t>“</w:t>
            </w:r>
            <w:r w:rsidR="00870076">
              <w:rPr>
                <w:b/>
              </w:rPr>
              <w:t>Contracting Authority</w:t>
            </w:r>
            <w:r w:rsidRPr="006875AD">
              <w:t>” shall be construed accordingly;</w:t>
            </w:r>
          </w:p>
          <w:p w14:paraId="76F1AB87" w14:textId="45FDB3C3" w:rsidR="007020D7" w:rsidRDefault="007020D7" w:rsidP="004A5E97">
            <w:pPr>
              <w:pStyle w:val="GPsDefinition"/>
            </w:pPr>
          </w:p>
        </w:tc>
      </w:tr>
      <w:tr w:rsidR="007020D7" w:rsidRPr="006875AD" w14:paraId="6CA97B72" w14:textId="77777777" w:rsidTr="000E141A">
        <w:tc>
          <w:tcPr>
            <w:tcW w:w="2108" w:type="dxa"/>
            <w:shd w:val="clear" w:color="auto" w:fill="auto"/>
          </w:tcPr>
          <w:p w14:paraId="489E37FF" w14:textId="77777777" w:rsidR="007020D7" w:rsidRDefault="007020D7" w:rsidP="00293635">
            <w:pPr>
              <w:pStyle w:val="GPSDefinitionTerm"/>
            </w:pPr>
            <w:r w:rsidRPr="006875AD">
              <w:t>"Control"</w:t>
            </w:r>
          </w:p>
        </w:tc>
        <w:tc>
          <w:tcPr>
            <w:tcW w:w="6178" w:type="dxa"/>
            <w:shd w:val="clear" w:color="auto" w:fill="auto"/>
          </w:tcPr>
          <w:p w14:paraId="78D70A0D" w14:textId="77777777" w:rsidR="007020D7" w:rsidRDefault="007020D7" w:rsidP="00293635">
            <w:pPr>
              <w:pStyle w:val="GPsDefinition"/>
            </w:pPr>
            <w:r w:rsidRPr="006875AD">
              <w:t>means control in either of the senses defined in sections  450 and 1124 of the Corporation Tax Act 2010 and "</w:t>
            </w:r>
            <w:r w:rsidRPr="006875AD">
              <w:rPr>
                <w:b/>
              </w:rPr>
              <w:t>Controlled</w:t>
            </w:r>
            <w:r w:rsidRPr="006875AD">
              <w:t>" shall be construed accordingly;</w:t>
            </w:r>
          </w:p>
        </w:tc>
      </w:tr>
      <w:tr w:rsidR="007020D7" w:rsidRPr="006875AD" w14:paraId="01C6EFD3" w14:textId="77777777" w:rsidTr="000E141A">
        <w:tc>
          <w:tcPr>
            <w:tcW w:w="2108" w:type="dxa"/>
            <w:shd w:val="clear" w:color="auto" w:fill="auto"/>
          </w:tcPr>
          <w:p w14:paraId="3CF1C5D1" w14:textId="77777777" w:rsidR="007020D7" w:rsidRDefault="007020D7" w:rsidP="00293635">
            <w:pPr>
              <w:pStyle w:val="GPSDefinitionTerm"/>
            </w:pPr>
            <w:r w:rsidRPr="006875AD">
              <w:t>"</w:t>
            </w:r>
            <w:r>
              <w:t>CPI</w:t>
            </w:r>
            <w:r w:rsidRPr="006875AD">
              <w:t>"</w:t>
            </w:r>
          </w:p>
        </w:tc>
        <w:tc>
          <w:tcPr>
            <w:tcW w:w="6178" w:type="dxa"/>
            <w:shd w:val="clear" w:color="auto" w:fill="auto"/>
          </w:tcPr>
          <w:p w14:paraId="223EB114" w14:textId="4602A680" w:rsidR="007020D7" w:rsidRDefault="007020D7" w:rsidP="00BC37E9">
            <w:pPr>
              <w:pStyle w:val="GPsDefinition"/>
            </w:pPr>
            <w:r w:rsidRPr="006875AD">
              <w:t>means</w:t>
            </w:r>
            <w:r>
              <w:t xml:space="preserve"> </w:t>
            </w:r>
            <w:r w:rsidRPr="002B49ED">
              <w:t xml:space="preserve">the </w:t>
            </w:r>
            <w:r w:rsidR="00CD1AC5">
              <w:t xml:space="preserve">last released </w:t>
            </w:r>
            <w:r w:rsidRPr="002B49ED">
              <w:rPr>
                <w:b/>
                <w:bCs/>
              </w:rPr>
              <w:t>Consumer Prices Index</w:t>
            </w:r>
            <w:r w:rsidRPr="002B49ED">
              <w:t xml:space="preserve"> as published by the Office of National Statistics </w:t>
            </w:r>
            <w:r w:rsidR="00EC6C32" w:rsidRPr="004A5E97">
              <w:rPr>
                <w:rStyle w:val="Hyperlink"/>
                <w:rFonts w:eastAsia="STZhongsong"/>
                <w:color w:val="auto"/>
                <w:u w:val="none"/>
              </w:rPr>
              <w:t>“</w:t>
            </w:r>
            <w:r w:rsidR="00EC6C32">
              <w:t>table 6a CPI All Items”</w:t>
            </w:r>
            <w:r w:rsidR="00EC6C32">
              <w:br/>
            </w:r>
            <w:hyperlink r:id="rId11" w:history="1">
              <w:r w:rsidR="00124DAD" w:rsidRPr="00124DAD">
                <w:rPr>
                  <w:rStyle w:val="Hyperlink"/>
                  <w:szCs w:val="19"/>
                  <w:shd w:val="clear" w:color="auto" w:fill="FFFFFF"/>
                </w:rPr>
                <w:t>http://ons.gov.uk/ons/rel/cpi/consumer-price-indices/may-2015/ref-table-cpi.xls</w:t>
              </w:r>
            </w:hyperlink>
          </w:p>
          <w:p w14:paraId="5A1C110C" w14:textId="1AAED211" w:rsidR="007020D7" w:rsidRDefault="007020D7" w:rsidP="00293635">
            <w:pPr>
              <w:pStyle w:val="GPSDefinitionL1Guidance"/>
            </w:pPr>
          </w:p>
        </w:tc>
      </w:tr>
      <w:tr w:rsidR="007020D7" w:rsidRPr="006875AD" w14:paraId="7A1EAC9F" w14:textId="77777777" w:rsidTr="000E141A">
        <w:tc>
          <w:tcPr>
            <w:tcW w:w="2108" w:type="dxa"/>
            <w:shd w:val="clear" w:color="auto" w:fill="auto"/>
          </w:tcPr>
          <w:p w14:paraId="47EB2BCC" w14:textId="77777777" w:rsidR="007020D7" w:rsidRPr="006875AD" w:rsidRDefault="007020D7" w:rsidP="00293635">
            <w:pPr>
              <w:pStyle w:val="GPSDefinitionTerm"/>
            </w:pPr>
            <w:r>
              <w:t>"Costs"</w:t>
            </w:r>
          </w:p>
        </w:tc>
        <w:tc>
          <w:tcPr>
            <w:tcW w:w="6178" w:type="dxa"/>
            <w:shd w:val="clear" w:color="auto" w:fill="auto"/>
          </w:tcPr>
          <w:p w14:paraId="23FC0928" w14:textId="77777777" w:rsidR="007020D7" w:rsidRDefault="007020D7" w:rsidP="00293635">
            <w:pPr>
              <w:pStyle w:val="GPsDefinition"/>
            </w:pPr>
            <w:r>
              <w:t>means the following costs (without double recovery) to the extent that they are reasonably and properly incurred by the Supplier in providing the Goods and/or Services:</w:t>
            </w:r>
          </w:p>
          <w:p w14:paraId="16F7F80F" w14:textId="240FF37D" w:rsidR="007020D7" w:rsidRDefault="007020D7" w:rsidP="00293635">
            <w:pPr>
              <w:pStyle w:val="GPSDefinitionL2"/>
            </w:pPr>
            <w:r>
              <w:t xml:space="preserve">the cost to the Supplier or the </w:t>
            </w:r>
            <w:r w:rsidR="00985128">
              <w:t>Sub-Contractor</w:t>
            </w:r>
            <w:r>
              <w:t xml:space="preserve"> (as the context requires), calculated per Man Day, of </w:t>
            </w:r>
            <w:r>
              <w:rPr>
                <w:color w:val="000000"/>
              </w:rPr>
              <w:t>engaging the Supplier Personnel, including</w:t>
            </w:r>
            <w:r>
              <w:t>:</w:t>
            </w:r>
          </w:p>
          <w:p w14:paraId="41F41797" w14:textId="77777777" w:rsidR="007020D7" w:rsidRDefault="007020D7" w:rsidP="00293635">
            <w:pPr>
              <w:pStyle w:val="GPSDefinitionL3"/>
            </w:pPr>
            <w:r>
              <w:lastRenderedPageBreak/>
              <w:t>base salary paid to the Supplier Personnel;</w:t>
            </w:r>
          </w:p>
          <w:p w14:paraId="4C39C1EA" w14:textId="77777777" w:rsidR="007020D7" w:rsidRDefault="007020D7" w:rsidP="00293635">
            <w:pPr>
              <w:pStyle w:val="GPSDefinitionL3"/>
            </w:pPr>
            <w:r>
              <w:t>employer’s national insurance contributions;</w:t>
            </w:r>
          </w:p>
          <w:p w14:paraId="5ED1017A" w14:textId="77777777" w:rsidR="007020D7" w:rsidRDefault="007020D7" w:rsidP="00293635">
            <w:pPr>
              <w:pStyle w:val="GPSDefinitionL3"/>
            </w:pPr>
            <w:r>
              <w:t>pension contributions;</w:t>
            </w:r>
          </w:p>
          <w:p w14:paraId="13328C80" w14:textId="77777777" w:rsidR="007020D7" w:rsidRDefault="007020D7" w:rsidP="00293635">
            <w:pPr>
              <w:pStyle w:val="GPSDefinitionL3"/>
            </w:pPr>
            <w:r>
              <w:t xml:space="preserve">car allowances; </w:t>
            </w:r>
          </w:p>
          <w:p w14:paraId="1544C28D" w14:textId="77777777" w:rsidR="007020D7" w:rsidRDefault="007020D7" w:rsidP="00293635">
            <w:pPr>
              <w:pStyle w:val="GPSDefinitionL3"/>
            </w:pPr>
            <w:r>
              <w:t>any other contractual employment benefits;</w:t>
            </w:r>
          </w:p>
          <w:p w14:paraId="09E8499B" w14:textId="77777777" w:rsidR="007020D7" w:rsidRDefault="007020D7" w:rsidP="00293635">
            <w:pPr>
              <w:pStyle w:val="GPSDefinitionL3"/>
            </w:pPr>
            <w:r>
              <w:t>staff training;</w:t>
            </w:r>
          </w:p>
          <w:p w14:paraId="2F5C837F" w14:textId="77777777" w:rsidR="007020D7" w:rsidRDefault="007020D7" w:rsidP="00293635">
            <w:pPr>
              <w:pStyle w:val="GPSDefinitionL3"/>
            </w:pPr>
            <w:r>
              <w:t>work place accommodation;</w:t>
            </w:r>
          </w:p>
          <w:p w14:paraId="0B2D5DDB" w14:textId="77777777" w:rsidR="007020D7" w:rsidRDefault="007020D7" w:rsidP="00293635">
            <w:pPr>
              <w:pStyle w:val="GPSDefinitionL3"/>
            </w:pPr>
            <w:r>
              <w:t>work place IT equipment and tools reasonably necessary to provide  the Goods and/or Services (but not including items included within limb (b) below); and</w:t>
            </w:r>
          </w:p>
          <w:p w14:paraId="66764F4E" w14:textId="03170DEB" w:rsidR="007020D7" w:rsidRDefault="007020D7" w:rsidP="00293635">
            <w:pPr>
              <w:pStyle w:val="GPSDefinitionL3"/>
            </w:pPr>
            <w:r>
              <w:t xml:space="preserve">reasonable recruitment costs, as agreed with the Contracting </w:t>
            </w:r>
            <w:r w:rsidR="00B01C51">
              <w:t>Authorit</w:t>
            </w:r>
            <w:r>
              <w:t xml:space="preserve">ies under any Call Off Agreements; </w:t>
            </w:r>
          </w:p>
          <w:p w14:paraId="63CD5EBE" w14:textId="267D9A7C" w:rsidR="007020D7" w:rsidRDefault="007020D7" w:rsidP="00293635">
            <w:pPr>
              <w:pStyle w:val="GPSDefinitionL2"/>
            </w:pPr>
            <w:r>
              <w:t>costs incurred in respect of those Supplier Assets which are detailed on the Registers (</w:t>
            </w:r>
            <w:r>
              <w:rPr>
                <w:color w:val="1F497D"/>
              </w:rPr>
              <w:t>“</w:t>
            </w:r>
            <w:r>
              <w:t>Supplier Assets</w:t>
            </w:r>
            <w:r>
              <w:rPr>
                <w:color w:val="1F497D"/>
              </w:rPr>
              <w:t>”</w:t>
            </w:r>
            <w:r>
              <w:t xml:space="preserve"> and </w:t>
            </w:r>
            <w:r>
              <w:rPr>
                <w:color w:val="1F497D"/>
              </w:rPr>
              <w:t>“</w:t>
            </w:r>
            <w:r>
              <w:t>Register</w:t>
            </w:r>
            <w:r>
              <w:rPr>
                <w:color w:val="1F497D"/>
              </w:rPr>
              <w:t>”</w:t>
            </w:r>
            <w:r>
              <w:t xml:space="preserve"> shall have the meaning given to them under Call Off Schedule 1 (Definitions)) and which would be treated as capital costs according to generally accepted accounting principles within the UK, which shall include the cost to be charged in respect of Supplier Assets by the Supplier to the </w:t>
            </w:r>
            <w:r w:rsidR="00987903">
              <w:t>Contracting Authorities</w:t>
            </w:r>
            <w:r>
              <w:t xml:space="preserve"> or (to the extent that risk and title in any Supplier Asset is not held by the Supplier) any cost actually incurred by the Supplier in respect of those Supplier Assets;</w:t>
            </w:r>
          </w:p>
          <w:p w14:paraId="58B87F15" w14:textId="77777777" w:rsidR="007020D7" w:rsidRDefault="007020D7" w:rsidP="00293635">
            <w:pPr>
              <w:pStyle w:val="GPSDefinitionL2"/>
            </w:pPr>
            <w:r>
              <w:t>operational costs which are not included within (a) or (b) above, to the extent that such costs are necessary and properly incurred by the Supplier in the provision of the Goods and/or Services;</w:t>
            </w:r>
          </w:p>
          <w:p w14:paraId="38F01D39" w14:textId="6714294B" w:rsidR="007020D7" w:rsidRPr="009C379B" w:rsidRDefault="007020D7" w:rsidP="00293635">
            <w:pPr>
              <w:pStyle w:val="GPSDefinitionL2"/>
            </w:pPr>
            <w:r w:rsidRPr="009C379B">
              <w:t>Reimbursable Expenses to the extent these are incurred in delivering any Goods and/or Services where the Charges for those Goods and/or Services are to be calculated on a Fixed Price or Firm Price pricing mechanism (as set out in Framework Schedule 3 (Framework Prices and Charging Structure);</w:t>
            </w:r>
          </w:p>
          <w:p w14:paraId="3C1940BF" w14:textId="77777777" w:rsidR="007020D7" w:rsidRDefault="007020D7" w:rsidP="00293635">
            <w:pPr>
              <w:pStyle w:val="GPsDefinition"/>
            </w:pPr>
            <w:r>
              <w:t>but excluding:</w:t>
            </w:r>
          </w:p>
          <w:p w14:paraId="2FD5B9D4" w14:textId="77777777" w:rsidR="007020D7" w:rsidRDefault="007020D7" w:rsidP="00293635">
            <w:pPr>
              <w:pStyle w:val="GPSDefinitionL3"/>
            </w:pPr>
            <w:r>
              <w:t>Overhead;</w:t>
            </w:r>
          </w:p>
          <w:p w14:paraId="3546B6B5" w14:textId="77777777" w:rsidR="007020D7" w:rsidRDefault="007020D7" w:rsidP="00293635">
            <w:pPr>
              <w:pStyle w:val="GPSDefinitionL3"/>
            </w:pPr>
            <w:r>
              <w:t>financing or similar costs;</w:t>
            </w:r>
          </w:p>
          <w:p w14:paraId="74DC1C89" w14:textId="77777777" w:rsidR="007020D7" w:rsidRDefault="007020D7" w:rsidP="00293635">
            <w:pPr>
              <w:pStyle w:val="GPSDefinitionL3"/>
            </w:pPr>
            <w:r>
              <w:t>maintenance and support costs to the extent that these relate to maintenance and/or support services provided beyond the Framework Period and term of any Call Off Agreements whether in relation to Supplier Assets or otherwise;</w:t>
            </w:r>
          </w:p>
          <w:p w14:paraId="3B3FAB5B" w14:textId="77777777" w:rsidR="007020D7" w:rsidRDefault="007020D7" w:rsidP="00293635">
            <w:pPr>
              <w:pStyle w:val="GPSDefinitionL3"/>
            </w:pPr>
            <w:r>
              <w:t>taxation;</w:t>
            </w:r>
          </w:p>
          <w:p w14:paraId="149D9801" w14:textId="77777777" w:rsidR="007020D7" w:rsidRDefault="007020D7" w:rsidP="00293635">
            <w:pPr>
              <w:pStyle w:val="GPSDefinitionL3"/>
            </w:pPr>
            <w:r>
              <w:t>fines and penalties;</w:t>
            </w:r>
          </w:p>
          <w:p w14:paraId="7CDD1EF3" w14:textId="77777777" w:rsidR="007020D7" w:rsidRDefault="007020D7" w:rsidP="00293635">
            <w:pPr>
              <w:pStyle w:val="GPSDefinitionL3"/>
            </w:pPr>
            <w:r>
              <w:t xml:space="preserve">amounts payable under the benchmarking </w:t>
            </w:r>
            <w:r>
              <w:lastRenderedPageBreak/>
              <w:t>provisions of Framework Schedule 12  (Continuous Improvement and Benchmarking); and</w:t>
            </w:r>
          </w:p>
          <w:p w14:paraId="49F94025" w14:textId="77777777" w:rsidR="007020D7" w:rsidRPr="006875AD" w:rsidDel="00070292" w:rsidRDefault="007020D7" w:rsidP="00293635">
            <w:pPr>
              <w:pStyle w:val="GPSDefinitionL3"/>
            </w:pPr>
            <w:r>
              <w:t>non-cash items (including depreciation, amortisation, impairments and movements in provisions);</w:t>
            </w:r>
          </w:p>
        </w:tc>
      </w:tr>
      <w:tr w:rsidR="00662AAE" w:rsidRPr="006875AD" w14:paraId="0A5C7F65" w14:textId="77777777" w:rsidTr="000E141A">
        <w:tc>
          <w:tcPr>
            <w:tcW w:w="2108" w:type="dxa"/>
            <w:shd w:val="clear" w:color="auto" w:fill="auto"/>
          </w:tcPr>
          <w:p w14:paraId="6081E94A" w14:textId="2145376C" w:rsidR="00662AAE" w:rsidRDefault="00662AAE" w:rsidP="00293635">
            <w:pPr>
              <w:pStyle w:val="GPSDefinitionTerm"/>
            </w:pPr>
            <w:r w:rsidRPr="00A7002D">
              <w:lastRenderedPageBreak/>
              <w:t>"Crown"</w:t>
            </w:r>
          </w:p>
        </w:tc>
        <w:tc>
          <w:tcPr>
            <w:tcW w:w="6178" w:type="dxa"/>
            <w:shd w:val="clear" w:color="auto" w:fill="auto"/>
          </w:tcPr>
          <w:p w14:paraId="72DFAF7F" w14:textId="776BEF64" w:rsidR="00662AAE" w:rsidRDefault="00662AAE" w:rsidP="00293635">
            <w:pPr>
              <w:pStyle w:val="GPsDefinition"/>
            </w:pPr>
            <w:r w:rsidRPr="00A7002D">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2AAE" w:rsidRPr="006875AD" w14:paraId="077569E2" w14:textId="77777777" w:rsidTr="000E141A">
        <w:tc>
          <w:tcPr>
            <w:tcW w:w="2108" w:type="dxa"/>
            <w:shd w:val="clear" w:color="auto" w:fill="auto"/>
          </w:tcPr>
          <w:p w14:paraId="05D14028" w14:textId="77777777" w:rsidR="00662AAE" w:rsidRDefault="00662AAE" w:rsidP="00293635">
            <w:pPr>
              <w:pStyle w:val="GPSDefinitionTerm"/>
            </w:pPr>
            <w:r w:rsidRPr="006875AD">
              <w:t>"C</w:t>
            </w:r>
            <w:r>
              <w:t>rown Body</w:t>
            </w:r>
            <w:r w:rsidRPr="006875AD">
              <w:t>"</w:t>
            </w:r>
          </w:p>
        </w:tc>
        <w:tc>
          <w:tcPr>
            <w:tcW w:w="6178" w:type="dxa"/>
            <w:shd w:val="clear" w:color="auto" w:fill="auto"/>
          </w:tcPr>
          <w:p w14:paraId="479703B1" w14:textId="77777777" w:rsidR="00662AAE" w:rsidRDefault="00662AAE" w:rsidP="00293635">
            <w:pPr>
              <w:pStyle w:val="GPsDefinition"/>
            </w:pPr>
            <w:r w:rsidRPr="00D03934">
              <w:t>means any department, office or executive agency of the Crown</w:t>
            </w:r>
            <w:r w:rsidRPr="006875AD">
              <w:t>;</w:t>
            </w:r>
          </w:p>
        </w:tc>
      </w:tr>
      <w:tr w:rsidR="00662AAE" w:rsidRPr="006875AD" w14:paraId="3B7526C7" w14:textId="77777777" w:rsidTr="000E141A">
        <w:tc>
          <w:tcPr>
            <w:tcW w:w="2108" w:type="dxa"/>
            <w:shd w:val="clear" w:color="auto" w:fill="auto"/>
          </w:tcPr>
          <w:p w14:paraId="3E6BA8A4" w14:textId="77777777" w:rsidR="00662AAE" w:rsidRDefault="00662AAE" w:rsidP="00293635">
            <w:pPr>
              <w:pStyle w:val="GPSDefinitionTerm"/>
            </w:pPr>
            <w:r w:rsidRPr="006875AD">
              <w:t>"</w:t>
            </w:r>
            <w:r>
              <w:t>CRTPA</w:t>
            </w:r>
            <w:r w:rsidRPr="006875AD">
              <w:t>"</w:t>
            </w:r>
          </w:p>
        </w:tc>
        <w:tc>
          <w:tcPr>
            <w:tcW w:w="6178" w:type="dxa"/>
            <w:shd w:val="clear" w:color="auto" w:fill="auto"/>
          </w:tcPr>
          <w:p w14:paraId="4331757E" w14:textId="77777777" w:rsidR="00662AAE" w:rsidRDefault="00662AAE" w:rsidP="00293635">
            <w:pPr>
              <w:pStyle w:val="GPsDefinition"/>
            </w:pPr>
            <w:r>
              <w:t xml:space="preserve">means </w:t>
            </w:r>
            <w:r w:rsidRPr="002A3AE8">
              <w:t>the Contracts (Rights of Third Parties) Act 1999</w:t>
            </w:r>
            <w:r>
              <w:t>;</w:t>
            </w:r>
          </w:p>
          <w:p w14:paraId="5B753B6A" w14:textId="77777777" w:rsidR="00662AAE" w:rsidRDefault="00662AAE" w:rsidP="00011165">
            <w:pPr>
              <w:pStyle w:val="GPsDefinition"/>
              <w:numPr>
                <w:ilvl w:val="0"/>
                <w:numId w:val="0"/>
              </w:numPr>
              <w:ind w:left="170" w:firstLine="5"/>
            </w:pPr>
          </w:p>
        </w:tc>
      </w:tr>
      <w:tr w:rsidR="00662AAE" w:rsidRPr="006875AD" w14:paraId="26807FF9" w14:textId="77777777" w:rsidTr="00581ECE">
        <w:tc>
          <w:tcPr>
            <w:tcW w:w="2108" w:type="dxa"/>
          </w:tcPr>
          <w:p w14:paraId="185D6EE5" w14:textId="24822E73" w:rsidR="00662AAE" w:rsidRPr="00011165" w:rsidRDefault="00662AAE" w:rsidP="00D869AC">
            <w:pPr>
              <w:pStyle w:val="GPSDefinitionTerm"/>
            </w:pPr>
            <w:r w:rsidRPr="00011165">
              <w:t>“Cyber Essentials Scheme ”</w:t>
            </w:r>
          </w:p>
        </w:tc>
        <w:tc>
          <w:tcPr>
            <w:tcW w:w="6178" w:type="dxa"/>
          </w:tcPr>
          <w:p w14:paraId="08E862D8" w14:textId="77777777" w:rsidR="00662AAE" w:rsidRPr="004A5E97" w:rsidRDefault="00662AAE" w:rsidP="00662AAE">
            <w:pPr>
              <w:pStyle w:val="GPsDefinition"/>
            </w:pPr>
            <w:r w:rsidRPr="004A5E97">
              <w:t xml:space="preserve">means the Cyber Essentials Scheme developed by the Government which provides a clear statement of the basic controls all organisations should implement to mitigate the risk from common internet based threats. Details of the Cyber Essentials Scheme can be found here: </w:t>
            </w:r>
          </w:p>
          <w:p w14:paraId="53740F6C" w14:textId="2F09C2C8" w:rsidR="00662AAE" w:rsidRPr="00011165" w:rsidRDefault="00662AAE" w:rsidP="00662AAE">
            <w:pPr>
              <w:pStyle w:val="GPsDefinition"/>
            </w:pPr>
            <w:r w:rsidRPr="004A5E97">
              <w:t>https://www.gov.uk/government/publications/cyber-essentials-scheme-overview;</w:t>
            </w:r>
          </w:p>
        </w:tc>
      </w:tr>
      <w:tr w:rsidR="00662AAE" w:rsidRPr="006875AD" w14:paraId="6DB0FE65" w14:textId="77777777" w:rsidTr="00581ECE">
        <w:tc>
          <w:tcPr>
            <w:tcW w:w="2108" w:type="dxa"/>
          </w:tcPr>
          <w:p w14:paraId="2ABA2FDA" w14:textId="59B2B462" w:rsidR="00662AAE" w:rsidRPr="00011165" w:rsidRDefault="00662AAE" w:rsidP="00581ECE">
            <w:pPr>
              <w:pStyle w:val="GPSDefinitionTerm"/>
            </w:pPr>
            <w:r w:rsidRPr="00662AAE">
              <w:t>“</w:t>
            </w:r>
            <w:r w:rsidRPr="004A5E97">
              <w:t>Cyber Essentials Scheme Basic Certificate”</w:t>
            </w:r>
            <w:r w:rsidRPr="00011165">
              <w:t xml:space="preserve"> </w:t>
            </w:r>
          </w:p>
          <w:p w14:paraId="43CA811B" w14:textId="77777777" w:rsidR="00662AAE" w:rsidRPr="00011165" w:rsidRDefault="00662AAE" w:rsidP="00EE1339">
            <w:pPr>
              <w:pStyle w:val="GPSDefinitionTerm"/>
            </w:pPr>
          </w:p>
        </w:tc>
        <w:tc>
          <w:tcPr>
            <w:tcW w:w="6178" w:type="dxa"/>
          </w:tcPr>
          <w:p w14:paraId="4AC7CA84" w14:textId="48592190" w:rsidR="00662AAE" w:rsidRPr="00011165" w:rsidRDefault="00662AAE" w:rsidP="00EE1339">
            <w:pPr>
              <w:pStyle w:val="GPsDefinition"/>
            </w:pPr>
            <w:r w:rsidRPr="004A5E97">
              <w:t>means the certificate awarded on the basis  of self-assessment, verified by an independent certification body, under the Cyber Essentials Scheme and is the basic level of assurance;</w:t>
            </w:r>
          </w:p>
        </w:tc>
      </w:tr>
      <w:tr w:rsidR="00662AAE" w:rsidRPr="006875AD" w14:paraId="4C8F55CB" w14:textId="77777777" w:rsidTr="00581ECE">
        <w:tc>
          <w:tcPr>
            <w:tcW w:w="2108" w:type="dxa"/>
          </w:tcPr>
          <w:p w14:paraId="3A1C5DBB" w14:textId="2392CC0D" w:rsidR="00662AAE" w:rsidRPr="001B0EC4" w:rsidRDefault="00662AAE" w:rsidP="00D869AC">
            <w:pPr>
              <w:pStyle w:val="GPSDefinitionTerm"/>
            </w:pPr>
            <w:r w:rsidRPr="004A5E97">
              <w:t>“Cyber Essentials Scheme Data”</w:t>
            </w:r>
          </w:p>
        </w:tc>
        <w:tc>
          <w:tcPr>
            <w:tcW w:w="6178" w:type="dxa"/>
          </w:tcPr>
          <w:p w14:paraId="6D449E48" w14:textId="1E6970D9" w:rsidR="00662AAE" w:rsidRPr="001B0EC4" w:rsidRDefault="001B0EC4" w:rsidP="00D869AC">
            <w:pPr>
              <w:pStyle w:val="GPsDefinition"/>
            </w:pPr>
            <w:r w:rsidRPr="004A5E97">
              <w:t>means sensitive and personal information and other relevant information as referred to in the Cyber Essentials Scheme;</w:t>
            </w:r>
          </w:p>
          <w:p w14:paraId="7C7917B4" w14:textId="77777777" w:rsidR="00662AAE" w:rsidRPr="001B0EC4" w:rsidRDefault="00662AAE" w:rsidP="00581ECE">
            <w:pPr>
              <w:pStyle w:val="GPsDefinition"/>
            </w:pPr>
          </w:p>
        </w:tc>
      </w:tr>
      <w:tr w:rsidR="00662AAE" w:rsidRPr="006875AD" w14:paraId="5B029193" w14:textId="77777777" w:rsidTr="00011165">
        <w:tc>
          <w:tcPr>
            <w:tcW w:w="2108" w:type="dxa"/>
            <w:shd w:val="clear" w:color="auto" w:fill="auto"/>
          </w:tcPr>
          <w:p w14:paraId="14EC438E" w14:textId="77777777" w:rsidR="00662AAE" w:rsidRDefault="00662AAE" w:rsidP="00293635">
            <w:pPr>
              <w:pStyle w:val="GPSDefinitionTerm"/>
            </w:pPr>
            <w:r w:rsidRPr="006875AD">
              <w:t>"Data Controller"</w:t>
            </w:r>
          </w:p>
        </w:tc>
        <w:tc>
          <w:tcPr>
            <w:tcW w:w="6178" w:type="dxa"/>
            <w:shd w:val="clear" w:color="auto" w:fill="auto"/>
          </w:tcPr>
          <w:p w14:paraId="46E85B47" w14:textId="77777777" w:rsidR="00662AAE" w:rsidRDefault="00662AAE" w:rsidP="00293635">
            <w:pPr>
              <w:pStyle w:val="GPsDefinition"/>
            </w:pPr>
            <w:r w:rsidRPr="00D03934">
              <w:t xml:space="preserve">has the meaning given to it in </w:t>
            </w:r>
            <w:r w:rsidRPr="006875AD">
              <w:t>the Data Protection Act 1998, as amended from time to time;</w:t>
            </w:r>
          </w:p>
        </w:tc>
      </w:tr>
      <w:tr w:rsidR="00662AAE" w:rsidRPr="006875AD" w14:paraId="764B3825" w14:textId="77777777" w:rsidTr="00011165">
        <w:tc>
          <w:tcPr>
            <w:tcW w:w="2108" w:type="dxa"/>
            <w:shd w:val="clear" w:color="auto" w:fill="auto"/>
          </w:tcPr>
          <w:p w14:paraId="0C97ABFE" w14:textId="77777777" w:rsidR="00662AAE" w:rsidRDefault="00662AAE" w:rsidP="00293635">
            <w:pPr>
              <w:pStyle w:val="GPSDefinitionTerm"/>
            </w:pPr>
            <w:r w:rsidRPr="006875AD">
              <w:t>"Data Processor"</w:t>
            </w:r>
          </w:p>
        </w:tc>
        <w:tc>
          <w:tcPr>
            <w:tcW w:w="6178" w:type="dxa"/>
            <w:shd w:val="clear" w:color="auto" w:fill="auto"/>
          </w:tcPr>
          <w:p w14:paraId="31ADDEDB" w14:textId="77777777" w:rsidR="00662AAE" w:rsidRDefault="00662AAE" w:rsidP="00293635">
            <w:pPr>
              <w:pStyle w:val="GPsDefinition"/>
            </w:pPr>
            <w:r w:rsidRPr="00D03934">
              <w:t xml:space="preserve">has the meaning given to it in </w:t>
            </w:r>
            <w:r w:rsidRPr="006875AD">
              <w:t>the Data Protection Act 1998, as amended from time to time;</w:t>
            </w:r>
          </w:p>
        </w:tc>
      </w:tr>
      <w:tr w:rsidR="00662AAE" w:rsidRPr="006875AD" w14:paraId="04DCCE22" w14:textId="77777777" w:rsidTr="00011165">
        <w:tc>
          <w:tcPr>
            <w:tcW w:w="2108" w:type="dxa"/>
            <w:shd w:val="clear" w:color="auto" w:fill="auto"/>
          </w:tcPr>
          <w:p w14:paraId="3EB5D34F" w14:textId="77777777" w:rsidR="00662AAE" w:rsidRDefault="00662AAE" w:rsidP="00293635">
            <w:pPr>
              <w:pStyle w:val="GPSDefinitionTerm"/>
            </w:pPr>
            <w:r w:rsidRPr="006875AD">
              <w:t>"Data Protection Legislation"</w:t>
            </w:r>
          </w:p>
        </w:tc>
        <w:tc>
          <w:tcPr>
            <w:tcW w:w="6178" w:type="dxa"/>
            <w:shd w:val="clear" w:color="auto" w:fill="auto"/>
          </w:tcPr>
          <w:p w14:paraId="60785EE1" w14:textId="77777777" w:rsidR="00662AAE" w:rsidRDefault="00662AAE" w:rsidP="00216D78">
            <w:pPr>
              <w:pStyle w:val="GPsDefinition"/>
            </w:pPr>
            <w:r w:rsidRPr="006875AD">
              <w:t xml:space="preserve">means the Data Protection Act 1998, as amended from time to time and all applicable laws and regulations relating to processing of personal data and privacy, including where applicable the guidance and codes of practice issued by the Information Commissioner or relevant Government department in relation to such legislation; </w:t>
            </w:r>
          </w:p>
        </w:tc>
      </w:tr>
      <w:tr w:rsidR="00662AAE" w:rsidRPr="006875AD" w14:paraId="7D9EBE85" w14:textId="77777777" w:rsidTr="00011165">
        <w:tc>
          <w:tcPr>
            <w:tcW w:w="2108" w:type="dxa"/>
            <w:shd w:val="clear" w:color="auto" w:fill="auto"/>
          </w:tcPr>
          <w:p w14:paraId="25DCB383" w14:textId="77777777" w:rsidR="00662AAE" w:rsidRDefault="00662AAE" w:rsidP="00293635">
            <w:pPr>
              <w:pStyle w:val="GPSDefinitionTerm"/>
            </w:pPr>
            <w:r w:rsidRPr="006875AD">
              <w:t>"Data Subject"</w:t>
            </w:r>
          </w:p>
        </w:tc>
        <w:tc>
          <w:tcPr>
            <w:tcW w:w="6178" w:type="dxa"/>
            <w:shd w:val="clear" w:color="auto" w:fill="auto"/>
          </w:tcPr>
          <w:p w14:paraId="1EDF752B" w14:textId="77777777" w:rsidR="00662AAE" w:rsidRDefault="00662AAE" w:rsidP="00293635">
            <w:pPr>
              <w:pStyle w:val="GPsDefinition"/>
            </w:pPr>
            <w:r w:rsidRPr="00D03934">
              <w:t xml:space="preserve">has the meaning given to it in </w:t>
            </w:r>
            <w:r w:rsidRPr="006875AD">
              <w:t>the Data Protection Act 1998, as amended from time to time;</w:t>
            </w:r>
          </w:p>
        </w:tc>
      </w:tr>
      <w:tr w:rsidR="00662AAE" w:rsidRPr="006875AD" w14:paraId="01D32432" w14:textId="77777777" w:rsidTr="00011165">
        <w:tc>
          <w:tcPr>
            <w:tcW w:w="2108" w:type="dxa"/>
            <w:shd w:val="clear" w:color="auto" w:fill="auto"/>
          </w:tcPr>
          <w:p w14:paraId="4DFFF498" w14:textId="77777777" w:rsidR="00662AAE" w:rsidRDefault="00662AAE" w:rsidP="00293635">
            <w:pPr>
              <w:pStyle w:val="GPSDefinitionTerm"/>
            </w:pPr>
            <w:r w:rsidRPr="006875AD">
              <w:t>"</w:t>
            </w:r>
            <w:r>
              <w:t>Data Subject Access Request</w:t>
            </w:r>
            <w:r w:rsidRPr="006875AD">
              <w:t>"</w:t>
            </w:r>
          </w:p>
        </w:tc>
        <w:tc>
          <w:tcPr>
            <w:tcW w:w="6178" w:type="dxa"/>
            <w:shd w:val="clear" w:color="auto" w:fill="auto"/>
          </w:tcPr>
          <w:p w14:paraId="6F5743DB" w14:textId="77777777" w:rsidR="00662AAE" w:rsidRDefault="00662AAE" w:rsidP="00293635">
            <w:pPr>
              <w:pStyle w:val="GPsDefinition"/>
            </w:pPr>
            <w:r w:rsidRPr="00893741">
              <w:t>means a request made by a Data Subject in accordance with rights granted pursuant to the DPA to access his or her Personal Data;</w:t>
            </w:r>
          </w:p>
        </w:tc>
      </w:tr>
      <w:tr w:rsidR="00662AAE" w:rsidRPr="006875AD" w14:paraId="273C2DD3" w14:textId="77777777" w:rsidTr="00011165">
        <w:tc>
          <w:tcPr>
            <w:tcW w:w="2108" w:type="dxa"/>
            <w:shd w:val="clear" w:color="auto" w:fill="auto"/>
          </w:tcPr>
          <w:p w14:paraId="1C203A8E" w14:textId="77777777" w:rsidR="00662AAE" w:rsidRDefault="00662AAE" w:rsidP="00293635">
            <w:pPr>
              <w:pStyle w:val="GPSDefinitionTerm"/>
            </w:pPr>
            <w:r w:rsidRPr="006875AD">
              <w:t>"Default"</w:t>
            </w:r>
          </w:p>
        </w:tc>
        <w:tc>
          <w:tcPr>
            <w:tcW w:w="6178" w:type="dxa"/>
            <w:shd w:val="clear" w:color="auto" w:fill="auto"/>
          </w:tcPr>
          <w:p w14:paraId="1B730965" w14:textId="77777777" w:rsidR="00662AAE" w:rsidRDefault="00662AAE" w:rsidP="00293635">
            <w:pPr>
              <w:pStyle w:val="GPsDefinition"/>
            </w:pPr>
            <w:r w:rsidRPr="006875AD">
              <w:t xml:space="preserve">means any breach of the obligations of the Supplier </w:t>
            </w:r>
            <w:r w:rsidRPr="006875AD">
              <w:lastRenderedPageBreak/>
              <w:t>(including but not limited to any fundamental breach or breach of a fundamental term) or any other default, act, omission, misrepresentation, negligence or negligent statement of the Supplier or the S</w:t>
            </w:r>
            <w:r>
              <w:t>upplier Personnel</w:t>
            </w:r>
            <w:r w:rsidRPr="006875AD">
              <w:t xml:space="preserve"> in connection with or in relation to this Framework Agreement or the subject matter of this Framework Agreement and in respect of which the Supplier is liable to the Authority;</w:t>
            </w:r>
          </w:p>
        </w:tc>
      </w:tr>
      <w:tr w:rsidR="00662AAE" w:rsidRPr="006875AD" w14:paraId="2D3E5DEE" w14:textId="77777777" w:rsidTr="002E4756">
        <w:tc>
          <w:tcPr>
            <w:tcW w:w="2108" w:type="dxa"/>
            <w:shd w:val="clear" w:color="auto" w:fill="auto"/>
          </w:tcPr>
          <w:p w14:paraId="4AB6D217" w14:textId="77777777" w:rsidR="00662AAE" w:rsidRDefault="00662AAE" w:rsidP="00293635">
            <w:pPr>
              <w:pStyle w:val="GPSDefinitionTerm"/>
            </w:pPr>
            <w:r w:rsidRPr="006875AD">
              <w:lastRenderedPageBreak/>
              <w:t>"Default Management Charge"</w:t>
            </w:r>
          </w:p>
        </w:tc>
        <w:tc>
          <w:tcPr>
            <w:tcW w:w="6178" w:type="dxa"/>
            <w:shd w:val="clear" w:color="auto" w:fill="auto"/>
          </w:tcPr>
          <w:p w14:paraId="62A69F69" w14:textId="77777777" w:rsidR="00662AAE" w:rsidRPr="006875AD" w:rsidRDefault="00662AAE" w:rsidP="00293635">
            <w:pPr>
              <w:pStyle w:val="GPsDefinition"/>
            </w:pPr>
            <w:r w:rsidRPr="00D03934">
              <w:t xml:space="preserve">has the meaning given to it in </w:t>
            </w:r>
            <w:r w:rsidRPr="006875AD">
              <w:t>paragraph</w:t>
            </w:r>
            <w:r>
              <w:t xml:space="preserve"> </w:t>
            </w:r>
            <w:r>
              <w:fldChar w:fldCharType="begin"/>
            </w:r>
            <w:r>
              <w:instrText xml:space="preserve"> REF _Ref366090436 \r \h </w:instrText>
            </w:r>
            <w:r>
              <w:fldChar w:fldCharType="separate"/>
            </w:r>
            <w:r w:rsidR="003405F8">
              <w:t>6.2</w:t>
            </w:r>
            <w:r>
              <w:fldChar w:fldCharType="end"/>
            </w:r>
            <w:r w:rsidRPr="006875AD">
              <w:t xml:space="preserve"> of Framework Schedule </w:t>
            </w:r>
            <w:r>
              <w:t>9</w:t>
            </w:r>
            <w:r w:rsidRPr="006875AD">
              <w:t xml:space="preserve"> (Management Information);</w:t>
            </w:r>
          </w:p>
        </w:tc>
      </w:tr>
      <w:tr w:rsidR="00662AAE" w:rsidRPr="006875AD" w14:paraId="6F4A85E7" w14:textId="77777777" w:rsidTr="00011165">
        <w:tc>
          <w:tcPr>
            <w:tcW w:w="2108" w:type="dxa"/>
            <w:shd w:val="clear" w:color="auto" w:fill="auto"/>
          </w:tcPr>
          <w:p w14:paraId="4CA644AF" w14:textId="77777777" w:rsidR="00662AAE" w:rsidRDefault="00662AAE" w:rsidP="00293635">
            <w:pPr>
              <w:pStyle w:val="GPSDefinitionTerm"/>
            </w:pPr>
            <w:r w:rsidRPr="006875AD">
              <w:t>"Direct Award Criteria"</w:t>
            </w:r>
          </w:p>
        </w:tc>
        <w:tc>
          <w:tcPr>
            <w:tcW w:w="6178" w:type="dxa"/>
            <w:shd w:val="clear" w:color="auto" w:fill="auto"/>
          </w:tcPr>
          <w:p w14:paraId="21A5C385" w14:textId="77777777" w:rsidR="00662AAE" w:rsidRDefault="00662AAE" w:rsidP="00293635">
            <w:pPr>
              <w:pStyle w:val="GPsDefinition"/>
            </w:pPr>
            <w:r w:rsidRPr="006875AD">
              <w:t>means the award criteria to be applied for the direct award of Call Off Agreements for Goods and/or Services set out in Part A of Framework Schedule 6 (Award Criteria);</w:t>
            </w:r>
          </w:p>
        </w:tc>
      </w:tr>
      <w:tr w:rsidR="00662AAE" w:rsidRPr="006875AD" w14:paraId="057EE2EC" w14:textId="77777777" w:rsidTr="00011165">
        <w:tc>
          <w:tcPr>
            <w:tcW w:w="2108" w:type="dxa"/>
            <w:shd w:val="clear" w:color="auto" w:fill="auto"/>
          </w:tcPr>
          <w:p w14:paraId="18FFDECA" w14:textId="77777777" w:rsidR="00662AAE" w:rsidRDefault="00662AAE" w:rsidP="00293635">
            <w:pPr>
              <w:pStyle w:val="GPSDefinitionTerm"/>
            </w:pPr>
            <w:r w:rsidRPr="006875AD">
              <w:t>"</w:t>
            </w:r>
            <w:r>
              <w:t>Dispute</w:t>
            </w:r>
            <w:r w:rsidRPr="006875AD">
              <w:t>"</w:t>
            </w:r>
          </w:p>
        </w:tc>
        <w:tc>
          <w:tcPr>
            <w:tcW w:w="6178" w:type="dxa"/>
            <w:shd w:val="clear" w:color="auto" w:fill="auto"/>
          </w:tcPr>
          <w:p w14:paraId="2B12A634" w14:textId="77777777" w:rsidR="00662AAE" w:rsidRDefault="00662AAE" w:rsidP="00293635">
            <w:pPr>
              <w:pStyle w:val="GPsDefinition"/>
            </w:pPr>
            <w:r>
              <w:t xml:space="preserve">means </w:t>
            </w:r>
            <w:r w:rsidRPr="00E35ACA">
              <w:t xml:space="preserve">any dispute, difference or question of interpretation arising out of or in connection with this </w:t>
            </w:r>
            <w:r>
              <w:t>Framework Agreement</w:t>
            </w:r>
            <w:r w:rsidRPr="00E35ACA">
              <w:t xml:space="preserve">, including any dispute, difference or question of interpretation relating to the </w:t>
            </w:r>
            <w:r>
              <w:t xml:space="preserve">Goods and/or </w:t>
            </w:r>
            <w:r w:rsidRPr="00E35ACA">
              <w:t xml:space="preserve">Services, failure to agree in accordance with the </w:t>
            </w:r>
            <w:r>
              <w:t>procedure for variations  in Clause 16.1(Variation Procedure)</w:t>
            </w:r>
            <w:r w:rsidRPr="00E35ACA">
              <w:t xml:space="preserve"> or any matter where this </w:t>
            </w:r>
            <w:r>
              <w:t>Framework Agreement</w:t>
            </w:r>
            <w:r w:rsidRPr="00E35ACA">
              <w:t xml:space="preserve"> directs the Parties to resolve an issue by reference to the Dispute Resolution Procedure</w:t>
            </w:r>
            <w:r>
              <w:t>;</w:t>
            </w:r>
          </w:p>
        </w:tc>
      </w:tr>
      <w:tr w:rsidR="00662AAE" w:rsidRPr="006875AD" w14:paraId="3B84F69F" w14:textId="77777777" w:rsidTr="00011165">
        <w:tc>
          <w:tcPr>
            <w:tcW w:w="2108" w:type="dxa"/>
            <w:shd w:val="clear" w:color="auto" w:fill="auto"/>
          </w:tcPr>
          <w:p w14:paraId="6FD43CE4" w14:textId="77777777" w:rsidR="00662AAE" w:rsidRDefault="00662AAE" w:rsidP="00293635">
            <w:pPr>
              <w:pStyle w:val="GPSDefinitionTerm"/>
            </w:pPr>
            <w:r w:rsidRPr="006875AD">
              <w:t>"</w:t>
            </w:r>
            <w:r>
              <w:t>Dispute Notice</w:t>
            </w:r>
            <w:r w:rsidRPr="006875AD">
              <w:t>"</w:t>
            </w:r>
          </w:p>
        </w:tc>
        <w:tc>
          <w:tcPr>
            <w:tcW w:w="6178" w:type="dxa"/>
            <w:shd w:val="clear" w:color="auto" w:fill="auto"/>
          </w:tcPr>
          <w:p w14:paraId="3C30E9C5" w14:textId="77777777" w:rsidR="00662AAE" w:rsidRDefault="00662AAE" w:rsidP="00293635">
            <w:pPr>
              <w:pStyle w:val="GPsDefinition"/>
            </w:pPr>
            <w:r>
              <w:t xml:space="preserve">means </w:t>
            </w:r>
            <w:r w:rsidRPr="00F41317">
              <w:t>a written notice served by one Party on the other stating that the Party serving the notice believes that there is a Dispute</w:t>
            </w:r>
            <w:r>
              <w:t>;</w:t>
            </w:r>
          </w:p>
        </w:tc>
      </w:tr>
      <w:tr w:rsidR="00662AAE" w:rsidRPr="006875AD" w14:paraId="0E15EC67" w14:textId="77777777" w:rsidTr="00011165">
        <w:tc>
          <w:tcPr>
            <w:tcW w:w="2108" w:type="dxa"/>
            <w:shd w:val="clear" w:color="auto" w:fill="auto"/>
          </w:tcPr>
          <w:p w14:paraId="76F5F33F" w14:textId="77777777" w:rsidR="00662AAE" w:rsidRDefault="00662AAE" w:rsidP="00293635">
            <w:pPr>
              <w:pStyle w:val="GPSDefinitionTerm"/>
            </w:pPr>
            <w:r w:rsidRPr="006875AD">
              <w:t>"Dispute Resolution Procedure"</w:t>
            </w:r>
          </w:p>
        </w:tc>
        <w:tc>
          <w:tcPr>
            <w:tcW w:w="6178" w:type="dxa"/>
            <w:shd w:val="clear" w:color="auto" w:fill="auto"/>
          </w:tcPr>
          <w:p w14:paraId="5481AEA6" w14:textId="77777777" w:rsidR="00662AAE" w:rsidRDefault="00662AAE" w:rsidP="00293635">
            <w:pPr>
              <w:pStyle w:val="GPsDefinition"/>
            </w:pPr>
            <w:r w:rsidRPr="006875AD">
              <w:t xml:space="preserve">means the dispute resolution procedure set out in </w:t>
            </w:r>
            <w:r>
              <w:t xml:space="preserve">Framework Schedule 18 (Dispute Resolution);  </w:t>
            </w:r>
          </w:p>
        </w:tc>
      </w:tr>
      <w:tr w:rsidR="00662AAE" w:rsidRPr="006875AD" w14:paraId="45CF2A42" w14:textId="77777777" w:rsidTr="00011165">
        <w:tc>
          <w:tcPr>
            <w:tcW w:w="2108" w:type="dxa"/>
            <w:shd w:val="clear" w:color="auto" w:fill="auto"/>
          </w:tcPr>
          <w:p w14:paraId="7A1AD394" w14:textId="77777777" w:rsidR="00662AAE" w:rsidRDefault="00662AAE" w:rsidP="00293635">
            <w:pPr>
              <w:pStyle w:val="GPSDefinitionTerm"/>
            </w:pPr>
            <w:r w:rsidRPr="006875AD">
              <w:t>"</w:t>
            </w:r>
            <w:r>
              <w:t>DOTAS</w:t>
            </w:r>
            <w:r w:rsidRPr="006875AD">
              <w:t>"</w:t>
            </w:r>
          </w:p>
        </w:tc>
        <w:tc>
          <w:tcPr>
            <w:tcW w:w="6178" w:type="dxa"/>
            <w:shd w:val="clear" w:color="auto" w:fill="auto"/>
          </w:tcPr>
          <w:p w14:paraId="7233BC64" w14:textId="77777777" w:rsidR="00662AAE" w:rsidRDefault="00662AAE" w:rsidP="00293635">
            <w:pPr>
              <w:pStyle w:val="GPsDefinition"/>
            </w:pPr>
            <w:r>
              <w:t xml:space="preserve">means </w:t>
            </w:r>
            <w:r w:rsidRPr="00AC16C8">
              <w:t>the Disclosure of Tax Avoidance Schemes rules which require a promoter of tax schemes to tell HM</w:t>
            </w:r>
            <w:r>
              <w:t>RC</w:t>
            </w:r>
            <w:r w:rsidRPr="00AC16C8">
              <w:t xml:space="preserve"> of any specified notifiable arrangements or proposals and to provide prescribed information on those arrangements or proposals within set time limits as contained in Part 7 of the Finance Act 2004 and in secondary legislation made under vires contained in Part 7 of the Finan</w:t>
            </w:r>
            <w:r>
              <w:t>ce Act 2004 and as extended to national insurance c</w:t>
            </w:r>
            <w:r w:rsidRPr="00AC16C8">
              <w:t>ontributions by the National Insurance Contributions (Application of Part 7 of the Finance Act 2004) Regulations 2</w:t>
            </w:r>
            <w:r>
              <w:t>012, SI 2012/1868) made under section </w:t>
            </w:r>
            <w:r w:rsidRPr="00AC16C8">
              <w:t xml:space="preserve">132A </w:t>
            </w:r>
            <w:r>
              <w:t xml:space="preserve">of the </w:t>
            </w:r>
            <w:r w:rsidRPr="00AC16C8">
              <w:t>Social Security Administration Act 1992</w:t>
            </w:r>
            <w:r>
              <w:t>;</w:t>
            </w:r>
          </w:p>
        </w:tc>
      </w:tr>
      <w:tr w:rsidR="00662AAE" w:rsidRPr="006875AD" w14:paraId="05D3BE3C" w14:textId="77777777" w:rsidTr="00011165">
        <w:tc>
          <w:tcPr>
            <w:tcW w:w="2108" w:type="dxa"/>
            <w:shd w:val="clear" w:color="auto" w:fill="auto"/>
          </w:tcPr>
          <w:p w14:paraId="37950F67" w14:textId="77777777" w:rsidR="00662AAE" w:rsidRDefault="00662AAE" w:rsidP="00293635">
            <w:pPr>
              <w:pStyle w:val="GPSDefinitionTerm"/>
            </w:pPr>
            <w:r w:rsidRPr="006875AD">
              <w:t>"</w:t>
            </w:r>
            <w:r>
              <w:t>DPA</w:t>
            </w:r>
            <w:r w:rsidRPr="006875AD">
              <w:t>"</w:t>
            </w:r>
          </w:p>
        </w:tc>
        <w:tc>
          <w:tcPr>
            <w:tcW w:w="6178" w:type="dxa"/>
            <w:shd w:val="clear" w:color="auto" w:fill="auto"/>
          </w:tcPr>
          <w:p w14:paraId="6C7CABB2" w14:textId="77777777" w:rsidR="00662AAE" w:rsidRDefault="00662AAE" w:rsidP="00293635">
            <w:pPr>
              <w:pStyle w:val="GPsDefinition"/>
            </w:pPr>
            <w:r>
              <w:t>means the Data Protection Act 1998 as amended from time to time;</w:t>
            </w:r>
          </w:p>
        </w:tc>
      </w:tr>
      <w:tr w:rsidR="00662AAE" w:rsidRPr="006875AD" w14:paraId="70950BEC" w14:textId="77777777" w:rsidTr="00011165">
        <w:tc>
          <w:tcPr>
            <w:tcW w:w="2108" w:type="dxa"/>
            <w:shd w:val="clear" w:color="auto" w:fill="auto"/>
          </w:tcPr>
          <w:p w14:paraId="2735ACEF" w14:textId="77777777" w:rsidR="00662AAE" w:rsidRPr="006875AD" w:rsidRDefault="00662AAE" w:rsidP="00293635">
            <w:pPr>
              <w:pStyle w:val="GPSDefinitionTerm"/>
            </w:pPr>
            <w:r w:rsidRPr="00D03934">
              <w:t>"Due Diligence Information"</w:t>
            </w:r>
          </w:p>
        </w:tc>
        <w:tc>
          <w:tcPr>
            <w:tcW w:w="6178" w:type="dxa"/>
            <w:shd w:val="clear" w:color="auto" w:fill="auto"/>
          </w:tcPr>
          <w:p w14:paraId="51381BF3" w14:textId="5511724B" w:rsidR="00662AAE" w:rsidRDefault="00662AAE" w:rsidP="001B0EC4">
            <w:pPr>
              <w:pStyle w:val="GPsDefinition"/>
            </w:pPr>
            <w:r w:rsidRPr="00D03934">
              <w:t>means any information supplied to the Supplier by or on behalf of the</w:t>
            </w:r>
            <w:r w:rsidR="001B0EC4">
              <w:t xml:space="preserve"> Authority</w:t>
            </w:r>
            <w:r w:rsidRPr="00D03934">
              <w:t xml:space="preserve"> prior to the </w:t>
            </w:r>
            <w:r>
              <w:t>Framework Commencement Date</w:t>
            </w:r>
            <w:r w:rsidRPr="00D03934">
              <w:t>;</w:t>
            </w:r>
          </w:p>
        </w:tc>
      </w:tr>
      <w:tr w:rsidR="00662AAE" w:rsidRPr="006875AD" w14:paraId="6D27B776" w14:textId="77777777" w:rsidTr="00011165">
        <w:tc>
          <w:tcPr>
            <w:tcW w:w="2108" w:type="dxa"/>
            <w:shd w:val="clear" w:color="auto" w:fill="auto"/>
          </w:tcPr>
          <w:p w14:paraId="20F743FD" w14:textId="77777777" w:rsidR="00662AAE" w:rsidRDefault="00662AAE" w:rsidP="00293635">
            <w:pPr>
              <w:pStyle w:val="GPSDefinitionTerm"/>
            </w:pPr>
            <w:r w:rsidRPr="006875AD">
              <w:t>"Environmental Information Regulations</w:t>
            </w:r>
            <w:r>
              <w:t xml:space="preserve"> or EIRs</w:t>
            </w:r>
            <w:r w:rsidRPr="006875AD">
              <w:t>"</w:t>
            </w:r>
          </w:p>
        </w:tc>
        <w:tc>
          <w:tcPr>
            <w:tcW w:w="6178" w:type="dxa"/>
            <w:shd w:val="clear" w:color="auto" w:fill="auto"/>
          </w:tcPr>
          <w:p w14:paraId="48F80013" w14:textId="77777777" w:rsidR="00662AAE" w:rsidRDefault="00662AAE" w:rsidP="00293635">
            <w:pPr>
              <w:pStyle w:val="GPsDefinition"/>
            </w:pPr>
            <w:r w:rsidRPr="006875AD">
              <w:t>means the Environmental Information Regulations 2004 together with any guidance and/or codes of practice issued by the Information Commissioner or relevant Government department in relation to such regulations;</w:t>
            </w:r>
          </w:p>
        </w:tc>
      </w:tr>
      <w:tr w:rsidR="00662AAE" w:rsidRPr="006875AD" w14:paraId="05FCC5F6" w14:textId="77777777" w:rsidTr="00011165">
        <w:tc>
          <w:tcPr>
            <w:tcW w:w="2108" w:type="dxa"/>
            <w:shd w:val="clear" w:color="auto" w:fill="auto"/>
          </w:tcPr>
          <w:p w14:paraId="27B60C8D" w14:textId="77777777" w:rsidR="00662AAE" w:rsidRDefault="00662AAE" w:rsidP="00293635">
            <w:pPr>
              <w:pStyle w:val="GPSDefinitionTerm"/>
            </w:pPr>
            <w:r w:rsidRPr="006875AD">
              <w:t>"Equivalent Goods and/or Services"</w:t>
            </w:r>
          </w:p>
        </w:tc>
        <w:tc>
          <w:tcPr>
            <w:tcW w:w="6178" w:type="dxa"/>
            <w:shd w:val="clear" w:color="auto" w:fill="auto"/>
          </w:tcPr>
          <w:p w14:paraId="0E0C393E" w14:textId="77777777" w:rsidR="00662AAE" w:rsidRDefault="00662AAE" w:rsidP="00293635">
            <w:pPr>
              <w:pStyle w:val="GPsDefinition"/>
            </w:pPr>
            <w:r w:rsidRPr="006875AD">
              <w:t>means goods and/or services which the Supplier can supply which are the same or similar to the Goods and/or Services;</w:t>
            </w:r>
          </w:p>
        </w:tc>
      </w:tr>
      <w:tr w:rsidR="00662AAE" w:rsidRPr="006875AD" w14:paraId="1C9C4A0E" w14:textId="77777777" w:rsidTr="00011165">
        <w:tc>
          <w:tcPr>
            <w:tcW w:w="2108" w:type="dxa"/>
            <w:shd w:val="clear" w:color="auto" w:fill="auto"/>
          </w:tcPr>
          <w:p w14:paraId="4D4317F4" w14:textId="2BFF6993" w:rsidR="00662AAE" w:rsidRDefault="00662AAE" w:rsidP="00293635">
            <w:pPr>
              <w:pStyle w:val="GPSDefinitionTerm"/>
            </w:pPr>
          </w:p>
        </w:tc>
        <w:tc>
          <w:tcPr>
            <w:tcW w:w="6178" w:type="dxa"/>
            <w:shd w:val="clear" w:color="auto" w:fill="auto"/>
          </w:tcPr>
          <w:p w14:paraId="2B5FFDE7" w14:textId="1EE78BCF" w:rsidR="00662AAE" w:rsidRDefault="00662AAE" w:rsidP="00D46F37">
            <w:pPr>
              <w:pStyle w:val="GPSDefinitionL1Guidance"/>
            </w:pPr>
          </w:p>
        </w:tc>
      </w:tr>
      <w:tr w:rsidR="00662AAE" w:rsidRPr="006875AD" w14:paraId="119A9AF7" w14:textId="77777777" w:rsidTr="00011165">
        <w:tc>
          <w:tcPr>
            <w:tcW w:w="2108" w:type="dxa"/>
            <w:shd w:val="clear" w:color="auto" w:fill="auto"/>
          </w:tcPr>
          <w:p w14:paraId="32D1CB56" w14:textId="77777777" w:rsidR="00662AAE" w:rsidRDefault="00662AAE" w:rsidP="00293635">
            <w:pPr>
              <w:pStyle w:val="GPSDefinitionTerm"/>
            </w:pPr>
            <w:r w:rsidRPr="007A1956">
              <w:t>“Extension Framework Period”</w:t>
            </w:r>
          </w:p>
          <w:p w14:paraId="35726A53" w14:textId="77777777" w:rsidR="00662AAE" w:rsidRDefault="00662AAE" w:rsidP="00293635">
            <w:pPr>
              <w:pStyle w:val="GPSDefinitionTerm"/>
            </w:pPr>
          </w:p>
          <w:p w14:paraId="0165C1F5" w14:textId="77777777" w:rsidR="00662AAE" w:rsidRDefault="00662AAE" w:rsidP="00293635">
            <w:pPr>
              <w:pStyle w:val="GPSDefinitionTerm"/>
            </w:pPr>
            <w:r w:rsidRPr="006875AD">
              <w:t>"</w:t>
            </w:r>
            <w:r>
              <w:t>Financial Distress Event</w:t>
            </w:r>
            <w:r w:rsidRPr="006875AD">
              <w:t>"</w:t>
            </w:r>
          </w:p>
        </w:tc>
        <w:tc>
          <w:tcPr>
            <w:tcW w:w="6178" w:type="dxa"/>
            <w:shd w:val="clear" w:color="auto" w:fill="auto"/>
          </w:tcPr>
          <w:p w14:paraId="37CE7247" w14:textId="33EB4FCE" w:rsidR="00662AAE" w:rsidRPr="00EC6C32" w:rsidRDefault="00662AAE" w:rsidP="00293635">
            <w:pPr>
              <w:pStyle w:val="GPsDefinition"/>
            </w:pPr>
            <w:r w:rsidRPr="009C379B">
              <w:t xml:space="preserve">means such period or periods up to a maximum of one year in total as may be specified by the Authority pursuant to Clause </w:t>
            </w:r>
            <w:r w:rsidRPr="009C379B">
              <w:fldChar w:fldCharType="begin"/>
            </w:r>
            <w:r w:rsidRPr="00EC6C32">
              <w:instrText xml:space="preserve"> REF _Ref364956352 \r \h  \* MERGEFORMAT </w:instrText>
            </w:r>
            <w:r w:rsidRPr="009C379B">
              <w:fldChar w:fldCharType="separate"/>
            </w:r>
            <w:r w:rsidR="003405F8">
              <w:t>10.2</w:t>
            </w:r>
            <w:r w:rsidRPr="009C379B">
              <w:fldChar w:fldCharType="end"/>
            </w:r>
            <w:r w:rsidRPr="009C379B">
              <w:t xml:space="preserve"> (Framework Period);]</w:t>
            </w:r>
          </w:p>
          <w:p w14:paraId="0602CFF6" w14:textId="77777777" w:rsidR="00662AAE" w:rsidRDefault="00662AAE" w:rsidP="00293635">
            <w:pPr>
              <w:pStyle w:val="GPsDefinition"/>
            </w:pPr>
          </w:p>
          <w:p w14:paraId="34F0B7DB" w14:textId="77777777" w:rsidR="00662AAE" w:rsidRDefault="00662AAE" w:rsidP="00293635">
            <w:pPr>
              <w:pStyle w:val="GPsDefinition"/>
            </w:pPr>
            <w:r w:rsidRPr="006875AD">
              <w:t>means</w:t>
            </w:r>
            <w:r>
              <w:t xml:space="preserve"> the occurrence or one or more of the events listed in paragraph 3 of Schedule 16 (Financial Distress);</w:t>
            </w:r>
          </w:p>
          <w:p w14:paraId="11CA1BD6" w14:textId="4B88DA51" w:rsidR="00662AAE" w:rsidRDefault="00662AAE" w:rsidP="00DD3C02">
            <w:pPr>
              <w:pStyle w:val="GPSDefinitionL1Guidance"/>
            </w:pPr>
          </w:p>
        </w:tc>
      </w:tr>
      <w:tr w:rsidR="00662AAE" w:rsidRPr="006875AD" w14:paraId="7D7F4072" w14:textId="77777777" w:rsidTr="00011165">
        <w:tc>
          <w:tcPr>
            <w:tcW w:w="2108" w:type="dxa"/>
            <w:shd w:val="clear" w:color="auto" w:fill="auto"/>
          </w:tcPr>
          <w:p w14:paraId="069A3C53" w14:textId="77777777" w:rsidR="00662AAE" w:rsidRPr="00DD3C02" w:rsidRDefault="00662AAE" w:rsidP="00293635">
            <w:pPr>
              <w:pStyle w:val="GPSDefinitionTerm"/>
            </w:pPr>
            <w:r w:rsidRPr="00DD3C02">
              <w:t>"FOIA"</w:t>
            </w:r>
          </w:p>
        </w:tc>
        <w:tc>
          <w:tcPr>
            <w:tcW w:w="6178" w:type="dxa"/>
            <w:shd w:val="clear" w:color="auto" w:fill="auto"/>
          </w:tcPr>
          <w:p w14:paraId="6608DFD1" w14:textId="77777777" w:rsidR="00662AAE" w:rsidRPr="00DD3C02" w:rsidRDefault="00662AAE" w:rsidP="00293635">
            <w:pPr>
              <w:pStyle w:val="GPsDefinition"/>
            </w:pPr>
            <w:r w:rsidRPr="00DD3C02">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2AAE" w:rsidRPr="006875AD" w14:paraId="6C1DF505" w14:textId="77777777" w:rsidTr="00011165">
        <w:tc>
          <w:tcPr>
            <w:tcW w:w="2108" w:type="dxa"/>
            <w:shd w:val="clear" w:color="auto" w:fill="auto"/>
          </w:tcPr>
          <w:p w14:paraId="15D8485B" w14:textId="118067EF" w:rsidR="00662AAE" w:rsidRDefault="00662AAE" w:rsidP="00293635">
            <w:pPr>
              <w:pStyle w:val="GPSDefinitionTerm"/>
            </w:pPr>
            <w:r w:rsidRPr="006875AD">
              <w:t>"Framework"</w:t>
            </w:r>
          </w:p>
        </w:tc>
        <w:tc>
          <w:tcPr>
            <w:tcW w:w="6178" w:type="dxa"/>
            <w:shd w:val="clear" w:color="auto" w:fill="auto"/>
          </w:tcPr>
          <w:p w14:paraId="255C971D" w14:textId="21FDB28F" w:rsidR="00662AAE" w:rsidRDefault="00662AAE" w:rsidP="00293635">
            <w:pPr>
              <w:pStyle w:val="GPsDefinition"/>
            </w:pPr>
            <w:r w:rsidRPr="006875AD">
              <w:t xml:space="preserve">means the framework arrangements established by the Authority for the provision of the Goods and/or Services to </w:t>
            </w:r>
            <w:r>
              <w:t>Contracting Authorities</w:t>
            </w:r>
            <w:r w:rsidRPr="006875AD">
              <w:t xml:space="preserve"> by suppliers (including the Supplier) pursuant to the OJEU Notice;</w:t>
            </w:r>
          </w:p>
        </w:tc>
      </w:tr>
      <w:tr w:rsidR="00662AAE" w:rsidRPr="006875AD" w14:paraId="43778C72" w14:textId="77777777" w:rsidTr="00011165">
        <w:tc>
          <w:tcPr>
            <w:tcW w:w="2108" w:type="dxa"/>
            <w:shd w:val="clear" w:color="auto" w:fill="auto"/>
          </w:tcPr>
          <w:p w14:paraId="544DB794" w14:textId="77777777" w:rsidR="00662AAE" w:rsidRDefault="00662AAE" w:rsidP="00293635">
            <w:pPr>
              <w:pStyle w:val="GPSDefinitionTerm"/>
            </w:pPr>
            <w:r w:rsidRPr="006875AD">
              <w:t>"Framework Agreement"</w:t>
            </w:r>
          </w:p>
        </w:tc>
        <w:tc>
          <w:tcPr>
            <w:tcW w:w="6178" w:type="dxa"/>
            <w:shd w:val="clear" w:color="auto" w:fill="auto"/>
          </w:tcPr>
          <w:p w14:paraId="44887EDC" w14:textId="77777777" w:rsidR="00662AAE" w:rsidRDefault="00662AAE" w:rsidP="00293635">
            <w:pPr>
              <w:pStyle w:val="GPsDefinition"/>
            </w:pPr>
            <w:r w:rsidRPr="006875AD">
              <w:t>means this agreement consisting of the  Clauses together with the Framework Schedules and any appendices and annexes to the same;</w:t>
            </w:r>
          </w:p>
        </w:tc>
      </w:tr>
      <w:tr w:rsidR="00662AAE" w:rsidRPr="006875AD" w14:paraId="5DC93BCA" w14:textId="77777777" w:rsidTr="00011165">
        <w:tc>
          <w:tcPr>
            <w:tcW w:w="2108" w:type="dxa"/>
            <w:shd w:val="clear" w:color="auto" w:fill="auto"/>
          </w:tcPr>
          <w:p w14:paraId="5C53D90A" w14:textId="77777777" w:rsidR="00662AAE" w:rsidRDefault="00662AAE" w:rsidP="00293635">
            <w:pPr>
              <w:pStyle w:val="GPSDefinitionTerm"/>
            </w:pPr>
            <w:r w:rsidRPr="006875AD">
              <w:t>"Framework Commencement Date"</w:t>
            </w:r>
          </w:p>
        </w:tc>
        <w:tc>
          <w:tcPr>
            <w:tcW w:w="6178" w:type="dxa"/>
            <w:shd w:val="clear" w:color="auto" w:fill="auto"/>
          </w:tcPr>
          <w:p w14:paraId="17BA367E" w14:textId="331513B6" w:rsidR="00662AAE" w:rsidRDefault="00662AAE" w:rsidP="001D55F5">
            <w:pPr>
              <w:pStyle w:val="GPsDefinition"/>
            </w:pPr>
            <w:r w:rsidRPr="001D55F5">
              <w:t xml:space="preserve">means </w:t>
            </w:r>
            <w:r w:rsidR="001D55F5" w:rsidRPr="001D55F5">
              <w:t>25</w:t>
            </w:r>
            <w:r w:rsidRPr="001D55F5">
              <w:t>/</w:t>
            </w:r>
            <w:r w:rsidR="00433842" w:rsidRPr="001D55F5">
              <w:t>08</w:t>
            </w:r>
            <w:r w:rsidRPr="001D55F5">
              <w:t>/</w:t>
            </w:r>
            <w:r w:rsidR="00433842" w:rsidRPr="001D55F5">
              <w:t>2017</w:t>
            </w:r>
            <w:r w:rsidRPr="006875AD">
              <w:t>;</w:t>
            </w:r>
          </w:p>
        </w:tc>
      </w:tr>
      <w:tr w:rsidR="00662AAE" w:rsidRPr="006875AD" w14:paraId="4B6B6932" w14:textId="77777777" w:rsidTr="00011165">
        <w:tc>
          <w:tcPr>
            <w:tcW w:w="2108" w:type="dxa"/>
            <w:shd w:val="clear" w:color="auto" w:fill="auto"/>
          </w:tcPr>
          <w:p w14:paraId="6F3D22E3" w14:textId="77777777" w:rsidR="00662AAE" w:rsidRPr="001D59B7" w:rsidRDefault="00662AAE" w:rsidP="00293635">
            <w:pPr>
              <w:pStyle w:val="GPSDefinitionTerm"/>
            </w:pPr>
            <w:r w:rsidRPr="001D59B7">
              <w:t>"Framework Period"</w:t>
            </w:r>
          </w:p>
        </w:tc>
        <w:tc>
          <w:tcPr>
            <w:tcW w:w="6178" w:type="dxa"/>
            <w:shd w:val="clear" w:color="auto" w:fill="auto"/>
          </w:tcPr>
          <w:p w14:paraId="177054A1" w14:textId="77777777" w:rsidR="00662AAE" w:rsidRPr="001D59B7" w:rsidRDefault="00662AAE" w:rsidP="00293635">
            <w:pPr>
              <w:pStyle w:val="GPsDefinition"/>
            </w:pPr>
            <w:r w:rsidRPr="001D59B7">
              <w:t>means the period from the Framework Commencement Date until the expiry or earlier termination of this Framework Agreement;</w:t>
            </w:r>
          </w:p>
        </w:tc>
      </w:tr>
      <w:tr w:rsidR="00662AAE" w:rsidRPr="006875AD" w14:paraId="3723FA23" w14:textId="77777777" w:rsidTr="00011165">
        <w:tc>
          <w:tcPr>
            <w:tcW w:w="2108" w:type="dxa"/>
            <w:shd w:val="clear" w:color="auto" w:fill="auto"/>
          </w:tcPr>
          <w:p w14:paraId="72AF92A8" w14:textId="77777777" w:rsidR="00662AAE" w:rsidRDefault="00662AAE" w:rsidP="00293635">
            <w:pPr>
              <w:pStyle w:val="GPSDefinitionTerm"/>
            </w:pPr>
            <w:r w:rsidRPr="006875AD">
              <w:t>"Framework Price(s)"</w:t>
            </w:r>
          </w:p>
        </w:tc>
        <w:tc>
          <w:tcPr>
            <w:tcW w:w="6178" w:type="dxa"/>
            <w:shd w:val="clear" w:color="auto" w:fill="auto"/>
          </w:tcPr>
          <w:p w14:paraId="549A1BA9" w14:textId="77777777" w:rsidR="00662AAE" w:rsidRDefault="00662AAE" w:rsidP="00293635">
            <w:pPr>
              <w:pStyle w:val="GPsDefinition"/>
            </w:pPr>
            <w:r w:rsidRPr="006875AD">
              <w:t>means the price(s) applicable to the provision of the Goods and/or Services set out in Framework Schedule 3 (</w:t>
            </w:r>
            <w:r>
              <w:t>Framework Prices and Charging Structure</w:t>
            </w:r>
            <w:r w:rsidRPr="006875AD">
              <w:t>);</w:t>
            </w:r>
          </w:p>
        </w:tc>
      </w:tr>
      <w:tr w:rsidR="00662AAE" w:rsidRPr="006875AD" w14:paraId="600B432B" w14:textId="77777777" w:rsidTr="00011165">
        <w:tc>
          <w:tcPr>
            <w:tcW w:w="2108" w:type="dxa"/>
            <w:shd w:val="clear" w:color="auto" w:fill="auto"/>
          </w:tcPr>
          <w:p w14:paraId="7A3FDF16" w14:textId="429C3C67" w:rsidR="00662AAE" w:rsidRDefault="00662AAE" w:rsidP="00293635">
            <w:pPr>
              <w:pStyle w:val="GPSDefinitionTerm"/>
            </w:pPr>
            <w:r w:rsidRPr="006875AD">
              <w:t>"Framework Schedule</w:t>
            </w:r>
            <w:r w:rsidR="001B0EC4">
              <w:t>s</w:t>
            </w:r>
            <w:r w:rsidRPr="006875AD">
              <w:t>"</w:t>
            </w:r>
          </w:p>
        </w:tc>
        <w:tc>
          <w:tcPr>
            <w:tcW w:w="6178" w:type="dxa"/>
            <w:shd w:val="clear" w:color="auto" w:fill="auto"/>
          </w:tcPr>
          <w:p w14:paraId="7F5E4F0B" w14:textId="67DAA34A" w:rsidR="00662AAE" w:rsidRDefault="00662AAE" w:rsidP="00F73008">
            <w:pPr>
              <w:pStyle w:val="GPsDefinition"/>
            </w:pPr>
            <w:r w:rsidRPr="006875AD">
              <w:t>means the schedule</w:t>
            </w:r>
            <w:r w:rsidR="00F73008">
              <w:t>s to this Framework Agreement</w:t>
            </w:r>
            <w:r w:rsidRPr="006875AD">
              <w:t>;</w:t>
            </w:r>
          </w:p>
        </w:tc>
      </w:tr>
      <w:tr w:rsidR="00662AAE" w:rsidRPr="006875AD" w14:paraId="21C11FE0" w14:textId="77777777" w:rsidTr="00011165">
        <w:tc>
          <w:tcPr>
            <w:tcW w:w="2108" w:type="dxa"/>
            <w:shd w:val="clear" w:color="auto" w:fill="auto"/>
          </w:tcPr>
          <w:p w14:paraId="2B1CB14C" w14:textId="77777777" w:rsidR="00662AAE" w:rsidRDefault="00662AAE" w:rsidP="00293635">
            <w:pPr>
              <w:pStyle w:val="GPSDefinitionTerm"/>
            </w:pPr>
            <w:r w:rsidRPr="006875AD">
              <w:t>"Framework Suppliers"</w:t>
            </w:r>
          </w:p>
        </w:tc>
        <w:tc>
          <w:tcPr>
            <w:tcW w:w="6178" w:type="dxa"/>
            <w:shd w:val="clear" w:color="auto" w:fill="auto"/>
          </w:tcPr>
          <w:p w14:paraId="06CA80F0" w14:textId="77777777" w:rsidR="00662AAE" w:rsidRDefault="00662AAE" w:rsidP="00293635">
            <w:pPr>
              <w:pStyle w:val="GPsDefinition"/>
            </w:pPr>
            <w:r w:rsidRPr="006875AD">
              <w:t>means the</w:t>
            </w:r>
            <w:r w:rsidRPr="006875AD">
              <w:rPr>
                <w:b/>
              </w:rPr>
              <w:t xml:space="preserve"> </w:t>
            </w:r>
            <w:r w:rsidRPr="006875AD">
              <w:t>suppliers (including the Supplier) appointed under this Framework Agreement or agreements on the same or similar terms to this Framework Agreement as part of the Framework;</w:t>
            </w:r>
          </w:p>
        </w:tc>
      </w:tr>
      <w:tr w:rsidR="00662AAE" w:rsidRPr="006875AD" w14:paraId="2F78C3B9" w14:textId="77777777" w:rsidTr="00011165">
        <w:tc>
          <w:tcPr>
            <w:tcW w:w="2108" w:type="dxa"/>
            <w:shd w:val="clear" w:color="auto" w:fill="auto"/>
          </w:tcPr>
          <w:p w14:paraId="08F0A00E" w14:textId="77777777" w:rsidR="00662AAE" w:rsidRDefault="00662AAE" w:rsidP="00293635">
            <w:pPr>
              <w:pStyle w:val="GPSDefinitionTerm"/>
            </w:pPr>
            <w:r w:rsidRPr="006875AD">
              <w:t>"Fraud"</w:t>
            </w:r>
          </w:p>
        </w:tc>
        <w:tc>
          <w:tcPr>
            <w:tcW w:w="6178" w:type="dxa"/>
            <w:shd w:val="clear" w:color="auto" w:fill="auto"/>
          </w:tcPr>
          <w:p w14:paraId="1238FE19" w14:textId="77777777" w:rsidR="00662AAE" w:rsidRDefault="00662AAE" w:rsidP="00293635">
            <w:pPr>
              <w:pStyle w:val="GPsDefinition"/>
            </w:pPr>
            <w:r w:rsidRPr="006875AD">
              <w:t>means any offence under Laws creating offences in respect of fraudulent acts (including the Misrepresentation Act 1967) or at common law in respect of fraudulent acts including acts of</w:t>
            </w:r>
            <w:r w:rsidRPr="006875AD">
              <w:rPr>
                <w:b/>
              </w:rPr>
              <w:t xml:space="preserve"> </w:t>
            </w:r>
            <w:r w:rsidRPr="006875AD">
              <w:t>forgery;</w:t>
            </w:r>
          </w:p>
        </w:tc>
      </w:tr>
      <w:tr w:rsidR="00662AAE" w:rsidRPr="006875AD" w14:paraId="51003C9B" w14:textId="77777777" w:rsidTr="00011165">
        <w:tc>
          <w:tcPr>
            <w:tcW w:w="2108" w:type="dxa"/>
            <w:shd w:val="clear" w:color="auto" w:fill="auto"/>
          </w:tcPr>
          <w:p w14:paraId="46F9645A" w14:textId="77777777" w:rsidR="00662AAE" w:rsidRDefault="00662AAE" w:rsidP="00293635">
            <w:pPr>
              <w:pStyle w:val="GPSDefinitionTerm"/>
            </w:pPr>
            <w:r w:rsidRPr="006875AD">
              <w:t>"Further Competition Award Criteria"</w:t>
            </w:r>
          </w:p>
        </w:tc>
        <w:tc>
          <w:tcPr>
            <w:tcW w:w="6178" w:type="dxa"/>
            <w:shd w:val="clear" w:color="auto" w:fill="auto"/>
          </w:tcPr>
          <w:p w14:paraId="688BA9DC" w14:textId="77777777" w:rsidR="00662AAE" w:rsidRDefault="00662AAE" w:rsidP="00293635">
            <w:pPr>
              <w:pStyle w:val="GPsDefinition"/>
            </w:pPr>
            <w:r w:rsidRPr="006875AD">
              <w:t>means the award criteria set out in Part </w:t>
            </w:r>
            <w:r>
              <w:t>B</w:t>
            </w:r>
            <w:r w:rsidRPr="006875AD">
              <w:t xml:space="preserve"> of Framework Schedule 6 (Award Criteria);</w:t>
            </w:r>
          </w:p>
        </w:tc>
      </w:tr>
      <w:tr w:rsidR="00662AAE" w:rsidRPr="006875AD" w14:paraId="5DF01539" w14:textId="77777777" w:rsidTr="00011165">
        <w:tc>
          <w:tcPr>
            <w:tcW w:w="2108" w:type="dxa"/>
            <w:shd w:val="clear" w:color="auto" w:fill="auto"/>
          </w:tcPr>
          <w:p w14:paraId="1121DE6D" w14:textId="77777777" w:rsidR="00662AAE" w:rsidRDefault="00662AAE" w:rsidP="00293635">
            <w:pPr>
              <w:pStyle w:val="GPSDefinitionTerm"/>
            </w:pPr>
            <w:r w:rsidRPr="006875AD">
              <w:t>"Further Competition Procedure"</w:t>
            </w:r>
          </w:p>
        </w:tc>
        <w:tc>
          <w:tcPr>
            <w:tcW w:w="6178" w:type="dxa"/>
            <w:shd w:val="clear" w:color="auto" w:fill="auto"/>
          </w:tcPr>
          <w:p w14:paraId="5B5EC673" w14:textId="2404B97C" w:rsidR="00662AAE" w:rsidRDefault="00662AAE" w:rsidP="00293635">
            <w:pPr>
              <w:pStyle w:val="GPsDefinition"/>
            </w:pPr>
            <w:r w:rsidRPr="006875AD">
              <w:t>means the further competition procedure described in paragraph </w:t>
            </w:r>
            <w:r>
              <w:fldChar w:fldCharType="begin"/>
            </w:r>
            <w:r>
              <w:instrText xml:space="preserve"> REF _Ref365977578 \r \h </w:instrText>
            </w:r>
            <w:r>
              <w:fldChar w:fldCharType="separate"/>
            </w:r>
            <w:r w:rsidR="003405F8">
              <w:t>3</w:t>
            </w:r>
            <w:r>
              <w:fldChar w:fldCharType="end"/>
            </w:r>
            <w:r w:rsidRPr="006875AD">
              <w:t xml:space="preserve"> of Framework Schedule 5 (Call Off Procedure);</w:t>
            </w:r>
          </w:p>
        </w:tc>
      </w:tr>
      <w:tr w:rsidR="00662AAE" w:rsidRPr="006875AD" w14:paraId="18F85D57" w14:textId="77777777" w:rsidTr="009C379B">
        <w:tc>
          <w:tcPr>
            <w:tcW w:w="2108" w:type="dxa"/>
            <w:shd w:val="clear" w:color="auto" w:fill="auto"/>
          </w:tcPr>
          <w:p w14:paraId="5E6B17AD" w14:textId="77777777" w:rsidR="00662AAE" w:rsidRPr="006875AD" w:rsidRDefault="00662AAE" w:rsidP="00293635">
            <w:pPr>
              <w:pStyle w:val="GPSDefinitionTerm"/>
            </w:pPr>
            <w:r>
              <w:t>“Gainshare”</w:t>
            </w:r>
          </w:p>
        </w:tc>
        <w:tc>
          <w:tcPr>
            <w:tcW w:w="6178" w:type="dxa"/>
            <w:shd w:val="clear" w:color="auto" w:fill="auto"/>
          </w:tcPr>
          <w:p w14:paraId="4D783E3C" w14:textId="4E9E1920" w:rsidR="00662AAE" w:rsidRPr="006875AD" w:rsidRDefault="00662AAE" w:rsidP="00D30B35">
            <w:pPr>
              <w:pStyle w:val="GPsDefinition"/>
              <w:ind w:firstLine="5"/>
            </w:pPr>
            <w:r w:rsidRPr="00065F39">
              <w:t xml:space="preserve">is where a Supplier makes a proposal to a </w:t>
            </w:r>
            <w:r>
              <w:t>Contracting Authority</w:t>
            </w:r>
            <w:r w:rsidRPr="00065F39">
              <w:t>(s) and the Authority for a new or improved way of providing the Services</w:t>
            </w:r>
            <w:r>
              <w:t xml:space="preserve"> which will provide actual savings </w:t>
            </w:r>
            <w:r>
              <w:lastRenderedPageBreak/>
              <w:t xml:space="preserve">which will shared between the Authority, Supplier and Contracting Authority(s) </w:t>
            </w:r>
          </w:p>
        </w:tc>
      </w:tr>
      <w:tr w:rsidR="00662AAE" w:rsidRPr="006875AD" w14:paraId="205626FA" w14:textId="77777777" w:rsidTr="00011165">
        <w:tc>
          <w:tcPr>
            <w:tcW w:w="2108" w:type="dxa"/>
            <w:shd w:val="clear" w:color="auto" w:fill="auto"/>
          </w:tcPr>
          <w:p w14:paraId="0B218868" w14:textId="77777777" w:rsidR="00662AAE" w:rsidRDefault="00662AAE" w:rsidP="00293635">
            <w:pPr>
              <w:pStyle w:val="GPSDefinitionTerm"/>
            </w:pPr>
            <w:r w:rsidRPr="006875AD">
              <w:lastRenderedPageBreak/>
              <w:t>"</w:t>
            </w:r>
            <w:r>
              <w:t>General Anti-Abuse Rule</w:t>
            </w:r>
            <w:r w:rsidRPr="006875AD">
              <w:t>"</w:t>
            </w:r>
          </w:p>
        </w:tc>
        <w:tc>
          <w:tcPr>
            <w:tcW w:w="6178" w:type="dxa"/>
            <w:shd w:val="clear" w:color="auto" w:fill="auto"/>
          </w:tcPr>
          <w:p w14:paraId="207AC14B" w14:textId="77777777" w:rsidR="00662AAE" w:rsidRDefault="00662AAE">
            <w:pPr>
              <w:pStyle w:val="GPsDefinition"/>
            </w:pPr>
            <w:r>
              <w:t xml:space="preserve">means (a) the legislation in </w:t>
            </w:r>
            <w:r w:rsidRPr="00912E51">
              <w:t>Part 5</w:t>
            </w:r>
            <w:r>
              <w:t xml:space="preserve"> of</w:t>
            </w:r>
            <w:r w:rsidRPr="00AC16C8">
              <w:t xml:space="preserve"> the Finance </w:t>
            </w:r>
            <w:r>
              <w:t xml:space="preserve">Act </w:t>
            </w:r>
            <w:r w:rsidRPr="00AC16C8">
              <w:t>2013</w:t>
            </w:r>
            <w:r>
              <w:t xml:space="preserve">; </w:t>
            </w:r>
            <w:r w:rsidRPr="0045356E">
              <w:t>and</w:t>
            </w:r>
            <w:r>
              <w:t xml:space="preserve"> (b) </w:t>
            </w:r>
            <w:r w:rsidRPr="004B797A">
              <w:t>any future legislation introduced into parliament to counteract tax advantages arising from abusive arrangements to avoid national insurance contributions;</w:t>
            </w:r>
          </w:p>
        </w:tc>
      </w:tr>
      <w:tr w:rsidR="00662AAE" w:rsidRPr="006875AD" w14:paraId="05849C8D" w14:textId="77777777" w:rsidTr="00011165">
        <w:tc>
          <w:tcPr>
            <w:tcW w:w="2108" w:type="dxa"/>
            <w:shd w:val="clear" w:color="auto" w:fill="auto"/>
          </w:tcPr>
          <w:p w14:paraId="2421F84C" w14:textId="77777777" w:rsidR="00662AAE" w:rsidRDefault="00662AAE" w:rsidP="00293635">
            <w:pPr>
              <w:pStyle w:val="GPSDefinitionTerm"/>
            </w:pPr>
            <w:r w:rsidRPr="006875AD">
              <w:t>"General Change in Law"</w:t>
            </w:r>
          </w:p>
        </w:tc>
        <w:tc>
          <w:tcPr>
            <w:tcW w:w="6178" w:type="dxa"/>
            <w:shd w:val="clear" w:color="auto" w:fill="auto"/>
          </w:tcPr>
          <w:p w14:paraId="463F4D48" w14:textId="77777777" w:rsidR="00662AAE" w:rsidRDefault="00662AAE" w:rsidP="00293635">
            <w:pPr>
              <w:pStyle w:val="GPsDefinition"/>
            </w:pPr>
            <w:r w:rsidRPr="006875AD">
              <w:t>means a Change in Law where the change is of a general legislative nature (including taxation or duties of any sort affecting the Supplier) or which affects or relates to a Comparable Supply;</w:t>
            </w:r>
          </w:p>
        </w:tc>
      </w:tr>
      <w:tr w:rsidR="00662AAE" w:rsidRPr="006875AD" w14:paraId="52CEA35D" w14:textId="77777777" w:rsidTr="00011165">
        <w:tc>
          <w:tcPr>
            <w:tcW w:w="2108" w:type="dxa"/>
            <w:shd w:val="clear" w:color="auto" w:fill="auto"/>
          </w:tcPr>
          <w:p w14:paraId="4B767516" w14:textId="77777777" w:rsidR="00662AAE" w:rsidRDefault="00662AAE" w:rsidP="00293635">
            <w:pPr>
              <w:pStyle w:val="GPSDefinitionTerm"/>
            </w:pPr>
            <w:r w:rsidRPr="006875AD">
              <w:t>"Good Industry Practice"</w:t>
            </w:r>
          </w:p>
        </w:tc>
        <w:tc>
          <w:tcPr>
            <w:tcW w:w="6178" w:type="dxa"/>
            <w:shd w:val="clear" w:color="auto" w:fill="auto"/>
          </w:tcPr>
          <w:p w14:paraId="1A7698BF" w14:textId="77777777" w:rsidR="00662AAE" w:rsidRDefault="00662AAE" w:rsidP="00293635">
            <w:pPr>
              <w:pStyle w:val="GPsDefinition"/>
            </w:pPr>
            <w:r w:rsidRPr="006875AD">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2AAE" w:rsidRPr="006875AD" w14:paraId="57540C38" w14:textId="77777777" w:rsidTr="00011165">
        <w:tc>
          <w:tcPr>
            <w:tcW w:w="2108" w:type="dxa"/>
            <w:shd w:val="clear" w:color="auto" w:fill="auto"/>
          </w:tcPr>
          <w:p w14:paraId="5C5E07AB" w14:textId="77777777" w:rsidR="00662AAE" w:rsidRDefault="00662AAE" w:rsidP="00293635">
            <w:pPr>
              <w:pStyle w:val="GPSDefinitionTerm"/>
            </w:pPr>
            <w:r w:rsidRPr="006875AD">
              <w:t>"Goods"</w:t>
            </w:r>
          </w:p>
        </w:tc>
        <w:tc>
          <w:tcPr>
            <w:tcW w:w="6178" w:type="dxa"/>
            <w:shd w:val="clear" w:color="auto" w:fill="auto"/>
          </w:tcPr>
          <w:p w14:paraId="1E58FFA5" w14:textId="2236C960" w:rsidR="00662AAE" w:rsidRDefault="00662AAE" w:rsidP="00293635">
            <w:pPr>
              <w:pStyle w:val="GPsDefinition"/>
            </w:pPr>
            <w:r w:rsidRPr="006875AD">
              <w:t xml:space="preserve">means the goods described in Framework Schedule </w:t>
            </w:r>
            <w:r>
              <w:t>2</w:t>
            </w:r>
            <w:r w:rsidRPr="006875AD">
              <w:t xml:space="preserve"> (Goods and</w:t>
            </w:r>
            <w:r>
              <w:t>/or</w:t>
            </w:r>
            <w:r w:rsidRPr="006875AD">
              <w:t xml:space="preserve"> Services and Key Performance Indicators) which the Supplier shall make available to </w:t>
            </w:r>
            <w:r>
              <w:t>Contracting Authorities</w:t>
            </w:r>
            <w:r w:rsidRPr="006875AD">
              <w:t>;</w:t>
            </w:r>
          </w:p>
        </w:tc>
      </w:tr>
      <w:tr w:rsidR="00662AAE" w:rsidRPr="006875AD" w14:paraId="0B249A57" w14:textId="77777777" w:rsidTr="00011165">
        <w:tc>
          <w:tcPr>
            <w:tcW w:w="2108" w:type="dxa"/>
            <w:shd w:val="clear" w:color="auto" w:fill="auto"/>
          </w:tcPr>
          <w:p w14:paraId="4E65B1C9" w14:textId="77777777" w:rsidR="00662AAE" w:rsidRDefault="00662AAE" w:rsidP="00293635">
            <w:pPr>
              <w:pStyle w:val="GPSDefinitionTerm"/>
            </w:pPr>
            <w:r w:rsidRPr="006875AD">
              <w:t>"Goods and/or Services Requirements"</w:t>
            </w:r>
          </w:p>
        </w:tc>
        <w:tc>
          <w:tcPr>
            <w:tcW w:w="6178" w:type="dxa"/>
            <w:shd w:val="clear" w:color="auto" w:fill="auto"/>
          </w:tcPr>
          <w:p w14:paraId="2E624603" w14:textId="2AD83F2B" w:rsidR="00662AAE" w:rsidRDefault="00662AAE" w:rsidP="00293635">
            <w:pPr>
              <w:pStyle w:val="GPsDefinition"/>
            </w:pPr>
            <w:r w:rsidRPr="006875AD">
              <w:t xml:space="preserve">means the requirements of the Authority or any other </w:t>
            </w:r>
            <w:r>
              <w:t>Contracting Authority</w:t>
            </w:r>
            <w:r w:rsidRPr="006875AD">
              <w:t xml:space="preserve"> (as appropriate) for the Goods and/or Services from time to time;</w:t>
            </w:r>
          </w:p>
        </w:tc>
      </w:tr>
      <w:tr w:rsidR="00662AAE" w:rsidRPr="006875AD" w14:paraId="5F6C8A0B" w14:textId="77777777" w:rsidTr="00011165">
        <w:tc>
          <w:tcPr>
            <w:tcW w:w="2108" w:type="dxa"/>
            <w:shd w:val="clear" w:color="auto" w:fill="auto"/>
          </w:tcPr>
          <w:p w14:paraId="6053A1D9" w14:textId="77777777" w:rsidR="00662AAE" w:rsidRDefault="00662AAE" w:rsidP="00293635">
            <w:pPr>
              <w:pStyle w:val="GPSDefinitionTerm"/>
            </w:pPr>
            <w:r w:rsidRPr="006875AD">
              <w:t>"Government"</w:t>
            </w:r>
          </w:p>
          <w:p w14:paraId="0374E677" w14:textId="77777777" w:rsidR="00AD7D1C" w:rsidRDefault="00AD7D1C" w:rsidP="00293635">
            <w:pPr>
              <w:pStyle w:val="GPSDefinitionTerm"/>
            </w:pPr>
          </w:p>
          <w:p w14:paraId="36BA1489" w14:textId="77777777" w:rsidR="00AD7D1C" w:rsidRDefault="00AD7D1C" w:rsidP="00293635">
            <w:pPr>
              <w:pStyle w:val="GPSDefinitionTerm"/>
            </w:pPr>
          </w:p>
          <w:p w14:paraId="1BB2932E" w14:textId="77777777" w:rsidR="00AD7D1C" w:rsidRDefault="00AD7D1C" w:rsidP="00293635">
            <w:pPr>
              <w:pStyle w:val="GPSDefinitionTerm"/>
            </w:pPr>
          </w:p>
          <w:p w14:paraId="2CC50329" w14:textId="77777777" w:rsidR="00AD7D1C" w:rsidRDefault="00AD7D1C" w:rsidP="00293635">
            <w:pPr>
              <w:pStyle w:val="GPSDefinitionTerm"/>
            </w:pPr>
          </w:p>
          <w:p w14:paraId="1D16FF42" w14:textId="2317B945" w:rsidR="00AD7D1C" w:rsidRDefault="00AD7D1C" w:rsidP="00293635">
            <w:pPr>
              <w:pStyle w:val="GPSDefinitionTerm"/>
            </w:pPr>
            <w:r>
              <w:t>“GLD”</w:t>
            </w:r>
          </w:p>
          <w:p w14:paraId="1641A664" w14:textId="77777777" w:rsidR="00AD7D1C" w:rsidRPr="006875AD" w:rsidRDefault="00AD7D1C" w:rsidP="00293635">
            <w:pPr>
              <w:pStyle w:val="GPSDefinitionTerm"/>
            </w:pPr>
          </w:p>
        </w:tc>
        <w:tc>
          <w:tcPr>
            <w:tcW w:w="6178" w:type="dxa"/>
            <w:shd w:val="clear" w:color="auto" w:fill="auto"/>
          </w:tcPr>
          <w:p w14:paraId="74724F28" w14:textId="77777777" w:rsidR="00662AAE" w:rsidRDefault="00662AAE" w:rsidP="00293635">
            <w:pPr>
              <w:pStyle w:val="GPsDefinition"/>
            </w:pPr>
            <w:r w:rsidRPr="006875AD">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p w14:paraId="6F99194D" w14:textId="7964C44F" w:rsidR="00AD7D1C" w:rsidRDefault="00AD7D1C" w:rsidP="00293635">
            <w:pPr>
              <w:pStyle w:val="GPsDefinition"/>
            </w:pPr>
            <w:r>
              <w:t>Government Legal Department;</w:t>
            </w:r>
          </w:p>
        </w:tc>
      </w:tr>
      <w:tr w:rsidR="00662AAE" w:rsidRPr="006875AD" w14:paraId="29F49031" w14:textId="77777777" w:rsidTr="00011165">
        <w:tc>
          <w:tcPr>
            <w:tcW w:w="2108" w:type="dxa"/>
            <w:shd w:val="clear" w:color="auto" w:fill="auto"/>
          </w:tcPr>
          <w:p w14:paraId="61F8B790" w14:textId="77777777" w:rsidR="00662AAE" w:rsidRDefault="00662AAE" w:rsidP="00293635">
            <w:pPr>
              <w:pStyle w:val="GPSDefinitionTerm"/>
            </w:pPr>
            <w:r w:rsidRPr="006875AD">
              <w:t>"</w:t>
            </w:r>
            <w:r>
              <w:t>Halifax Abuse Principle</w:t>
            </w:r>
            <w:r w:rsidRPr="006875AD">
              <w:t>"</w:t>
            </w:r>
          </w:p>
        </w:tc>
        <w:tc>
          <w:tcPr>
            <w:tcW w:w="6178" w:type="dxa"/>
            <w:shd w:val="clear" w:color="auto" w:fill="auto"/>
          </w:tcPr>
          <w:p w14:paraId="1DA6FAE9" w14:textId="77777777" w:rsidR="00662AAE" w:rsidRDefault="00662AAE" w:rsidP="00293635">
            <w:pPr>
              <w:pStyle w:val="GPsDefinition"/>
            </w:pPr>
            <w:r>
              <w:t xml:space="preserve">means </w:t>
            </w:r>
            <w:r w:rsidRPr="00AC16C8">
              <w:t>the principle explained in the CJEU Case C-255/02 Halifax and others</w:t>
            </w:r>
            <w:r>
              <w:t>;</w:t>
            </w:r>
          </w:p>
        </w:tc>
      </w:tr>
      <w:tr w:rsidR="00662AAE" w:rsidRPr="006875AD" w14:paraId="00AEBAFE" w14:textId="77777777" w:rsidTr="00011165">
        <w:tc>
          <w:tcPr>
            <w:tcW w:w="2108" w:type="dxa"/>
            <w:shd w:val="clear" w:color="auto" w:fill="auto"/>
          </w:tcPr>
          <w:p w14:paraId="264C6F95" w14:textId="77777777" w:rsidR="00662AAE" w:rsidRDefault="00662AAE" w:rsidP="00293635">
            <w:pPr>
              <w:pStyle w:val="GPSDefinitionTerm"/>
            </w:pPr>
            <w:r w:rsidRPr="006875AD">
              <w:t>"Holding Company"</w:t>
            </w:r>
          </w:p>
        </w:tc>
        <w:tc>
          <w:tcPr>
            <w:tcW w:w="6178" w:type="dxa"/>
            <w:shd w:val="clear" w:color="auto" w:fill="auto"/>
          </w:tcPr>
          <w:p w14:paraId="5D61816B" w14:textId="77777777" w:rsidR="00662AAE" w:rsidRDefault="00662AAE" w:rsidP="00293635">
            <w:pPr>
              <w:pStyle w:val="GPsDefinition"/>
            </w:pPr>
            <w:r w:rsidRPr="00D03934">
              <w:t xml:space="preserve">has the meaning given to it in </w:t>
            </w:r>
            <w:r w:rsidRPr="006875AD">
              <w:t>section 1159 of the Companies Act 2006;</w:t>
            </w:r>
          </w:p>
        </w:tc>
      </w:tr>
      <w:tr w:rsidR="00662AAE" w:rsidRPr="006875AD" w14:paraId="1A9778D9" w14:textId="77777777" w:rsidTr="00011165">
        <w:tc>
          <w:tcPr>
            <w:tcW w:w="2108" w:type="dxa"/>
            <w:shd w:val="clear" w:color="auto" w:fill="auto"/>
          </w:tcPr>
          <w:p w14:paraId="4A4862F0" w14:textId="77777777" w:rsidR="00662AAE" w:rsidRDefault="00662AAE" w:rsidP="00293635">
            <w:pPr>
              <w:pStyle w:val="GPSDefinitionTerm"/>
            </w:pPr>
            <w:r w:rsidRPr="006875AD">
              <w:t>"I</w:t>
            </w:r>
            <w:r>
              <w:t>mprovement Plan</w:t>
            </w:r>
            <w:r w:rsidRPr="006875AD">
              <w:t>"</w:t>
            </w:r>
          </w:p>
        </w:tc>
        <w:tc>
          <w:tcPr>
            <w:tcW w:w="6178" w:type="dxa"/>
            <w:shd w:val="clear" w:color="auto" w:fill="auto"/>
          </w:tcPr>
          <w:p w14:paraId="560861A9" w14:textId="42D85B45" w:rsidR="00662AAE" w:rsidRDefault="00662AAE" w:rsidP="00293635">
            <w:pPr>
              <w:pStyle w:val="GPsDefinition"/>
            </w:pPr>
            <w:r>
              <w:t xml:space="preserve">means the plan required by the Authority from the Supplier which shall detail how the Supplier will improve the provision of the Goods and/or Services pursuant to Clause </w:t>
            </w:r>
            <w:r>
              <w:fldChar w:fldCharType="begin"/>
            </w:r>
            <w:r>
              <w:instrText xml:space="preserve"> REF _Ref366088754 \r \h </w:instrText>
            </w:r>
            <w:r>
              <w:fldChar w:fldCharType="separate"/>
            </w:r>
            <w:r w:rsidR="003405F8">
              <w:t>32.1.1</w:t>
            </w:r>
            <w:r>
              <w:fldChar w:fldCharType="end"/>
            </w:r>
            <w:r>
              <w:t xml:space="preserve"> (Authority Remedies)</w:t>
            </w:r>
            <w:r w:rsidRPr="00156907">
              <w:t>;</w:t>
            </w:r>
          </w:p>
        </w:tc>
      </w:tr>
      <w:tr w:rsidR="00662AAE" w:rsidRPr="006875AD" w14:paraId="08B64651" w14:textId="77777777" w:rsidTr="00011165">
        <w:tc>
          <w:tcPr>
            <w:tcW w:w="2108" w:type="dxa"/>
            <w:shd w:val="clear" w:color="auto" w:fill="auto"/>
          </w:tcPr>
          <w:p w14:paraId="4003D840" w14:textId="77777777" w:rsidR="00662AAE" w:rsidRDefault="00662AAE" w:rsidP="00293635">
            <w:pPr>
              <w:pStyle w:val="GPSDefinitionTerm"/>
            </w:pPr>
            <w:r w:rsidRPr="006875AD">
              <w:t>"I</w:t>
            </w:r>
            <w:r>
              <w:t>mprovement Notice</w:t>
            </w:r>
            <w:r w:rsidRPr="006875AD">
              <w:t>"</w:t>
            </w:r>
          </w:p>
        </w:tc>
        <w:tc>
          <w:tcPr>
            <w:tcW w:w="6178" w:type="dxa"/>
            <w:shd w:val="clear" w:color="auto" w:fill="auto"/>
          </w:tcPr>
          <w:p w14:paraId="6E8BEAA9" w14:textId="013242C2" w:rsidR="00662AAE" w:rsidRDefault="00662AAE" w:rsidP="00293635">
            <w:pPr>
              <w:pStyle w:val="GPsDefinition"/>
            </w:pPr>
            <w:r>
              <w:t xml:space="preserve">means the notice issued by the Authority to the Supplier pursuant to Clause </w:t>
            </w:r>
            <w:r>
              <w:fldChar w:fldCharType="begin"/>
            </w:r>
            <w:r>
              <w:instrText xml:space="preserve"> REF _Ref366088885 \r \h </w:instrText>
            </w:r>
            <w:r>
              <w:fldChar w:fldCharType="separate"/>
            </w:r>
            <w:r w:rsidR="003405F8">
              <w:t>32.1.3</w:t>
            </w:r>
            <w:r>
              <w:fldChar w:fldCharType="end"/>
            </w:r>
            <w:r>
              <w:t xml:space="preserve"> (Authority Remedies) which will detail how the Supplier shall improve the provision of the Goods and/or Services;</w:t>
            </w:r>
          </w:p>
        </w:tc>
      </w:tr>
      <w:tr w:rsidR="00662AAE" w:rsidRPr="006875AD" w14:paraId="7B2DF01D" w14:textId="77777777" w:rsidTr="00011165">
        <w:tc>
          <w:tcPr>
            <w:tcW w:w="2108" w:type="dxa"/>
            <w:shd w:val="clear" w:color="auto" w:fill="auto"/>
          </w:tcPr>
          <w:p w14:paraId="53B43AB6" w14:textId="77777777" w:rsidR="00662AAE" w:rsidRDefault="00662AAE" w:rsidP="00293635">
            <w:pPr>
              <w:pStyle w:val="GPSDefinitionTerm"/>
            </w:pPr>
            <w:r w:rsidRPr="006875AD">
              <w:t>"Information"</w:t>
            </w:r>
          </w:p>
        </w:tc>
        <w:tc>
          <w:tcPr>
            <w:tcW w:w="6178" w:type="dxa"/>
            <w:shd w:val="clear" w:color="auto" w:fill="auto"/>
          </w:tcPr>
          <w:p w14:paraId="443D352E" w14:textId="77777777" w:rsidR="00662AAE" w:rsidRDefault="00662AAE" w:rsidP="00293635">
            <w:pPr>
              <w:pStyle w:val="GPsDefinition"/>
            </w:pPr>
            <w:r w:rsidRPr="006875AD">
              <w:t>has the meaning given under section 84 of the Freedom of Information Act 2000</w:t>
            </w:r>
            <w:r>
              <w:t xml:space="preserve"> as amended from time to time</w:t>
            </w:r>
            <w:r w:rsidRPr="00156907">
              <w:t>;</w:t>
            </w:r>
          </w:p>
        </w:tc>
      </w:tr>
      <w:tr w:rsidR="00662AAE" w:rsidRPr="006875AD" w14:paraId="2AED00B0" w14:textId="77777777" w:rsidTr="00011165">
        <w:tc>
          <w:tcPr>
            <w:tcW w:w="2108" w:type="dxa"/>
            <w:shd w:val="clear" w:color="auto" w:fill="auto"/>
          </w:tcPr>
          <w:p w14:paraId="2C61708A" w14:textId="77777777" w:rsidR="00662AAE" w:rsidRPr="00EC6C32" w:rsidRDefault="00662AAE" w:rsidP="00293635">
            <w:pPr>
              <w:pStyle w:val="GPSDefinitionTerm"/>
            </w:pPr>
            <w:r w:rsidRPr="00EC6C32">
              <w:t>“Initial Framework Period”</w:t>
            </w:r>
          </w:p>
          <w:p w14:paraId="3127161B" w14:textId="77777777" w:rsidR="00662AAE" w:rsidRPr="00EC6C32" w:rsidRDefault="00662AAE" w:rsidP="00293635">
            <w:pPr>
              <w:pStyle w:val="GPSDefinitionTerm"/>
            </w:pPr>
            <w:r w:rsidRPr="00EC6C32">
              <w:t xml:space="preserve">"Insolvency </w:t>
            </w:r>
            <w:r w:rsidRPr="00EC6C32">
              <w:lastRenderedPageBreak/>
              <w:t>Event"</w:t>
            </w:r>
          </w:p>
        </w:tc>
        <w:tc>
          <w:tcPr>
            <w:tcW w:w="6178" w:type="dxa"/>
            <w:shd w:val="clear" w:color="auto" w:fill="auto"/>
          </w:tcPr>
          <w:p w14:paraId="4387D796" w14:textId="77777777" w:rsidR="00662AAE" w:rsidRPr="00EC6C32" w:rsidRDefault="00662AAE" w:rsidP="00293635">
            <w:pPr>
              <w:pStyle w:val="GPsDefinition"/>
            </w:pPr>
            <w:r w:rsidRPr="009C379B">
              <w:lastRenderedPageBreak/>
              <w:t>means the period from the Framework Commencement Date until its third anniversary;</w:t>
            </w:r>
          </w:p>
          <w:p w14:paraId="4D665DCC" w14:textId="644CA17C" w:rsidR="00662AAE" w:rsidRPr="00EC6C32" w:rsidRDefault="00662AAE" w:rsidP="00293635">
            <w:pPr>
              <w:pStyle w:val="GPsDefinition"/>
            </w:pPr>
            <w:r w:rsidRPr="00EC6C32">
              <w:t>means, in respect of the Supplier (as applicable):</w:t>
            </w:r>
          </w:p>
          <w:p w14:paraId="6B293FD0" w14:textId="77777777" w:rsidR="00662AAE" w:rsidRPr="00EC6C32" w:rsidRDefault="00662AAE" w:rsidP="00293635">
            <w:pPr>
              <w:pStyle w:val="GPSDefinitionL2"/>
            </w:pPr>
            <w:r w:rsidRPr="00EC6C32">
              <w:lastRenderedPageBreak/>
              <w:t xml:space="preserve">a proposal is made for a voluntary arrangement within Part I of the Insolvency Act 1986 or of any other composition scheme or arrangement with, or assignment for the benefit of, its creditors; or </w:t>
            </w:r>
          </w:p>
          <w:p w14:paraId="2881ED33" w14:textId="77777777" w:rsidR="00662AAE" w:rsidRPr="00EC6C32" w:rsidRDefault="00662AAE" w:rsidP="00293635">
            <w:pPr>
              <w:pStyle w:val="GPSDefinitionL2"/>
            </w:pPr>
            <w:r w:rsidRPr="00EC6C32">
              <w:t xml:space="preserve">a shareholders' meeting is convened for the purpose of considering a resolution that it be wound up or a resolution for its winding-up is passed (other than as part of, and exclusively for the purpose of, a bona fide reconstruction or amalgamation); or </w:t>
            </w:r>
          </w:p>
          <w:p w14:paraId="1B7580E4" w14:textId="77777777" w:rsidR="00662AAE" w:rsidRPr="00EC6C32" w:rsidRDefault="00662AAE" w:rsidP="00293635">
            <w:pPr>
              <w:pStyle w:val="GPSDefinitionL2"/>
            </w:pPr>
            <w:r w:rsidRPr="00EC6C32">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05DE699F" w14:textId="77777777" w:rsidR="00662AAE" w:rsidRPr="00EC6C32" w:rsidRDefault="00662AAE" w:rsidP="00293635">
            <w:pPr>
              <w:pStyle w:val="GPSDefinitionL2"/>
            </w:pPr>
            <w:r w:rsidRPr="00EC6C32">
              <w:t xml:space="preserve">a receiver, administrative receiver or similar officer is appointed over the whole or any part of its business or assets; or </w:t>
            </w:r>
          </w:p>
          <w:p w14:paraId="4086B47B" w14:textId="77777777" w:rsidR="00662AAE" w:rsidRPr="00EC6C32" w:rsidRDefault="00662AAE" w:rsidP="00293635">
            <w:pPr>
              <w:pStyle w:val="GPSDefinitionL2"/>
            </w:pPr>
            <w:r w:rsidRPr="00EC6C32">
              <w:t xml:space="preserve">an application order is made either for the appointment of an administrator or for an administration order, an administrator is appointed, or notice of intention to appoint an administrator is given; or </w:t>
            </w:r>
          </w:p>
          <w:p w14:paraId="0AC6A39C" w14:textId="77777777" w:rsidR="00662AAE" w:rsidRPr="00EC6C32" w:rsidRDefault="00662AAE" w:rsidP="00293635">
            <w:pPr>
              <w:pStyle w:val="GPSDefinitionL2"/>
            </w:pPr>
            <w:r w:rsidRPr="00EC6C32">
              <w:t xml:space="preserve">it is or becomes insolvent within the meaning of section 123 of the Insolvency Act 1986; or </w:t>
            </w:r>
          </w:p>
          <w:p w14:paraId="017F51BF" w14:textId="77777777" w:rsidR="00662AAE" w:rsidRPr="00EC6C32" w:rsidRDefault="00662AAE" w:rsidP="00293635">
            <w:pPr>
              <w:pStyle w:val="GPSDefinitionL2"/>
            </w:pPr>
            <w:r w:rsidRPr="00EC6C32">
              <w:t xml:space="preserve">being a "small company" within the meaning of section 382(3) of the Companies Act 2006, a moratorium comes into force pursuant to Schedule A1 of the Insolvency Act 1986; or </w:t>
            </w:r>
          </w:p>
          <w:p w14:paraId="0C6FB719" w14:textId="6ADC1146" w:rsidR="00662AAE" w:rsidRPr="00EC6C32" w:rsidRDefault="00662AAE" w:rsidP="00293635">
            <w:pPr>
              <w:pStyle w:val="GPSDefinitionL2"/>
            </w:pPr>
            <w:r w:rsidRPr="00EC6C32">
              <w:t>where the Supplier is an individual or partnership, any event analogous to those listed in limbs (a) to (g) (inclusive) occurs in relation to that individual or partnership; or</w:t>
            </w:r>
          </w:p>
          <w:p w14:paraId="34D00217" w14:textId="54E03016" w:rsidR="00662AAE" w:rsidRPr="00EC6C32" w:rsidRDefault="00662AAE" w:rsidP="00293635">
            <w:pPr>
              <w:pStyle w:val="GPSDefinitionL2"/>
            </w:pPr>
            <w:r w:rsidRPr="00EC6C32">
              <w:t>any event analogous to those listed in limbs (a) to (h) (inclusive) occurs under the law of any other jurisdiction;</w:t>
            </w:r>
            <w:r w:rsidRPr="009C379B">
              <w:rPr>
                <w:sz w:val="16"/>
              </w:rPr>
              <w:fldChar w:fldCharType="begin"/>
            </w:r>
            <w:r w:rsidRPr="00EC6C32">
              <w:rPr>
                <w:sz w:val="16"/>
              </w:rPr>
              <w:instrText>LISTNUM \l 1 \s 0</w:instrText>
            </w:r>
            <w:r w:rsidRPr="009C379B">
              <w:rPr>
                <w:sz w:val="16"/>
              </w:rPr>
              <w:fldChar w:fldCharType="end">
                <w:numberingChange w:id="640" w:author="Author" w:original=""/>
              </w:fldChar>
            </w:r>
          </w:p>
        </w:tc>
      </w:tr>
      <w:tr w:rsidR="00662AAE" w:rsidRPr="006875AD" w14:paraId="69DFEFAC" w14:textId="77777777" w:rsidTr="00011165">
        <w:tc>
          <w:tcPr>
            <w:tcW w:w="2108" w:type="dxa"/>
            <w:shd w:val="clear" w:color="auto" w:fill="auto"/>
          </w:tcPr>
          <w:p w14:paraId="61403757" w14:textId="77777777" w:rsidR="00662AAE" w:rsidRDefault="00662AAE" w:rsidP="00293635">
            <w:pPr>
              <w:pStyle w:val="GPSDefinitionTerm"/>
            </w:pPr>
            <w:r w:rsidRPr="006875AD">
              <w:lastRenderedPageBreak/>
              <w:t>"Intellectual Property Rights" or "IPR"</w:t>
            </w:r>
          </w:p>
        </w:tc>
        <w:tc>
          <w:tcPr>
            <w:tcW w:w="6178" w:type="dxa"/>
            <w:shd w:val="clear" w:color="auto" w:fill="auto"/>
          </w:tcPr>
          <w:p w14:paraId="7797ED2A" w14:textId="77777777" w:rsidR="00662AAE" w:rsidRDefault="00662AAE" w:rsidP="00293635">
            <w:pPr>
              <w:pStyle w:val="GPsDefinition"/>
            </w:pPr>
            <w:r w:rsidRPr="006875AD">
              <w:t>means:</w:t>
            </w:r>
          </w:p>
          <w:p w14:paraId="1A7263A3" w14:textId="77777777" w:rsidR="00662AAE" w:rsidRDefault="00662AAE" w:rsidP="00293635">
            <w:pPr>
              <w:pStyle w:val="GPSDefinitionL2"/>
            </w:pPr>
            <w:r w:rsidRPr="00140497">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r w:rsidRPr="006875AD">
              <w:t>;</w:t>
            </w:r>
          </w:p>
          <w:p w14:paraId="316535F6" w14:textId="77777777" w:rsidR="00662AAE" w:rsidRDefault="00662AAE" w:rsidP="00293635">
            <w:pPr>
              <w:pStyle w:val="GPSDefinitionL2"/>
            </w:pPr>
            <w:r w:rsidRPr="00140497">
              <w:t>applications for registration, and the right to apply for registration, for any of the rights listed at (a) that are capable of being registered</w:t>
            </w:r>
            <w:r>
              <w:t xml:space="preserve"> in any country or jurisdiction</w:t>
            </w:r>
            <w:r w:rsidRPr="006875AD">
              <w:t>; and</w:t>
            </w:r>
          </w:p>
          <w:p w14:paraId="12D3FEBA" w14:textId="37A18E90" w:rsidR="00662AAE" w:rsidRDefault="00662AAE" w:rsidP="00293635">
            <w:pPr>
              <w:pStyle w:val="GPSDefinitionL2"/>
            </w:pPr>
            <w:r w:rsidRPr="00140497">
              <w:t>all other rights having equivalent or similar effect in any country or jurisdiction</w:t>
            </w:r>
            <w:r w:rsidRPr="006875AD">
              <w:t>;</w:t>
            </w:r>
            <w:r w:rsidRPr="00850F42">
              <w:rPr>
                <w:sz w:val="16"/>
              </w:rPr>
              <w:fldChar w:fldCharType="begin"/>
            </w:r>
            <w:r w:rsidRPr="00850F42">
              <w:rPr>
                <w:sz w:val="16"/>
              </w:rPr>
              <w:instrText>LISTNUM \l 1 \s 0</w:instrText>
            </w:r>
            <w:r w:rsidRPr="00850F42">
              <w:rPr>
                <w:sz w:val="16"/>
              </w:rPr>
              <w:fldChar w:fldCharType="end">
                <w:numberingChange w:id="641" w:author="Author" w:original=""/>
              </w:fldChar>
            </w:r>
          </w:p>
        </w:tc>
      </w:tr>
      <w:tr w:rsidR="00662AAE" w:rsidRPr="006875AD" w14:paraId="22087612" w14:textId="77777777" w:rsidTr="009C379B">
        <w:tc>
          <w:tcPr>
            <w:tcW w:w="2108" w:type="dxa"/>
            <w:shd w:val="clear" w:color="auto" w:fill="auto"/>
          </w:tcPr>
          <w:p w14:paraId="4EFA8BF9" w14:textId="77777777" w:rsidR="00662AAE" w:rsidRPr="006875AD" w:rsidRDefault="00662AAE" w:rsidP="00293635">
            <w:pPr>
              <w:pStyle w:val="GPSDefinitionTerm"/>
            </w:pPr>
            <w:r>
              <w:rPr>
                <w:bCs/>
                <w:lang w:eastAsia="en-GB"/>
              </w:rPr>
              <w:lastRenderedPageBreak/>
              <w:t>“</w:t>
            </w:r>
            <w:r w:rsidRPr="00065F39">
              <w:rPr>
                <w:bCs/>
                <w:lang w:eastAsia="en-GB"/>
              </w:rPr>
              <w:t>Interpreter</w:t>
            </w:r>
            <w:r>
              <w:rPr>
                <w:bCs/>
                <w:lang w:eastAsia="en-GB"/>
              </w:rPr>
              <w:t>”</w:t>
            </w:r>
          </w:p>
        </w:tc>
        <w:tc>
          <w:tcPr>
            <w:tcW w:w="6178" w:type="dxa"/>
            <w:shd w:val="clear" w:color="auto" w:fill="auto"/>
          </w:tcPr>
          <w:p w14:paraId="7CD8BE46" w14:textId="77777777" w:rsidR="00662AAE" w:rsidRPr="006875AD" w:rsidRDefault="00662AAE" w:rsidP="00293635">
            <w:pPr>
              <w:pStyle w:val="GPsDefinition"/>
              <w:ind w:firstLine="5"/>
            </w:pPr>
            <w:r w:rsidRPr="00065F39">
              <w:rPr>
                <w:lang w:eastAsia="en-GB"/>
              </w:rPr>
              <w:t xml:space="preserve">is a trained professional who transfers the meaning of the </w:t>
            </w:r>
            <w:r w:rsidRPr="00065F39">
              <w:rPr>
                <w:i/>
                <w:lang w:eastAsia="en-GB"/>
              </w:rPr>
              <w:t>spoken words</w:t>
            </w:r>
            <w:r w:rsidRPr="00065F39">
              <w:rPr>
                <w:lang w:eastAsia="en-GB"/>
              </w:rPr>
              <w:t xml:space="preserve"> from one language into another.</w:t>
            </w:r>
          </w:p>
        </w:tc>
      </w:tr>
      <w:tr w:rsidR="00662AAE" w:rsidRPr="006875AD" w14:paraId="454C7CD8" w14:textId="77777777" w:rsidTr="00011165">
        <w:tc>
          <w:tcPr>
            <w:tcW w:w="2108" w:type="dxa"/>
            <w:shd w:val="clear" w:color="auto" w:fill="auto"/>
          </w:tcPr>
          <w:p w14:paraId="39A66715" w14:textId="77777777" w:rsidR="00662AAE" w:rsidRDefault="00662AAE" w:rsidP="00293635">
            <w:pPr>
              <w:pStyle w:val="GPSDefinitionTerm"/>
            </w:pPr>
            <w:r w:rsidRPr="006875AD">
              <w:t>"Invitation to Tender"</w:t>
            </w:r>
            <w:r>
              <w:t xml:space="preserve"> or “ITT”</w:t>
            </w:r>
          </w:p>
        </w:tc>
        <w:tc>
          <w:tcPr>
            <w:tcW w:w="6178" w:type="dxa"/>
            <w:shd w:val="clear" w:color="auto" w:fill="auto"/>
          </w:tcPr>
          <w:p w14:paraId="3FCD629A" w14:textId="77777777" w:rsidR="00662AAE" w:rsidRDefault="00662AAE" w:rsidP="00293635">
            <w:pPr>
              <w:pStyle w:val="GPsDefinition"/>
            </w:pPr>
            <w:r w:rsidRPr="00D03934">
              <w:t xml:space="preserve">has the meaning given to it in </w:t>
            </w:r>
            <w:r>
              <w:t>R</w:t>
            </w:r>
            <w:r w:rsidRPr="006875AD">
              <w:t>ecital</w:t>
            </w:r>
            <w:r>
              <w:t xml:space="preserve"> C to this Framework Agreement</w:t>
            </w:r>
            <w:r w:rsidRPr="006875AD">
              <w:t>;</w:t>
            </w:r>
          </w:p>
        </w:tc>
      </w:tr>
      <w:tr w:rsidR="00F73008" w:rsidRPr="006875AD" w14:paraId="6FE62CEB" w14:textId="77777777" w:rsidTr="00011165">
        <w:tc>
          <w:tcPr>
            <w:tcW w:w="2108" w:type="dxa"/>
            <w:shd w:val="clear" w:color="auto" w:fill="auto"/>
          </w:tcPr>
          <w:p w14:paraId="225E4E93" w14:textId="3EB0E711" w:rsidR="00F73008" w:rsidRDefault="00F73008" w:rsidP="00293635">
            <w:pPr>
              <w:pStyle w:val="GPSDefinitionTerm"/>
            </w:pPr>
          </w:p>
        </w:tc>
        <w:tc>
          <w:tcPr>
            <w:tcW w:w="6178" w:type="dxa"/>
            <w:shd w:val="clear" w:color="auto" w:fill="auto"/>
          </w:tcPr>
          <w:p w14:paraId="16F92AA8" w14:textId="239D4FE5" w:rsidR="00F73008" w:rsidRDefault="00F73008" w:rsidP="00293635">
            <w:pPr>
              <w:pStyle w:val="GPsDefinition"/>
            </w:pPr>
          </w:p>
        </w:tc>
      </w:tr>
      <w:tr w:rsidR="00F73008" w:rsidRPr="006875AD" w14:paraId="2439E445" w14:textId="77777777" w:rsidTr="00011165">
        <w:tc>
          <w:tcPr>
            <w:tcW w:w="2108" w:type="dxa"/>
            <w:shd w:val="clear" w:color="auto" w:fill="auto"/>
          </w:tcPr>
          <w:p w14:paraId="6C5634EB" w14:textId="345E3DA3" w:rsidR="00F73008" w:rsidRDefault="00F73008" w:rsidP="00293635">
            <w:pPr>
              <w:pStyle w:val="GPSDefinitionTerm"/>
            </w:pPr>
          </w:p>
        </w:tc>
        <w:tc>
          <w:tcPr>
            <w:tcW w:w="6178" w:type="dxa"/>
            <w:shd w:val="clear" w:color="auto" w:fill="auto"/>
          </w:tcPr>
          <w:p w14:paraId="42391DD2" w14:textId="3DCB5061" w:rsidR="00F73008" w:rsidRDefault="00F73008" w:rsidP="004A5E97">
            <w:pPr>
              <w:pStyle w:val="GPsDefinition"/>
              <w:numPr>
                <w:ilvl w:val="0"/>
                <w:numId w:val="0"/>
              </w:numPr>
            </w:pPr>
          </w:p>
        </w:tc>
      </w:tr>
      <w:tr w:rsidR="00F73008" w:rsidRPr="006875AD" w14:paraId="791183FB" w14:textId="77777777" w:rsidTr="00011165">
        <w:tc>
          <w:tcPr>
            <w:tcW w:w="2108" w:type="dxa"/>
            <w:shd w:val="clear" w:color="auto" w:fill="auto"/>
          </w:tcPr>
          <w:p w14:paraId="5BF702E2" w14:textId="77777777" w:rsidR="00F73008" w:rsidRDefault="00F73008" w:rsidP="00293635">
            <w:pPr>
              <w:pStyle w:val="GPSDefinitionTerm"/>
            </w:pPr>
            <w:r w:rsidRPr="006875AD">
              <w:t>"</w:t>
            </w:r>
            <w:r>
              <w:t>IPR Claim</w:t>
            </w:r>
            <w:r w:rsidRPr="006875AD">
              <w:t>"</w:t>
            </w:r>
          </w:p>
        </w:tc>
        <w:tc>
          <w:tcPr>
            <w:tcW w:w="6178" w:type="dxa"/>
            <w:shd w:val="clear" w:color="auto" w:fill="auto"/>
          </w:tcPr>
          <w:p w14:paraId="2E366D72" w14:textId="4BE70A98" w:rsidR="00F73008" w:rsidRDefault="00F73008" w:rsidP="00293635">
            <w:pPr>
              <w:pStyle w:val="GPsDefinition"/>
            </w:pPr>
            <w:r w:rsidRPr="00893741">
              <w:t xml:space="preserve">means any claim of infringement or alleged infringement (including the defence of such infringement or alleged infringement) of any IPR used to provide the Services or as otherwise provided and/or licensed by the Supplier (or to which the Supplier has provided access) to the </w:t>
            </w:r>
            <w:r>
              <w:t>Authority</w:t>
            </w:r>
            <w:r w:rsidRPr="00893741">
              <w:t xml:space="preserve"> in the fulfilment of its obligations under this </w:t>
            </w:r>
            <w:r>
              <w:t>Framework Agreement</w:t>
            </w:r>
            <w:r w:rsidRPr="00893741">
              <w:t>;</w:t>
            </w:r>
          </w:p>
        </w:tc>
      </w:tr>
      <w:tr w:rsidR="00F73008" w:rsidRPr="006875AD" w14:paraId="038FB130" w14:textId="77777777" w:rsidTr="00011165">
        <w:tc>
          <w:tcPr>
            <w:tcW w:w="2108" w:type="dxa"/>
            <w:shd w:val="clear" w:color="auto" w:fill="auto"/>
          </w:tcPr>
          <w:p w14:paraId="30011EA8" w14:textId="77777777" w:rsidR="00F73008" w:rsidRDefault="00F73008" w:rsidP="00293635">
            <w:pPr>
              <w:pStyle w:val="GPSDefinitionTerm"/>
            </w:pPr>
            <w:r w:rsidRPr="006875AD">
              <w:t>"Key Performance Indicators" or "KPIs"</w:t>
            </w:r>
          </w:p>
        </w:tc>
        <w:tc>
          <w:tcPr>
            <w:tcW w:w="6178" w:type="dxa"/>
            <w:shd w:val="clear" w:color="auto" w:fill="auto"/>
          </w:tcPr>
          <w:p w14:paraId="3601F138" w14:textId="798E52B7" w:rsidR="00F73008" w:rsidRDefault="00F73008" w:rsidP="00F45139">
            <w:pPr>
              <w:pStyle w:val="GPsDefinition"/>
            </w:pPr>
            <w:r w:rsidRPr="006875AD">
              <w:t xml:space="preserve">means the performance measurements and targets set out in Part B of Framework Schedule </w:t>
            </w:r>
            <w:r>
              <w:t>2</w:t>
            </w:r>
            <w:r w:rsidRPr="006875AD">
              <w:t xml:space="preserve"> (Goods and</w:t>
            </w:r>
            <w:r>
              <w:t>/or</w:t>
            </w:r>
            <w:r w:rsidRPr="006875AD">
              <w:t xml:space="preserve"> Services and Key Performance Indicators);</w:t>
            </w:r>
          </w:p>
        </w:tc>
      </w:tr>
      <w:tr w:rsidR="00F73008" w:rsidRPr="006875AD" w14:paraId="72053528" w14:textId="77777777" w:rsidTr="00011165">
        <w:tc>
          <w:tcPr>
            <w:tcW w:w="2108" w:type="dxa"/>
            <w:shd w:val="clear" w:color="auto" w:fill="auto"/>
          </w:tcPr>
          <w:p w14:paraId="3A8D289F" w14:textId="77777777" w:rsidR="00F73008" w:rsidRDefault="00F73008" w:rsidP="00293635">
            <w:pPr>
              <w:pStyle w:val="GPSDefinitionTerm"/>
            </w:pPr>
            <w:r w:rsidRPr="006875AD">
              <w:t>"Know-How"</w:t>
            </w:r>
          </w:p>
        </w:tc>
        <w:tc>
          <w:tcPr>
            <w:tcW w:w="6178" w:type="dxa"/>
            <w:shd w:val="clear" w:color="auto" w:fill="auto"/>
          </w:tcPr>
          <w:p w14:paraId="545C3FB7" w14:textId="77777777" w:rsidR="00F73008" w:rsidRDefault="00F73008" w:rsidP="00293635">
            <w:pPr>
              <w:pStyle w:val="GPsDefinition"/>
            </w:pPr>
            <w:r w:rsidRPr="00C83EE6">
              <w:t>means all ideas, concepts, schemes, information, knowledge, techniques, methodology, and anything else in the nature of know-how relating to the Goods and/or Services but excluding know-how already in the</w:t>
            </w:r>
            <w:r>
              <w:t xml:space="preserve"> other Party</w:t>
            </w:r>
            <w:r w:rsidRPr="00C83EE6">
              <w:t>'s</w:t>
            </w:r>
            <w:r>
              <w:t xml:space="preserve"> possession before the Framework </w:t>
            </w:r>
            <w:r w:rsidRPr="00C83EE6">
              <w:t>Commencement Date</w:t>
            </w:r>
            <w:r>
              <w:t>;</w:t>
            </w:r>
          </w:p>
        </w:tc>
      </w:tr>
      <w:tr w:rsidR="00F73008" w:rsidRPr="006875AD" w14:paraId="083E9A3E" w14:textId="77777777" w:rsidTr="00011165">
        <w:tc>
          <w:tcPr>
            <w:tcW w:w="2108" w:type="dxa"/>
            <w:shd w:val="clear" w:color="auto" w:fill="auto"/>
          </w:tcPr>
          <w:p w14:paraId="4CD52C07" w14:textId="77777777" w:rsidR="00F73008" w:rsidRDefault="00F73008" w:rsidP="00293635">
            <w:pPr>
              <w:pStyle w:val="GPSDefinitionTerm"/>
            </w:pPr>
            <w:r w:rsidRPr="006875AD">
              <w:t>"KPI Target"</w:t>
            </w:r>
          </w:p>
        </w:tc>
        <w:tc>
          <w:tcPr>
            <w:tcW w:w="6178" w:type="dxa"/>
            <w:shd w:val="clear" w:color="auto" w:fill="auto"/>
          </w:tcPr>
          <w:p w14:paraId="2906E2FC" w14:textId="77777777" w:rsidR="00F73008" w:rsidRDefault="00F73008" w:rsidP="00293635">
            <w:pPr>
              <w:pStyle w:val="GPsDefinition"/>
            </w:pPr>
            <w:r w:rsidRPr="006875AD">
              <w:t xml:space="preserve">means the acceptable performance level for a KPI as set out in </w:t>
            </w:r>
            <w:r>
              <w:t xml:space="preserve">relation to </w:t>
            </w:r>
            <w:r w:rsidRPr="006875AD">
              <w:t>each KPI;</w:t>
            </w:r>
          </w:p>
        </w:tc>
      </w:tr>
      <w:tr w:rsidR="00F73008" w:rsidRPr="006875AD" w14:paraId="464F49A8" w14:textId="77777777" w:rsidTr="009C379B">
        <w:tc>
          <w:tcPr>
            <w:tcW w:w="2108" w:type="dxa"/>
            <w:shd w:val="clear" w:color="auto" w:fill="auto"/>
          </w:tcPr>
          <w:p w14:paraId="64AFF4F1" w14:textId="77777777" w:rsidR="00F73008" w:rsidRPr="006875AD" w:rsidRDefault="00F73008" w:rsidP="00293635">
            <w:pPr>
              <w:pStyle w:val="GPSDefinitionTerm"/>
            </w:pPr>
            <w:r>
              <w:t>“Language”</w:t>
            </w:r>
          </w:p>
        </w:tc>
        <w:tc>
          <w:tcPr>
            <w:tcW w:w="6178" w:type="dxa"/>
            <w:shd w:val="clear" w:color="auto" w:fill="auto"/>
          </w:tcPr>
          <w:p w14:paraId="4D54B923" w14:textId="77777777" w:rsidR="00F73008" w:rsidRPr="006875AD" w:rsidRDefault="00F73008" w:rsidP="00293635">
            <w:pPr>
              <w:pStyle w:val="GPsDefinition"/>
              <w:ind w:firstLine="5"/>
            </w:pPr>
            <w:r w:rsidRPr="00065F39">
              <w:rPr>
                <w:lang w:val="en"/>
              </w:rPr>
              <w:t xml:space="preserve">is the </w:t>
            </w:r>
            <w:hyperlink r:id="rId12" w:tooltip="Human" w:history="1">
              <w:r w:rsidRPr="00065F39">
                <w:rPr>
                  <w:lang w:val="en"/>
                </w:rPr>
                <w:t>human</w:t>
              </w:r>
            </w:hyperlink>
            <w:r w:rsidRPr="00065F39">
              <w:rPr>
                <w:lang w:val="en"/>
              </w:rPr>
              <w:t xml:space="preserve"> ability to acquire and use complex systems of </w:t>
            </w:r>
            <w:hyperlink r:id="rId13" w:tooltip="Communication" w:history="1">
              <w:r w:rsidRPr="00065F39">
                <w:rPr>
                  <w:lang w:val="en"/>
                </w:rPr>
                <w:t>communication</w:t>
              </w:r>
            </w:hyperlink>
          </w:p>
        </w:tc>
      </w:tr>
      <w:tr w:rsidR="00F73008" w:rsidRPr="006875AD" w14:paraId="12DA64E8" w14:textId="77777777" w:rsidTr="00011165">
        <w:tc>
          <w:tcPr>
            <w:tcW w:w="2108" w:type="dxa"/>
            <w:shd w:val="clear" w:color="auto" w:fill="auto"/>
          </w:tcPr>
          <w:p w14:paraId="6AC998FB" w14:textId="77777777" w:rsidR="00F73008" w:rsidRDefault="00F73008" w:rsidP="00293635">
            <w:pPr>
              <w:pStyle w:val="GPSDefinitionTerm"/>
            </w:pPr>
            <w:r w:rsidRPr="006875AD">
              <w:t>"Law"</w:t>
            </w:r>
          </w:p>
        </w:tc>
        <w:tc>
          <w:tcPr>
            <w:tcW w:w="6178" w:type="dxa"/>
            <w:shd w:val="clear" w:color="auto" w:fill="auto"/>
          </w:tcPr>
          <w:p w14:paraId="52FEC50D" w14:textId="77777777" w:rsidR="00F73008" w:rsidRDefault="00F73008" w:rsidP="00293635">
            <w:pPr>
              <w:pStyle w:val="GPsDefinition"/>
            </w:pPr>
            <w:r w:rsidRPr="006875AD">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F73008" w:rsidRPr="006875AD" w14:paraId="6E704348" w14:textId="77777777" w:rsidTr="00011165">
        <w:tc>
          <w:tcPr>
            <w:tcW w:w="2108" w:type="dxa"/>
            <w:shd w:val="clear" w:color="auto" w:fill="auto"/>
          </w:tcPr>
          <w:p w14:paraId="5F5DE24F" w14:textId="77777777" w:rsidR="00F73008" w:rsidRDefault="00F73008" w:rsidP="00293635">
            <w:pPr>
              <w:pStyle w:val="GPSDefinitionTerm"/>
            </w:pPr>
            <w:r w:rsidRPr="006875AD">
              <w:t>"Legacy Goods and/or Services"</w:t>
            </w:r>
          </w:p>
        </w:tc>
        <w:tc>
          <w:tcPr>
            <w:tcW w:w="6178" w:type="dxa"/>
            <w:shd w:val="clear" w:color="auto" w:fill="auto"/>
          </w:tcPr>
          <w:p w14:paraId="2FBFDC39" w14:textId="77777777" w:rsidR="00F73008" w:rsidRDefault="00F73008" w:rsidP="00293635">
            <w:pPr>
              <w:pStyle w:val="GPsDefinition"/>
            </w:pPr>
            <w:r w:rsidRPr="006875AD">
              <w:t>means goods and/or services similar to the New Goods and/or Services and/or goods and/or services which interface with or are intended to interface with or be replaced by the New Goods and/or Services;</w:t>
            </w:r>
          </w:p>
        </w:tc>
      </w:tr>
      <w:tr w:rsidR="00F73008" w:rsidRPr="006875AD" w14:paraId="4AFFE693" w14:textId="77777777" w:rsidTr="009C379B">
        <w:tc>
          <w:tcPr>
            <w:tcW w:w="2108" w:type="dxa"/>
            <w:shd w:val="clear" w:color="auto" w:fill="auto"/>
          </w:tcPr>
          <w:p w14:paraId="63D2136C" w14:textId="77777777" w:rsidR="00F73008" w:rsidRPr="006875AD" w:rsidRDefault="00F73008" w:rsidP="00E20169">
            <w:pPr>
              <w:pStyle w:val="GPSDefinitionTerm"/>
              <w:ind w:left="0"/>
            </w:pPr>
            <w:r>
              <w:rPr>
                <w:bCs/>
                <w:lang w:eastAsia="en-GB"/>
              </w:rPr>
              <w:t>“</w:t>
            </w:r>
            <w:r w:rsidRPr="00065F39">
              <w:rPr>
                <w:bCs/>
                <w:lang w:eastAsia="en-GB"/>
              </w:rPr>
              <w:t>Linguist</w:t>
            </w:r>
            <w:r>
              <w:rPr>
                <w:bCs/>
                <w:lang w:eastAsia="en-GB"/>
              </w:rPr>
              <w:t>”</w:t>
            </w:r>
          </w:p>
        </w:tc>
        <w:tc>
          <w:tcPr>
            <w:tcW w:w="6178" w:type="dxa"/>
            <w:shd w:val="clear" w:color="auto" w:fill="auto"/>
          </w:tcPr>
          <w:p w14:paraId="0D3FF03A" w14:textId="15045C14" w:rsidR="00F73008" w:rsidRPr="00065F39" w:rsidRDefault="00F73008" w:rsidP="00AC6D51">
            <w:pPr>
              <w:spacing w:before="120" w:after="120"/>
              <w:ind w:left="227"/>
              <w:rPr>
                <w:rFonts w:eastAsia="Calibri"/>
              </w:rPr>
            </w:pPr>
            <w:r w:rsidRPr="00065F39">
              <w:rPr>
                <w:bCs/>
                <w:lang w:eastAsia="en-GB"/>
              </w:rPr>
              <w:t xml:space="preserve">is </w:t>
            </w:r>
            <w:r w:rsidRPr="00065F39">
              <w:t>a person skilled in languages. CCS will include Translators, Interpreters, Transcribers, Communication Professionals who allow communication to take place between Deaf and Deafblind people to Include</w:t>
            </w:r>
            <w:r w:rsidRPr="00065F39">
              <w:rPr>
                <w:rFonts w:eastAsia="Calibri"/>
                <w:lang w:val="en-US"/>
              </w:rPr>
              <w:t xml:space="preserve"> British Sign Language (BSL) Interpreters,</w:t>
            </w:r>
            <w:r w:rsidRPr="00065F39">
              <w:rPr>
                <w:rFonts w:eastAsia="Calibri"/>
              </w:rPr>
              <w:t xml:space="preserve"> </w:t>
            </w:r>
            <w:r w:rsidRPr="00065F39">
              <w:rPr>
                <w:rFonts w:eastAsia="Calibri"/>
                <w:lang w:val="en-US"/>
              </w:rPr>
              <w:t>Irish Sign Language (ISL) Interpreters</w:t>
            </w:r>
            <w:r w:rsidRPr="00065F39">
              <w:rPr>
                <w:rFonts w:eastAsia="Calibri"/>
              </w:rPr>
              <w:t xml:space="preserve">, </w:t>
            </w:r>
            <w:hyperlink r:id="rId14" w:anchor="foreign" w:tooltip="Communication Professionals Working With Deaf People" w:history="1">
              <w:r w:rsidRPr="00065F39">
                <w:rPr>
                  <w:rFonts w:eastAsia="Calibri"/>
                  <w:lang w:val="en-US"/>
                </w:rPr>
                <w:t>Foreign Sign Language Interpreters</w:t>
              </w:r>
            </w:hyperlink>
            <w:r w:rsidRPr="00065F39">
              <w:rPr>
                <w:rFonts w:eastAsia="Calibri"/>
              </w:rPr>
              <w:t xml:space="preserve">, </w:t>
            </w:r>
            <w:r w:rsidRPr="00065F39">
              <w:rPr>
                <w:lang w:val="en-US"/>
              </w:rPr>
              <w:t xml:space="preserve">Deaf Relay </w:t>
            </w:r>
            <w:r w:rsidRPr="009D0A4D">
              <w:rPr>
                <w:rFonts w:eastAsia="Calibri"/>
                <w:lang w:val="en-US"/>
              </w:rPr>
              <w:t>(Intralingua language modification)</w:t>
            </w:r>
            <w:r>
              <w:rPr>
                <w:rFonts w:eastAsia="Calibri"/>
                <w:lang w:val="en-US"/>
              </w:rPr>
              <w:t xml:space="preserve"> </w:t>
            </w:r>
            <w:r w:rsidRPr="00065F39">
              <w:rPr>
                <w:lang w:val="en-US"/>
              </w:rPr>
              <w:t>Interpreters</w:t>
            </w:r>
            <w:r w:rsidRPr="00065F39">
              <w:rPr>
                <w:rFonts w:eastAsia="Calibri"/>
              </w:rPr>
              <w:t xml:space="preserve">, </w:t>
            </w:r>
            <w:r w:rsidRPr="00065F39">
              <w:rPr>
                <w:lang w:val="en"/>
              </w:rPr>
              <w:t>Lip</w:t>
            </w:r>
            <w:r>
              <w:rPr>
                <w:lang w:val="en"/>
              </w:rPr>
              <w:t>-</w:t>
            </w:r>
            <w:r w:rsidRPr="00065F39">
              <w:rPr>
                <w:lang w:val="en"/>
              </w:rPr>
              <w:t>speakers</w:t>
            </w:r>
            <w:r w:rsidRPr="00065F39">
              <w:rPr>
                <w:rFonts w:eastAsia="Calibri"/>
              </w:rPr>
              <w:t xml:space="preserve">, </w:t>
            </w:r>
            <w:r w:rsidRPr="00065F39">
              <w:t>Deafblind Interpreters</w:t>
            </w:r>
            <w:r>
              <w:t xml:space="preserve"> - </w:t>
            </w:r>
            <w:r w:rsidRPr="009D0A4D">
              <w:rPr>
                <w:lang w:val="en-US" w:eastAsia="zh-CN"/>
              </w:rPr>
              <w:t>Visual Frame, Hands On or Manual</w:t>
            </w:r>
            <w:r w:rsidRPr="00065F39">
              <w:t>,</w:t>
            </w:r>
            <w:r w:rsidRPr="00065F39">
              <w:rPr>
                <w:rFonts w:eastAsia="Calibri"/>
              </w:rPr>
              <w:t xml:space="preserve"> </w:t>
            </w:r>
            <w:r w:rsidRPr="00065F39">
              <w:rPr>
                <w:lang w:val="en"/>
              </w:rPr>
              <w:t>Sign Supported English (SSE)</w:t>
            </w:r>
            <w:r w:rsidRPr="00065F39">
              <w:rPr>
                <w:rFonts w:eastAsia="Calibri"/>
              </w:rPr>
              <w:t>, Cued Speech/Makaton,</w:t>
            </w:r>
            <w:r w:rsidRPr="00065F39">
              <w:t xml:space="preserve"> electronic and manual Note Taking, Speech to text Reporting  with in this definition</w:t>
            </w:r>
          </w:p>
          <w:p w14:paraId="68EF9A50" w14:textId="77777777" w:rsidR="00F73008" w:rsidRPr="006875AD" w:rsidRDefault="00F73008" w:rsidP="00AC6D51">
            <w:pPr>
              <w:pStyle w:val="GPsDefinition"/>
              <w:ind w:left="227" w:firstLine="5"/>
            </w:pPr>
          </w:p>
        </w:tc>
      </w:tr>
      <w:tr w:rsidR="00F73008" w:rsidRPr="006875AD" w14:paraId="2691B069" w14:textId="77777777" w:rsidTr="009C379B">
        <w:tc>
          <w:tcPr>
            <w:tcW w:w="2108" w:type="dxa"/>
            <w:shd w:val="clear" w:color="auto" w:fill="auto"/>
          </w:tcPr>
          <w:p w14:paraId="563D6460" w14:textId="77777777" w:rsidR="00F73008" w:rsidRDefault="00F73008" w:rsidP="00E20169">
            <w:pPr>
              <w:pStyle w:val="GPSDefinitionTerm"/>
              <w:ind w:left="0"/>
              <w:rPr>
                <w:bCs/>
                <w:lang w:eastAsia="en-GB"/>
              </w:rPr>
            </w:pPr>
            <w:r>
              <w:rPr>
                <w:bCs/>
                <w:lang w:eastAsia="en-GB"/>
              </w:rPr>
              <w:t xml:space="preserve">“Linguistic Model </w:t>
            </w:r>
            <w:r>
              <w:rPr>
                <w:bCs/>
                <w:lang w:eastAsia="en-GB"/>
              </w:rPr>
              <w:lastRenderedPageBreak/>
              <w:t>of Interpreting”</w:t>
            </w:r>
          </w:p>
        </w:tc>
        <w:tc>
          <w:tcPr>
            <w:tcW w:w="6178" w:type="dxa"/>
            <w:shd w:val="clear" w:color="auto" w:fill="auto"/>
          </w:tcPr>
          <w:p w14:paraId="0C40A1F3" w14:textId="634D2987" w:rsidR="00F73008" w:rsidRPr="00065F39" w:rsidRDefault="00F73008" w:rsidP="00363E52">
            <w:pPr>
              <w:pStyle w:val="GPsDefinition"/>
              <w:rPr>
                <w:bCs/>
                <w:lang w:eastAsia="en-GB"/>
              </w:rPr>
            </w:pPr>
            <w:r w:rsidRPr="007A1956">
              <w:lastRenderedPageBreak/>
              <w:t xml:space="preserve">This is where the </w:t>
            </w:r>
            <w:r>
              <w:t>Linguist</w:t>
            </w:r>
            <w:r w:rsidRPr="007A1956">
              <w:t xml:space="preserve"> ONLY interprets what (s)he </w:t>
            </w:r>
            <w:r w:rsidRPr="007A1956">
              <w:lastRenderedPageBreak/>
              <w:t>hears, i.e. does not ask questions or gets involved in the discussion.</w:t>
            </w:r>
          </w:p>
        </w:tc>
      </w:tr>
      <w:tr w:rsidR="00F73008" w:rsidRPr="006875AD" w14:paraId="2A2593F9" w14:textId="77777777" w:rsidTr="00011165">
        <w:tc>
          <w:tcPr>
            <w:tcW w:w="2108" w:type="dxa"/>
            <w:shd w:val="clear" w:color="auto" w:fill="auto"/>
          </w:tcPr>
          <w:p w14:paraId="3E296A69" w14:textId="77777777" w:rsidR="00F73008" w:rsidRDefault="00F73008" w:rsidP="00293635">
            <w:pPr>
              <w:pStyle w:val="GPSDefinitionTerm"/>
            </w:pPr>
            <w:r w:rsidRPr="006875AD">
              <w:lastRenderedPageBreak/>
              <w:t>"</w:t>
            </w:r>
            <w:r w:rsidRPr="001827DA">
              <w:t>Losses</w:t>
            </w:r>
            <w:r w:rsidRPr="006875AD">
              <w:t>"</w:t>
            </w:r>
          </w:p>
        </w:tc>
        <w:tc>
          <w:tcPr>
            <w:tcW w:w="6178" w:type="dxa"/>
            <w:shd w:val="clear" w:color="auto" w:fill="auto"/>
          </w:tcPr>
          <w:p w14:paraId="55E415CF" w14:textId="77777777" w:rsidR="00F73008" w:rsidRDefault="00F73008" w:rsidP="007A1956">
            <w:pPr>
              <w:pStyle w:val="GPsDefinition"/>
            </w:pPr>
            <w:r w:rsidRPr="001827DA">
              <w:t xml:space="preserve">means all losses, liabilities, damages, costs, expenses (including legal fees), disbursements, costs of investigation, litigation, settlement, judgment, interest and penalties whether arising in contract, tort (including negligence), breach of statutory duty, misrepresentation on otherwise and </w:t>
            </w:r>
            <w:r>
              <w:rPr>
                <w:b/>
              </w:rPr>
              <w:t>“</w:t>
            </w:r>
            <w:r w:rsidRPr="001827DA">
              <w:rPr>
                <w:b/>
              </w:rPr>
              <w:t>Loss”</w:t>
            </w:r>
            <w:r w:rsidRPr="001827DA">
              <w:t xml:space="preserve"> shall be interpreted accordingly;</w:t>
            </w:r>
          </w:p>
        </w:tc>
      </w:tr>
      <w:tr w:rsidR="00F73008" w:rsidRPr="006875AD" w14:paraId="78D884F5" w14:textId="77777777" w:rsidTr="00011165">
        <w:tc>
          <w:tcPr>
            <w:tcW w:w="2108" w:type="dxa"/>
            <w:shd w:val="clear" w:color="auto" w:fill="auto"/>
          </w:tcPr>
          <w:p w14:paraId="7EAA6EE7" w14:textId="69299C50" w:rsidR="00F73008" w:rsidRPr="00DD3C02" w:rsidRDefault="00F73008" w:rsidP="00293635">
            <w:pPr>
              <w:pStyle w:val="GPSDefinitionTerm"/>
            </w:pPr>
            <w:r w:rsidRPr="00011165">
              <w:t>"Lot"</w:t>
            </w:r>
          </w:p>
        </w:tc>
        <w:tc>
          <w:tcPr>
            <w:tcW w:w="6178" w:type="dxa"/>
            <w:shd w:val="clear" w:color="auto" w:fill="auto"/>
          </w:tcPr>
          <w:p w14:paraId="6B6D7DA4" w14:textId="178F949B" w:rsidR="00F73008" w:rsidRPr="00DD3C02" w:rsidRDefault="00F73008" w:rsidP="00293635">
            <w:pPr>
              <w:pStyle w:val="GPsDefinition"/>
            </w:pPr>
            <w:r w:rsidRPr="00011165">
              <w:t xml:space="preserve">means any of the </w:t>
            </w:r>
            <w:r w:rsidR="005B19BB">
              <w:t>twenty two (22)</w:t>
            </w:r>
            <w:r w:rsidRPr="00011165">
              <w:t xml:space="preserve"> lots specified in Framework Schedule 2 (Goods and/or Services and Key Performance Indicators) and "Lots" shall be construed accordingly;</w:t>
            </w:r>
          </w:p>
          <w:p w14:paraId="6279E1CE" w14:textId="1D482451" w:rsidR="00F73008" w:rsidRPr="00DD3C02" w:rsidRDefault="00F73008" w:rsidP="00DD3C02">
            <w:pPr>
              <w:pStyle w:val="GPSDefinitionL1Guidance"/>
            </w:pPr>
          </w:p>
        </w:tc>
      </w:tr>
      <w:tr w:rsidR="00F73008" w:rsidRPr="006875AD" w14:paraId="08C35917" w14:textId="77777777" w:rsidTr="00011165">
        <w:tc>
          <w:tcPr>
            <w:tcW w:w="2108" w:type="dxa"/>
            <w:shd w:val="clear" w:color="auto" w:fill="auto"/>
          </w:tcPr>
          <w:p w14:paraId="2571A524" w14:textId="77777777" w:rsidR="00F73008" w:rsidRDefault="00F73008" w:rsidP="00293635">
            <w:pPr>
              <w:pStyle w:val="GPSDefinitionTerm"/>
            </w:pPr>
            <w:r w:rsidRPr="006875AD">
              <w:t>"Management Charge"</w:t>
            </w:r>
          </w:p>
        </w:tc>
        <w:tc>
          <w:tcPr>
            <w:tcW w:w="6178" w:type="dxa"/>
            <w:shd w:val="clear" w:color="auto" w:fill="auto"/>
          </w:tcPr>
          <w:p w14:paraId="13D90C8E" w14:textId="6F78E0BE" w:rsidR="00F73008" w:rsidRDefault="00F73008" w:rsidP="00DD3C02">
            <w:pPr>
              <w:pStyle w:val="GPsDefinition"/>
            </w:pPr>
            <w:r w:rsidRPr="006875AD">
              <w:t xml:space="preserve">means the sum payable by the Supplier to the Authority being an amount equal to </w:t>
            </w:r>
            <w:r w:rsidRPr="00F845E0">
              <w:t>1 per cent (1%)</w:t>
            </w:r>
            <w:r w:rsidRPr="006875AD">
              <w:t xml:space="preserve"> of all Charges for the Goods and/or Services invoiced to the </w:t>
            </w:r>
            <w:r>
              <w:t>Contracting Authorities by the Supplier</w:t>
            </w:r>
            <w:r w:rsidRPr="006875AD">
              <w:t xml:space="preserve"> (net of VAT) in each Month throughout the </w:t>
            </w:r>
            <w:r>
              <w:t>Framework Period</w:t>
            </w:r>
            <w:r w:rsidRPr="006875AD">
              <w:t xml:space="preserve"> and thereafter until the expiry or earlier termination of a</w:t>
            </w:r>
            <w:r>
              <w:t>ll</w:t>
            </w:r>
            <w:r w:rsidRPr="006875AD">
              <w:t xml:space="preserve"> Call Off Agreement</w:t>
            </w:r>
            <w:r>
              <w:t>s entered pursuant to this Framework Agreement</w:t>
            </w:r>
            <w:r w:rsidRPr="006875AD">
              <w:t xml:space="preserve">; </w:t>
            </w:r>
          </w:p>
        </w:tc>
      </w:tr>
      <w:tr w:rsidR="00F73008" w:rsidRPr="006875AD" w14:paraId="793EE462" w14:textId="77777777" w:rsidTr="00011165">
        <w:tc>
          <w:tcPr>
            <w:tcW w:w="2108" w:type="dxa"/>
            <w:shd w:val="clear" w:color="auto" w:fill="auto"/>
          </w:tcPr>
          <w:p w14:paraId="493D6EFE" w14:textId="77777777" w:rsidR="00F73008" w:rsidRDefault="00F73008" w:rsidP="00293635">
            <w:pPr>
              <w:pStyle w:val="GPSDefinitionTerm"/>
            </w:pPr>
            <w:r w:rsidRPr="006875AD">
              <w:t xml:space="preserve">"Management Information" or </w:t>
            </w:r>
            <w:r>
              <w:t>“</w:t>
            </w:r>
            <w:r w:rsidRPr="006875AD">
              <w:t>MI”</w:t>
            </w:r>
          </w:p>
        </w:tc>
        <w:tc>
          <w:tcPr>
            <w:tcW w:w="6178" w:type="dxa"/>
            <w:shd w:val="clear" w:color="auto" w:fill="auto"/>
          </w:tcPr>
          <w:p w14:paraId="54D7E37C" w14:textId="77777777" w:rsidR="00F73008" w:rsidRDefault="00F73008" w:rsidP="00293635">
            <w:pPr>
              <w:pStyle w:val="GPsDefinition"/>
            </w:pPr>
            <w:r w:rsidRPr="006875AD">
              <w:t xml:space="preserve">means the management information specified in Framework Schedule </w:t>
            </w:r>
            <w:r>
              <w:t>9</w:t>
            </w:r>
            <w:r w:rsidRPr="006875AD">
              <w:t xml:space="preserve"> (Management Information);</w:t>
            </w:r>
          </w:p>
        </w:tc>
      </w:tr>
      <w:tr w:rsidR="00F73008" w:rsidRPr="006875AD" w14:paraId="34298CCC" w14:textId="77777777" w:rsidTr="009C379B">
        <w:tc>
          <w:tcPr>
            <w:tcW w:w="2108" w:type="dxa"/>
            <w:shd w:val="clear" w:color="auto" w:fill="auto"/>
          </w:tcPr>
          <w:p w14:paraId="7CCC89B8" w14:textId="77777777" w:rsidR="00F73008" w:rsidRPr="006875AD" w:rsidRDefault="00F73008" w:rsidP="00293635">
            <w:pPr>
              <w:pStyle w:val="GPSDefinitionTerm"/>
            </w:pPr>
            <w:r>
              <w:rPr>
                <w:bCs/>
              </w:rPr>
              <w:t>“</w:t>
            </w:r>
            <w:r w:rsidRPr="000002B4">
              <w:rPr>
                <w:bCs/>
              </w:rPr>
              <w:t>Marketing/Publication Translation</w:t>
            </w:r>
            <w:r>
              <w:rPr>
                <w:bCs/>
              </w:rPr>
              <w:t>”</w:t>
            </w:r>
          </w:p>
        </w:tc>
        <w:tc>
          <w:tcPr>
            <w:tcW w:w="6178" w:type="dxa"/>
            <w:shd w:val="clear" w:color="auto" w:fill="auto"/>
          </w:tcPr>
          <w:p w14:paraId="4DCC5D71" w14:textId="77777777" w:rsidR="00F73008" w:rsidRPr="006875AD" w:rsidRDefault="00F73008" w:rsidP="00293635">
            <w:pPr>
              <w:pStyle w:val="GPsDefinition"/>
              <w:ind w:firstLine="5"/>
            </w:pPr>
            <w:r w:rsidRPr="000002B4">
              <w:rPr>
                <w:bCs/>
              </w:rPr>
              <w:t>is where customers require the translation into source or target languages of wording which will be published nationally.</w:t>
            </w:r>
          </w:p>
        </w:tc>
      </w:tr>
      <w:tr w:rsidR="00F73008" w:rsidRPr="006875AD" w14:paraId="639DE743" w14:textId="77777777" w:rsidTr="00F845E0">
        <w:tc>
          <w:tcPr>
            <w:tcW w:w="2108" w:type="dxa"/>
            <w:shd w:val="clear" w:color="auto" w:fill="auto"/>
          </w:tcPr>
          <w:p w14:paraId="390B324B" w14:textId="77777777" w:rsidR="00F73008" w:rsidRDefault="00F73008" w:rsidP="00293635">
            <w:pPr>
              <w:pStyle w:val="GPSDefinitionTerm"/>
            </w:pPr>
            <w:r w:rsidRPr="006875AD">
              <w:t>"</w:t>
            </w:r>
            <w:r>
              <w:t>MI Default</w:t>
            </w:r>
            <w:r w:rsidRPr="006875AD">
              <w:t>"</w:t>
            </w:r>
          </w:p>
        </w:tc>
        <w:tc>
          <w:tcPr>
            <w:tcW w:w="6178" w:type="dxa"/>
            <w:shd w:val="clear" w:color="auto" w:fill="auto"/>
          </w:tcPr>
          <w:p w14:paraId="7D954C52" w14:textId="77777777" w:rsidR="00F73008" w:rsidRDefault="00F73008" w:rsidP="00293635">
            <w:pPr>
              <w:pStyle w:val="GPsDefinition"/>
            </w:pPr>
            <w:r>
              <w:t>has the meaning given to it in paragraph 6.1 of Framework Schedule 9 (Management Information);</w:t>
            </w:r>
          </w:p>
        </w:tc>
      </w:tr>
      <w:tr w:rsidR="00F73008" w:rsidRPr="006875AD" w14:paraId="442B6CE4" w14:textId="77777777" w:rsidTr="00F845E0">
        <w:tc>
          <w:tcPr>
            <w:tcW w:w="2108" w:type="dxa"/>
            <w:shd w:val="clear" w:color="auto" w:fill="auto"/>
          </w:tcPr>
          <w:p w14:paraId="3BBDF0BF" w14:textId="77777777" w:rsidR="00F73008" w:rsidRDefault="00F73008" w:rsidP="00293635">
            <w:pPr>
              <w:pStyle w:val="GPSDefinitionTerm"/>
            </w:pPr>
            <w:r w:rsidRPr="006875AD">
              <w:t>"MI Failure"</w:t>
            </w:r>
          </w:p>
        </w:tc>
        <w:tc>
          <w:tcPr>
            <w:tcW w:w="6178" w:type="dxa"/>
            <w:shd w:val="clear" w:color="auto" w:fill="auto"/>
          </w:tcPr>
          <w:p w14:paraId="00C9AF73" w14:textId="77777777" w:rsidR="00F73008" w:rsidRDefault="00F73008" w:rsidP="00293635">
            <w:pPr>
              <w:pStyle w:val="GPsDefinition"/>
            </w:pPr>
            <w:r w:rsidRPr="006875AD">
              <w:t>means when an MI report:</w:t>
            </w:r>
          </w:p>
          <w:p w14:paraId="545C7D02" w14:textId="77777777" w:rsidR="00F73008" w:rsidRDefault="00F73008" w:rsidP="00293635">
            <w:pPr>
              <w:pStyle w:val="GPSDefinitionL2"/>
            </w:pPr>
            <w:r w:rsidRPr="006875AD">
              <w:t xml:space="preserve">contains any material errors or material omissions or a missing mandatory field; or  </w:t>
            </w:r>
          </w:p>
          <w:p w14:paraId="7B349256" w14:textId="77777777" w:rsidR="00F73008" w:rsidRDefault="00F73008" w:rsidP="00293635">
            <w:pPr>
              <w:pStyle w:val="GPSDefinitionL2"/>
            </w:pPr>
            <w:r w:rsidRPr="006875AD">
              <w:t xml:space="preserve">is submitted using an incorrect MI reporting Template; or </w:t>
            </w:r>
          </w:p>
          <w:p w14:paraId="2ADEE607" w14:textId="4B01214E" w:rsidR="00F73008" w:rsidRDefault="00F73008" w:rsidP="00223F2B">
            <w:pPr>
              <w:pStyle w:val="GPSDefinitionL2"/>
            </w:pPr>
            <w:r w:rsidRPr="006875AD">
              <w:t xml:space="preserve">is not submitted by the reporting date(including where a </w:t>
            </w:r>
            <w:r>
              <w:t>N</w:t>
            </w:r>
            <w:r w:rsidRPr="006875AD">
              <w:t xml:space="preserve">il </w:t>
            </w:r>
            <w:r>
              <w:t>R</w:t>
            </w:r>
            <w:r w:rsidRPr="006875AD">
              <w:t>eturn should have been filed)</w:t>
            </w:r>
            <w:r>
              <w:t>;</w:t>
            </w:r>
            <w:r w:rsidRPr="00850F42">
              <w:rPr>
                <w:sz w:val="16"/>
              </w:rPr>
              <w:fldChar w:fldCharType="begin"/>
            </w:r>
            <w:r w:rsidRPr="00850F42">
              <w:rPr>
                <w:sz w:val="16"/>
              </w:rPr>
              <w:instrText>LISTNUM \l 1 \s 0</w:instrText>
            </w:r>
            <w:r w:rsidRPr="00850F42">
              <w:rPr>
                <w:sz w:val="16"/>
              </w:rPr>
              <w:fldChar w:fldCharType="end">
                <w:numberingChange w:id="642" w:author="Author" w:original=""/>
              </w:fldChar>
            </w:r>
          </w:p>
        </w:tc>
      </w:tr>
      <w:tr w:rsidR="00F73008" w:rsidRPr="006875AD" w14:paraId="58E9BD3D" w14:textId="77777777" w:rsidTr="00F845E0">
        <w:tc>
          <w:tcPr>
            <w:tcW w:w="2108" w:type="dxa"/>
            <w:shd w:val="clear" w:color="auto" w:fill="auto"/>
          </w:tcPr>
          <w:p w14:paraId="50FD3235" w14:textId="7A44C09E" w:rsidR="00F73008" w:rsidRPr="00A41B27" w:rsidRDefault="00F73008" w:rsidP="00223F2B">
            <w:pPr>
              <w:pStyle w:val="GPSDefinitionTerm"/>
            </w:pPr>
          </w:p>
        </w:tc>
        <w:tc>
          <w:tcPr>
            <w:tcW w:w="6178" w:type="dxa"/>
            <w:shd w:val="clear" w:color="auto" w:fill="auto"/>
          </w:tcPr>
          <w:p w14:paraId="1C7BEAC1" w14:textId="3A9E6416" w:rsidR="00F73008" w:rsidRPr="00A41B27" w:rsidRDefault="00F73008" w:rsidP="00223F2B">
            <w:pPr>
              <w:pStyle w:val="GPsDefinition"/>
            </w:pPr>
          </w:p>
        </w:tc>
      </w:tr>
      <w:tr w:rsidR="00F73008" w:rsidRPr="006875AD" w14:paraId="1D6FF65F" w14:textId="77777777" w:rsidTr="00F845E0">
        <w:tc>
          <w:tcPr>
            <w:tcW w:w="2108" w:type="dxa"/>
            <w:shd w:val="clear" w:color="auto" w:fill="auto"/>
          </w:tcPr>
          <w:p w14:paraId="1A0D9FCF" w14:textId="77777777" w:rsidR="00F73008" w:rsidRDefault="00F73008" w:rsidP="00293635">
            <w:pPr>
              <w:pStyle w:val="GPSDefinitionTerm"/>
            </w:pPr>
            <w:r w:rsidRPr="006875AD">
              <w:t>"MI Report"</w:t>
            </w:r>
          </w:p>
        </w:tc>
        <w:tc>
          <w:tcPr>
            <w:tcW w:w="6178" w:type="dxa"/>
            <w:shd w:val="clear" w:color="auto" w:fill="auto"/>
          </w:tcPr>
          <w:p w14:paraId="17B88917" w14:textId="77777777" w:rsidR="00F73008" w:rsidRDefault="00F73008" w:rsidP="00293635">
            <w:pPr>
              <w:pStyle w:val="GPsDefinition"/>
            </w:pPr>
            <w:r w:rsidRPr="006875AD">
              <w:t xml:space="preserve">means a report containing Management Information submitted to the Authority in accordance with Framework Schedule </w:t>
            </w:r>
            <w:r>
              <w:t>9</w:t>
            </w:r>
            <w:r w:rsidRPr="006875AD">
              <w:t xml:space="preserve"> (Management Information);</w:t>
            </w:r>
          </w:p>
        </w:tc>
      </w:tr>
      <w:tr w:rsidR="00F73008" w:rsidRPr="006875AD" w14:paraId="5E4A790F" w14:textId="77777777" w:rsidTr="00F845E0">
        <w:tc>
          <w:tcPr>
            <w:tcW w:w="2108" w:type="dxa"/>
            <w:shd w:val="clear" w:color="auto" w:fill="auto"/>
          </w:tcPr>
          <w:p w14:paraId="6B4B6B22" w14:textId="77777777" w:rsidR="00F73008" w:rsidRDefault="00F73008" w:rsidP="00293635">
            <w:pPr>
              <w:pStyle w:val="GPSDefinitionTerm"/>
            </w:pPr>
            <w:r w:rsidRPr="006875AD">
              <w:t>"MI Reporting Template"</w:t>
            </w:r>
          </w:p>
        </w:tc>
        <w:tc>
          <w:tcPr>
            <w:tcW w:w="6178" w:type="dxa"/>
            <w:shd w:val="clear" w:color="auto" w:fill="auto"/>
          </w:tcPr>
          <w:p w14:paraId="4759E246" w14:textId="77777777" w:rsidR="00F73008" w:rsidRDefault="00F73008" w:rsidP="00293635">
            <w:pPr>
              <w:pStyle w:val="GPsDefinition"/>
            </w:pPr>
            <w:r w:rsidRPr="006875AD">
              <w:t xml:space="preserve">means the form of report set out in the Annex to Framework Schedule </w:t>
            </w:r>
            <w:r>
              <w:t>9</w:t>
            </w:r>
            <w:r w:rsidRPr="006875AD">
              <w:t xml:space="preserve"> (Management Information) setting out the information the Supplier is required to supply to the Authority;</w:t>
            </w:r>
          </w:p>
        </w:tc>
      </w:tr>
      <w:tr w:rsidR="00F73008" w:rsidRPr="006875AD" w14:paraId="44FEEF09" w14:textId="77777777" w:rsidTr="00F845E0">
        <w:tc>
          <w:tcPr>
            <w:tcW w:w="2108" w:type="dxa"/>
            <w:shd w:val="clear" w:color="auto" w:fill="auto"/>
          </w:tcPr>
          <w:p w14:paraId="6A132849" w14:textId="77777777" w:rsidR="00F73008" w:rsidRDefault="00F73008" w:rsidP="00293635">
            <w:pPr>
              <w:pStyle w:val="GPSDefinitionTerm"/>
            </w:pPr>
            <w:r w:rsidRPr="006875AD">
              <w:t>"Ministry of Justice Code"</w:t>
            </w:r>
          </w:p>
        </w:tc>
        <w:tc>
          <w:tcPr>
            <w:tcW w:w="6178" w:type="dxa"/>
            <w:shd w:val="clear" w:color="auto" w:fill="auto"/>
          </w:tcPr>
          <w:p w14:paraId="7BFD71AD" w14:textId="77777777" w:rsidR="00F73008" w:rsidRDefault="00F73008" w:rsidP="00293635">
            <w:pPr>
              <w:pStyle w:val="GPsDefinition"/>
            </w:pPr>
            <w:r w:rsidRPr="006875AD">
              <w:t>means the Ministry of Justice's Code of Practice on the Discharge of the Functions of Public Authorities under Part 1 of the Freedom of Information Act 2000</w:t>
            </w:r>
            <w:r>
              <w:t xml:space="preserve"> as amended from time to time</w:t>
            </w:r>
            <w:r w:rsidRPr="006875AD">
              <w:t>;</w:t>
            </w:r>
          </w:p>
        </w:tc>
      </w:tr>
      <w:tr w:rsidR="00F73008" w:rsidRPr="006875AD" w14:paraId="3267380D" w14:textId="77777777" w:rsidTr="00F845E0">
        <w:tc>
          <w:tcPr>
            <w:tcW w:w="2108" w:type="dxa"/>
            <w:shd w:val="clear" w:color="auto" w:fill="auto"/>
          </w:tcPr>
          <w:p w14:paraId="03250969" w14:textId="77777777" w:rsidR="00F73008" w:rsidRDefault="00F73008" w:rsidP="00293635">
            <w:pPr>
              <w:pStyle w:val="GPSDefinitionTerm"/>
            </w:pPr>
            <w:r w:rsidRPr="006875AD">
              <w:t>"MISO"</w:t>
            </w:r>
          </w:p>
        </w:tc>
        <w:tc>
          <w:tcPr>
            <w:tcW w:w="6178" w:type="dxa"/>
            <w:shd w:val="clear" w:color="auto" w:fill="auto"/>
          </w:tcPr>
          <w:p w14:paraId="3EE6AC27" w14:textId="3F9F02BB" w:rsidR="00F73008" w:rsidRDefault="00F73008" w:rsidP="001803C3">
            <w:pPr>
              <w:pStyle w:val="GPsDefinition"/>
            </w:pPr>
            <w:r w:rsidRPr="006875AD">
              <w:t xml:space="preserve">means 'Management Information System Online'. An online portal located at </w:t>
            </w:r>
            <w:r w:rsidR="001803C3">
              <w:t xml:space="preserve"> </w:t>
            </w:r>
            <w:hyperlink r:id="rId15" w:history="1">
              <w:r w:rsidR="001803C3" w:rsidRPr="00790338">
                <w:rPr>
                  <w:rStyle w:val="Hyperlink"/>
                </w:rPr>
                <w:t>https://miso.ccs.cabinetoffice.gov.uk</w:t>
              </w:r>
            </w:hyperlink>
            <w:r w:rsidR="001803C3">
              <w:t xml:space="preserve"> </w:t>
            </w:r>
            <w:r w:rsidRPr="006875AD">
              <w:lastRenderedPageBreak/>
              <w:t>provided by the Authority for collection and receipt of Management Information;</w:t>
            </w:r>
          </w:p>
        </w:tc>
      </w:tr>
      <w:tr w:rsidR="00F73008" w:rsidRPr="006875AD" w14:paraId="6A2BA93E" w14:textId="77777777" w:rsidTr="00F845E0">
        <w:tc>
          <w:tcPr>
            <w:tcW w:w="2108" w:type="dxa"/>
            <w:shd w:val="clear" w:color="auto" w:fill="auto"/>
          </w:tcPr>
          <w:p w14:paraId="3CDE1A12" w14:textId="77777777" w:rsidR="00F73008" w:rsidRDefault="00F73008" w:rsidP="00293635">
            <w:pPr>
              <w:pStyle w:val="GPSDefinitionTerm"/>
            </w:pPr>
            <w:r w:rsidRPr="006875AD">
              <w:lastRenderedPageBreak/>
              <w:t>"Month"</w:t>
            </w:r>
          </w:p>
        </w:tc>
        <w:tc>
          <w:tcPr>
            <w:tcW w:w="6178" w:type="dxa"/>
            <w:shd w:val="clear" w:color="auto" w:fill="auto"/>
          </w:tcPr>
          <w:p w14:paraId="2F9B0C17" w14:textId="77777777" w:rsidR="00F73008" w:rsidRDefault="00F73008" w:rsidP="00293635">
            <w:pPr>
              <w:pStyle w:val="GPsDefinition"/>
            </w:pPr>
            <w:r w:rsidRPr="006875AD">
              <w:t>means a calendar month and "</w:t>
            </w:r>
            <w:r w:rsidRPr="006875AD">
              <w:rPr>
                <w:b/>
              </w:rPr>
              <w:t>Monthly</w:t>
            </w:r>
            <w:r w:rsidRPr="006875AD">
              <w:t>" shall be interpreted accordingly;</w:t>
            </w:r>
          </w:p>
        </w:tc>
      </w:tr>
      <w:tr w:rsidR="00F73008" w:rsidRPr="006875AD" w14:paraId="2BD0F76B" w14:textId="77777777" w:rsidTr="00F845E0">
        <w:tc>
          <w:tcPr>
            <w:tcW w:w="2108" w:type="dxa"/>
            <w:shd w:val="clear" w:color="auto" w:fill="auto"/>
          </w:tcPr>
          <w:p w14:paraId="28089607" w14:textId="77777777" w:rsidR="00F73008" w:rsidRDefault="00F73008" w:rsidP="00293635">
            <w:pPr>
              <w:pStyle w:val="GPSDefinitionTerm"/>
            </w:pPr>
            <w:r w:rsidRPr="006875AD">
              <w:t>"New Goods and/or Services"</w:t>
            </w:r>
          </w:p>
        </w:tc>
        <w:tc>
          <w:tcPr>
            <w:tcW w:w="6178" w:type="dxa"/>
            <w:shd w:val="clear" w:color="auto" w:fill="auto"/>
          </w:tcPr>
          <w:p w14:paraId="6C705099" w14:textId="0B52C84C" w:rsidR="00F73008" w:rsidRDefault="00F73008" w:rsidP="00293635">
            <w:pPr>
              <w:pStyle w:val="GPsDefinition"/>
            </w:pPr>
            <w:r w:rsidRPr="006875AD">
              <w:t xml:space="preserve">means goods and/or services which a </w:t>
            </w:r>
            <w:r>
              <w:t>Contracting Authority</w:t>
            </w:r>
            <w:r w:rsidRPr="006875AD">
              <w:t xml:space="preserve"> wishes to procure from a third party which are the same or similar to the Goods and/or Services;</w:t>
            </w:r>
          </w:p>
        </w:tc>
      </w:tr>
      <w:tr w:rsidR="00F73008" w:rsidRPr="006875AD" w14:paraId="54686B12" w14:textId="77777777" w:rsidTr="009C379B">
        <w:tc>
          <w:tcPr>
            <w:tcW w:w="2108" w:type="dxa"/>
            <w:shd w:val="clear" w:color="auto" w:fill="auto"/>
          </w:tcPr>
          <w:p w14:paraId="0AB084D6" w14:textId="77777777" w:rsidR="00F73008" w:rsidRPr="006875AD" w:rsidRDefault="00F73008" w:rsidP="00293635">
            <w:pPr>
              <w:pStyle w:val="GPSDefinitionTerm"/>
            </w:pPr>
            <w:r>
              <w:rPr>
                <w:bCs/>
                <w:lang w:eastAsia="en-GB"/>
              </w:rPr>
              <w:t>“</w:t>
            </w:r>
            <w:r w:rsidRPr="00065F39">
              <w:rPr>
                <w:bCs/>
                <w:lang w:eastAsia="en-GB"/>
              </w:rPr>
              <w:t>NRCPD (National Registers of Communication Professionals Working with Deaf and Deafblind People)</w:t>
            </w:r>
            <w:r>
              <w:rPr>
                <w:bCs/>
                <w:lang w:eastAsia="en-GB"/>
              </w:rPr>
              <w:t>”</w:t>
            </w:r>
          </w:p>
        </w:tc>
        <w:tc>
          <w:tcPr>
            <w:tcW w:w="6178" w:type="dxa"/>
            <w:shd w:val="clear" w:color="auto" w:fill="auto"/>
          </w:tcPr>
          <w:p w14:paraId="30E4CBBA" w14:textId="77777777" w:rsidR="00F73008" w:rsidRPr="006875AD" w:rsidRDefault="00F73008" w:rsidP="00293635">
            <w:pPr>
              <w:pStyle w:val="GPsDefinition"/>
              <w:ind w:firstLine="5"/>
            </w:pPr>
            <w:r w:rsidRPr="00065F39">
              <w:rPr>
                <w:lang w:eastAsia="en-GB"/>
              </w:rPr>
              <w:t xml:space="preserve">is a database of British Sign Language interpreters, lip speakers, verbatim speech to text reporters and communication professionals working with Deafblind people. Access to the database is free at </w:t>
            </w:r>
            <w:hyperlink r:id="rId16" w:history="1">
              <w:r w:rsidRPr="00065F39">
                <w:rPr>
                  <w:color w:val="0000FF"/>
                  <w:u w:val="single"/>
                  <w:lang w:eastAsia="en-GB"/>
                </w:rPr>
                <w:t>www.nrcpd.org.uk</w:t>
              </w:r>
            </w:hyperlink>
            <w:r w:rsidRPr="00065F39">
              <w:rPr>
                <w:lang w:eastAsia="en-GB"/>
              </w:rPr>
              <w:t>.</w:t>
            </w:r>
          </w:p>
        </w:tc>
      </w:tr>
      <w:tr w:rsidR="00F73008" w:rsidRPr="006875AD" w14:paraId="79C4D98E" w14:textId="77777777" w:rsidTr="009C379B">
        <w:tc>
          <w:tcPr>
            <w:tcW w:w="2108" w:type="dxa"/>
            <w:shd w:val="clear" w:color="auto" w:fill="auto"/>
          </w:tcPr>
          <w:p w14:paraId="44E07CD6" w14:textId="77777777" w:rsidR="00F73008" w:rsidRPr="006875AD" w:rsidRDefault="00F73008" w:rsidP="00293635">
            <w:pPr>
              <w:pStyle w:val="GPSDefinitionTerm"/>
            </w:pPr>
            <w:r>
              <w:rPr>
                <w:bCs/>
                <w:lang w:eastAsia="en-GB"/>
              </w:rPr>
              <w:t>“</w:t>
            </w:r>
            <w:r w:rsidRPr="00065F39">
              <w:rPr>
                <w:bCs/>
                <w:lang w:eastAsia="en-GB"/>
              </w:rPr>
              <w:t>NRPSI</w:t>
            </w:r>
            <w:r w:rsidRPr="00065F39">
              <w:rPr>
                <w:lang w:eastAsia="en-GB"/>
              </w:rPr>
              <w:t xml:space="preserve"> (National Register of Public Service Interpreters</w:t>
            </w:r>
            <w:r>
              <w:rPr>
                <w:lang w:eastAsia="en-GB"/>
              </w:rPr>
              <w:t>”</w:t>
            </w:r>
          </w:p>
        </w:tc>
        <w:tc>
          <w:tcPr>
            <w:tcW w:w="6178" w:type="dxa"/>
            <w:shd w:val="clear" w:color="auto" w:fill="auto"/>
          </w:tcPr>
          <w:p w14:paraId="7321FBC6" w14:textId="77777777" w:rsidR="00F73008" w:rsidRDefault="00F73008" w:rsidP="00293635">
            <w:pPr>
              <w:pStyle w:val="GPsDefinition"/>
              <w:ind w:firstLine="5"/>
            </w:pPr>
            <w:r w:rsidRPr="00065F39">
              <w:rPr>
                <w:lang w:eastAsia="en-GB"/>
              </w:rPr>
              <w:t xml:space="preserve">is a database of qualified interpreters of spoken languages. The access to the database is free at </w:t>
            </w:r>
            <w:hyperlink r:id="rId17" w:history="1">
              <w:r w:rsidRPr="00065F39">
                <w:rPr>
                  <w:rStyle w:val="Hyperlink"/>
                  <w:lang w:eastAsia="en-GB"/>
                </w:rPr>
                <w:t>http://www.nrpsi.org.uk</w:t>
              </w:r>
            </w:hyperlink>
            <w:r w:rsidRPr="00065F39">
              <w:rPr>
                <w:lang w:eastAsia="en-GB"/>
              </w:rPr>
              <w:t>.</w:t>
            </w:r>
          </w:p>
        </w:tc>
      </w:tr>
      <w:tr w:rsidR="00F73008" w:rsidRPr="006875AD" w14:paraId="4E8B32A8" w14:textId="77777777" w:rsidTr="00F845E0">
        <w:tc>
          <w:tcPr>
            <w:tcW w:w="2108" w:type="dxa"/>
            <w:shd w:val="clear" w:color="auto" w:fill="auto"/>
          </w:tcPr>
          <w:p w14:paraId="0FDB1BE4" w14:textId="77777777" w:rsidR="00F73008" w:rsidRDefault="00F73008" w:rsidP="00293635">
            <w:pPr>
              <w:pStyle w:val="GPSDefinitionTerm"/>
            </w:pPr>
            <w:r w:rsidRPr="006875AD">
              <w:t>"</w:t>
            </w:r>
            <w:r>
              <w:t>Nil Return</w:t>
            </w:r>
            <w:r w:rsidRPr="006875AD">
              <w:t>"</w:t>
            </w:r>
          </w:p>
        </w:tc>
        <w:tc>
          <w:tcPr>
            <w:tcW w:w="6178" w:type="dxa"/>
            <w:shd w:val="clear" w:color="auto" w:fill="auto"/>
          </w:tcPr>
          <w:p w14:paraId="63C9C4AE" w14:textId="77777777" w:rsidR="00F73008" w:rsidRDefault="00F73008" w:rsidP="00293635">
            <w:pPr>
              <w:pStyle w:val="GPsDefinition"/>
            </w:pPr>
            <w:r>
              <w:t>has the meaning given to it in paragraph 3.3 of Framework Schedule 9 (Management Information);</w:t>
            </w:r>
          </w:p>
        </w:tc>
      </w:tr>
      <w:tr w:rsidR="00F73008" w:rsidRPr="006875AD" w14:paraId="19FD7756" w14:textId="77777777" w:rsidTr="00F845E0">
        <w:tc>
          <w:tcPr>
            <w:tcW w:w="2108" w:type="dxa"/>
            <w:shd w:val="clear" w:color="auto" w:fill="auto"/>
          </w:tcPr>
          <w:p w14:paraId="4D234301" w14:textId="77777777" w:rsidR="00F73008" w:rsidRDefault="00F73008" w:rsidP="00293635">
            <w:pPr>
              <w:pStyle w:val="GPSDefinitionTerm"/>
            </w:pPr>
            <w:r w:rsidRPr="006875AD">
              <w:t>"</w:t>
            </w:r>
            <w:r>
              <w:t>Occasion of Tax Non –Compliance</w:t>
            </w:r>
            <w:r w:rsidRPr="006875AD">
              <w:t>"</w:t>
            </w:r>
          </w:p>
        </w:tc>
        <w:tc>
          <w:tcPr>
            <w:tcW w:w="6178" w:type="dxa"/>
            <w:shd w:val="clear" w:color="auto" w:fill="auto"/>
          </w:tcPr>
          <w:p w14:paraId="5CCE4D63" w14:textId="77777777" w:rsidR="00F73008" w:rsidRDefault="00F73008" w:rsidP="00293635">
            <w:pPr>
              <w:pStyle w:val="GPsDefinition"/>
              <w:rPr>
                <w:rFonts w:eastAsia="STZhongsong"/>
              </w:rPr>
            </w:pPr>
            <w:r>
              <w:t xml:space="preserve">means where: </w:t>
            </w:r>
          </w:p>
          <w:p w14:paraId="717BA880" w14:textId="77777777" w:rsidR="00F73008" w:rsidRDefault="00F73008" w:rsidP="00293635">
            <w:pPr>
              <w:pStyle w:val="GPSDefinitionL2"/>
              <w:rPr>
                <w:rFonts w:eastAsia="STZhongsong"/>
              </w:rPr>
            </w:pPr>
            <w:r w:rsidRPr="002448CF">
              <w:t xml:space="preserve">any tax return of the Supplier submitted to a Relevant Tax Authority on or after 1 October 2012 </w:t>
            </w:r>
            <w:r>
              <w:t xml:space="preserve">which </w:t>
            </w:r>
            <w:r w:rsidRPr="002448CF">
              <w:t xml:space="preserve">is found </w:t>
            </w:r>
            <w:r>
              <w:t xml:space="preserve">on or after 1 April 2013 </w:t>
            </w:r>
            <w:r w:rsidRPr="002448CF">
              <w:t>to be incorrect</w:t>
            </w:r>
            <w:r w:rsidRPr="000F358D">
              <w:t xml:space="preserve"> as a result of:</w:t>
            </w:r>
          </w:p>
          <w:p w14:paraId="2FFC3907" w14:textId="77777777" w:rsidR="00F73008" w:rsidRDefault="00F73008" w:rsidP="00293635">
            <w:pPr>
              <w:pStyle w:val="GPSDefinitionL3"/>
              <w:rPr>
                <w:rFonts w:eastAsia="STZhongsong"/>
              </w:rPr>
            </w:pPr>
            <w:r w:rsidRPr="000F358D">
              <w:t>a Relevant Tax Authority successfully challenging the Supplier under the General Anti-Abuse Rule or the Halifax abuse principle or under any tax rules or legislation</w:t>
            </w:r>
            <w:r w:rsidRPr="000F358D">
              <w:rPr>
                <w:lang w:eastAsia="en-GB"/>
              </w:rPr>
              <w:t xml:space="preserve"> in any jurisdiction that have an effect equivalent or similar to the General Anti-Abuse Rule or the Halifax abuse principle;</w:t>
            </w:r>
          </w:p>
          <w:p w14:paraId="7A248533" w14:textId="77777777" w:rsidR="00F73008" w:rsidRDefault="00F73008" w:rsidP="00293635">
            <w:pPr>
              <w:pStyle w:val="GPSDefinitionL3"/>
              <w:rPr>
                <w:rFonts w:eastAsia="STZhongsong"/>
              </w:rPr>
            </w:pPr>
            <w:r w:rsidRPr="000F358D">
              <w:t>the failure of an avoidance scheme which the Supplier was involved in, and which was, or should have been, notified to a Relevant Tax Authority under the DOTAS or any equivalent or similar regime in any jurisdiction; and/or</w:t>
            </w:r>
          </w:p>
          <w:p w14:paraId="6616F68D" w14:textId="77777777" w:rsidR="00F73008" w:rsidRDefault="00F73008" w:rsidP="001C018C">
            <w:pPr>
              <w:pStyle w:val="GPSDefinitionL2"/>
              <w:rPr>
                <w:rFonts w:eastAsia="STZhongsong"/>
              </w:rPr>
            </w:pPr>
            <w:r>
              <w:t xml:space="preserve">any tax return of </w:t>
            </w:r>
            <w:r w:rsidRPr="000F358D">
              <w:t>the Supplier</w:t>
            </w:r>
            <w:r>
              <w:t xml:space="preserve"> submitted to a Relevant Tax Authority on or after 1 October 2012 which </w:t>
            </w:r>
            <w:r w:rsidRPr="000F358D">
              <w:t>give</w:t>
            </w:r>
            <w:r>
              <w:t>s</w:t>
            </w:r>
            <w:r w:rsidRPr="000F358D">
              <w:t xml:space="preserve"> rise</w:t>
            </w:r>
            <w:r>
              <w:t>,</w:t>
            </w:r>
            <w:r w:rsidRPr="000F358D">
              <w:t xml:space="preserve"> on or after 1 April 2013</w:t>
            </w:r>
            <w:r>
              <w:t>,</w:t>
            </w:r>
            <w:r w:rsidRPr="000F358D">
              <w:t xml:space="preserve"> to a </w:t>
            </w:r>
            <w:r>
              <w:t xml:space="preserve">criminal </w:t>
            </w:r>
            <w:r w:rsidRPr="000F358D">
              <w:t xml:space="preserve">conviction in any jurisdiction for tax related offences which is not spent at the </w:t>
            </w:r>
            <w:r>
              <w:t xml:space="preserve">Framework </w:t>
            </w:r>
            <w:r w:rsidRPr="000F358D">
              <w:t xml:space="preserve">Commencement Date or to a </w:t>
            </w:r>
            <w:r>
              <w:t xml:space="preserve">civil </w:t>
            </w:r>
            <w:r w:rsidRPr="000F358D">
              <w:t>penalty for fraud or evasion;</w:t>
            </w:r>
          </w:p>
        </w:tc>
      </w:tr>
      <w:tr w:rsidR="00F73008" w:rsidRPr="006875AD" w14:paraId="22530AD5" w14:textId="77777777" w:rsidTr="00F845E0">
        <w:tc>
          <w:tcPr>
            <w:tcW w:w="2108" w:type="dxa"/>
            <w:shd w:val="clear" w:color="auto" w:fill="auto"/>
          </w:tcPr>
          <w:p w14:paraId="2BD7D83D" w14:textId="77777777" w:rsidR="00F73008" w:rsidRDefault="00F73008" w:rsidP="00293635">
            <w:pPr>
              <w:pStyle w:val="GPSDefinitionTerm"/>
            </w:pPr>
            <w:r w:rsidRPr="006875AD">
              <w:t>"OJEU Notice"</w:t>
            </w:r>
          </w:p>
        </w:tc>
        <w:tc>
          <w:tcPr>
            <w:tcW w:w="6178" w:type="dxa"/>
            <w:shd w:val="clear" w:color="auto" w:fill="auto"/>
          </w:tcPr>
          <w:p w14:paraId="128F6644" w14:textId="77777777" w:rsidR="00F73008" w:rsidRDefault="00F73008" w:rsidP="00293635">
            <w:pPr>
              <w:pStyle w:val="GPsDefinition"/>
            </w:pPr>
            <w:r w:rsidRPr="006875AD">
              <w:t xml:space="preserve">has the meaning given to </w:t>
            </w:r>
            <w:r>
              <w:t>it in</w:t>
            </w:r>
            <w:r w:rsidRPr="006875AD">
              <w:t xml:space="preserve"> Recital A</w:t>
            </w:r>
            <w:r>
              <w:t xml:space="preserve"> to this Framework Agreement</w:t>
            </w:r>
            <w:r w:rsidRPr="006875AD">
              <w:t>;</w:t>
            </w:r>
          </w:p>
        </w:tc>
      </w:tr>
      <w:tr w:rsidR="00F73008" w:rsidRPr="006875AD" w14:paraId="49F5ACCB" w14:textId="77777777" w:rsidTr="00F845E0">
        <w:tc>
          <w:tcPr>
            <w:tcW w:w="2108" w:type="dxa"/>
            <w:shd w:val="clear" w:color="auto" w:fill="auto"/>
          </w:tcPr>
          <w:p w14:paraId="66D355D5" w14:textId="77777777" w:rsidR="00F73008" w:rsidRDefault="00F73008" w:rsidP="00293635">
            <w:pPr>
              <w:pStyle w:val="GPSDefinitionTerm"/>
            </w:pPr>
            <w:r w:rsidRPr="006875AD">
              <w:t>"</w:t>
            </w:r>
            <w:r>
              <w:t>Open Book Data</w:t>
            </w:r>
            <w:r w:rsidRPr="006875AD">
              <w:t>"</w:t>
            </w:r>
          </w:p>
        </w:tc>
        <w:tc>
          <w:tcPr>
            <w:tcW w:w="6178" w:type="dxa"/>
            <w:shd w:val="clear" w:color="auto" w:fill="auto"/>
          </w:tcPr>
          <w:p w14:paraId="5490BF05" w14:textId="77777777" w:rsidR="00F73008" w:rsidRDefault="00F73008" w:rsidP="00293635">
            <w:pPr>
              <w:pStyle w:val="GPsDefinition"/>
            </w:pPr>
            <w:r>
              <w:t>means complete and accurate financial and non-financial information which is sufficient to enable the Authority to verify the Charges already paid or payable and Charges forecast to be paid during the Framework Period and term of any Call Off Agreements, including details and all assumptions relating to:</w:t>
            </w:r>
          </w:p>
          <w:p w14:paraId="4FFCF935" w14:textId="77777777" w:rsidR="00F73008" w:rsidRDefault="00F73008" w:rsidP="00293635">
            <w:pPr>
              <w:pStyle w:val="GPSDefinitionL2"/>
            </w:pPr>
            <w:r>
              <w:rPr>
                <w:spacing w:val="-2"/>
              </w:rPr>
              <w:lastRenderedPageBreak/>
              <w:t xml:space="preserve">the Supplier’s Costs broken down against each Good and/or Service and/or deliverable, including </w:t>
            </w:r>
            <w:r>
              <w:t>actual capital expenditure (including capital replacement costs) and the unit cost and total actual costs of all Goods and/or Services;</w:t>
            </w:r>
          </w:p>
          <w:p w14:paraId="36F150A7" w14:textId="77777777" w:rsidR="00F73008" w:rsidRDefault="00F73008" w:rsidP="00293635">
            <w:pPr>
              <w:pStyle w:val="GPSDefinitionL2"/>
            </w:pPr>
            <w:r>
              <w:t>operating expenditure relating to the provision of the Goods and/or Services including an analysis showing:</w:t>
            </w:r>
          </w:p>
          <w:p w14:paraId="62AFEDCF" w14:textId="77777777" w:rsidR="00F73008" w:rsidRDefault="00F73008" w:rsidP="00293635">
            <w:pPr>
              <w:pStyle w:val="GPSDefinitionL3"/>
            </w:pPr>
            <w:r>
              <w:t>the unit costs and quantity of Goods and any other consumables and bought-in services;</w:t>
            </w:r>
          </w:p>
          <w:p w14:paraId="1243018F" w14:textId="77777777" w:rsidR="00F73008" w:rsidRDefault="00F73008" w:rsidP="00293635">
            <w:pPr>
              <w:pStyle w:val="GPSDefinitionL3"/>
            </w:pPr>
            <w:r>
              <w:t>manpower resources broken down into the number and grade/role of all Supplier Personnel (free of any contingency) together with a list of agreed rates against each manpower grade;</w:t>
            </w:r>
          </w:p>
          <w:p w14:paraId="2F9F78E2" w14:textId="77777777" w:rsidR="00F73008" w:rsidRDefault="00F73008" w:rsidP="00293635">
            <w:pPr>
              <w:pStyle w:val="GPSDefinitionL3"/>
            </w:pPr>
            <w:r>
              <w:t>a list of Costs underpinning those rates for each manpower grade, being the agreed rate less the Supplier Profit Margin; and</w:t>
            </w:r>
          </w:p>
          <w:p w14:paraId="13ED36D8" w14:textId="5E2428DB" w:rsidR="00F73008" w:rsidRPr="00C83F20" w:rsidRDefault="00F73008" w:rsidP="00293635">
            <w:pPr>
              <w:pStyle w:val="GPSDefinitionL3"/>
            </w:pPr>
            <w:r w:rsidRPr="00A27CD6">
              <w:t>Reimbursable Expenses</w:t>
            </w:r>
            <w:r w:rsidRPr="00C83F20">
              <w:t xml:space="preserve">; </w:t>
            </w:r>
          </w:p>
          <w:p w14:paraId="3AD7ACBA" w14:textId="77777777" w:rsidR="00F73008" w:rsidRDefault="00F73008" w:rsidP="00293635">
            <w:pPr>
              <w:pStyle w:val="GPSDefinitionL2"/>
            </w:pPr>
            <w:r>
              <w:t xml:space="preserve">Overheads; </w:t>
            </w:r>
          </w:p>
          <w:p w14:paraId="7F0A1F60" w14:textId="77777777" w:rsidR="00F73008" w:rsidRDefault="00F73008" w:rsidP="00293635">
            <w:pPr>
              <w:pStyle w:val="GPSDefinitionL2"/>
            </w:pPr>
            <w:r>
              <w:t>all interest, expenses and any other third party financing costs incurred in relation to the provision of the Services;</w:t>
            </w:r>
          </w:p>
          <w:p w14:paraId="4262B4D7" w14:textId="77777777" w:rsidR="00F73008" w:rsidRDefault="00F73008" w:rsidP="00293635">
            <w:pPr>
              <w:pStyle w:val="GPSDefinitionL2"/>
            </w:pPr>
            <w:r>
              <w:t>the Supplier Profit achieved over the Framework Period and term of any Call Off Agreements and on an annual basis;</w:t>
            </w:r>
          </w:p>
          <w:p w14:paraId="5FC06575" w14:textId="77777777" w:rsidR="00F73008" w:rsidRDefault="00F73008" w:rsidP="00293635">
            <w:pPr>
              <w:pStyle w:val="GPSDefinitionL2"/>
            </w:pPr>
            <w:r>
              <w:t>confirmation that all methods of Cost apportionment and Overhead allocation are consistent with and not more onerous than such methods applied generally by the Supplier;</w:t>
            </w:r>
          </w:p>
          <w:p w14:paraId="73013309" w14:textId="77777777" w:rsidR="00F73008" w:rsidRDefault="00F73008" w:rsidP="00293635">
            <w:pPr>
              <w:pStyle w:val="GPSDefinitionL2"/>
            </w:pPr>
            <w:r>
              <w:t>an explanation of the type and value of risk and contingencies associated with the provision of the Goods and/or Services, including the amount of money attributed to each risk and/or contingency; and</w:t>
            </w:r>
          </w:p>
          <w:p w14:paraId="100FD1F0" w14:textId="77777777" w:rsidR="00F73008" w:rsidRDefault="00F73008" w:rsidP="00293635">
            <w:pPr>
              <w:pStyle w:val="GPSDefinitionL2"/>
            </w:pPr>
            <w:r>
              <w:t>the actual Costs profile for each Service Period under any Call Off Agreements;</w:t>
            </w:r>
          </w:p>
        </w:tc>
      </w:tr>
      <w:tr w:rsidR="00F73008" w:rsidRPr="006875AD" w14:paraId="41A45B2D" w14:textId="77777777" w:rsidTr="00F845E0">
        <w:tc>
          <w:tcPr>
            <w:tcW w:w="2108" w:type="dxa"/>
            <w:shd w:val="clear" w:color="auto" w:fill="auto"/>
          </w:tcPr>
          <w:p w14:paraId="70F2C1F5" w14:textId="77777777" w:rsidR="00F73008" w:rsidRDefault="00F73008" w:rsidP="00293635">
            <w:pPr>
              <w:pStyle w:val="GPSDefinitionTerm"/>
            </w:pPr>
            <w:r w:rsidRPr="006875AD">
              <w:lastRenderedPageBreak/>
              <w:t>"Order"</w:t>
            </w:r>
          </w:p>
        </w:tc>
        <w:tc>
          <w:tcPr>
            <w:tcW w:w="6178" w:type="dxa"/>
            <w:shd w:val="clear" w:color="auto" w:fill="auto"/>
          </w:tcPr>
          <w:p w14:paraId="2C07C885" w14:textId="7F220384" w:rsidR="00F73008" w:rsidRDefault="00F73008" w:rsidP="00293635">
            <w:pPr>
              <w:pStyle w:val="GPsDefinition"/>
            </w:pPr>
            <w:r w:rsidRPr="006875AD">
              <w:t xml:space="preserve">means an order for the provision of the Goods and/or Services placed by a </w:t>
            </w:r>
            <w:r>
              <w:t>Contracting Authority</w:t>
            </w:r>
            <w:r w:rsidRPr="006875AD">
              <w:t xml:space="preserve"> with the Supplier under a Call Off Agreement;</w:t>
            </w:r>
          </w:p>
        </w:tc>
      </w:tr>
      <w:tr w:rsidR="00F73008" w:rsidRPr="006875AD" w14:paraId="4B82F39B" w14:textId="77777777" w:rsidTr="00F845E0">
        <w:tc>
          <w:tcPr>
            <w:tcW w:w="2108" w:type="dxa"/>
            <w:shd w:val="clear" w:color="auto" w:fill="auto"/>
          </w:tcPr>
          <w:p w14:paraId="594AA46A" w14:textId="56EDD62A" w:rsidR="00F73008" w:rsidRDefault="00F73008" w:rsidP="00293635">
            <w:pPr>
              <w:pStyle w:val="GPSDefinitionTerm"/>
            </w:pPr>
            <w:r w:rsidRPr="006875AD">
              <w:t xml:space="preserve">"Other </w:t>
            </w:r>
            <w:r>
              <w:t>Contracting Authorities</w:t>
            </w:r>
            <w:r w:rsidRPr="006875AD">
              <w:t>"</w:t>
            </w:r>
          </w:p>
        </w:tc>
        <w:tc>
          <w:tcPr>
            <w:tcW w:w="6178" w:type="dxa"/>
            <w:shd w:val="clear" w:color="auto" w:fill="auto"/>
          </w:tcPr>
          <w:p w14:paraId="1F9252E6" w14:textId="4A328845" w:rsidR="00F73008" w:rsidRDefault="00F73008" w:rsidP="00293635">
            <w:pPr>
              <w:pStyle w:val="GPsDefinition"/>
            </w:pPr>
            <w:r w:rsidRPr="006875AD">
              <w:t xml:space="preserve">means all </w:t>
            </w:r>
            <w:r>
              <w:t>Contracting Authorities</w:t>
            </w:r>
            <w:r w:rsidRPr="006875AD">
              <w:t xml:space="preserve"> except the Authority and </w:t>
            </w:r>
            <w:r>
              <w:rPr>
                <w:b/>
              </w:rPr>
              <w:t>“</w:t>
            </w:r>
            <w:r w:rsidRPr="006875AD">
              <w:rPr>
                <w:b/>
              </w:rPr>
              <w:t xml:space="preserve">Other </w:t>
            </w:r>
            <w:r>
              <w:rPr>
                <w:b/>
              </w:rPr>
              <w:t>Contracting Authority</w:t>
            </w:r>
            <w:r w:rsidRPr="006875AD">
              <w:rPr>
                <w:b/>
              </w:rPr>
              <w:t>”</w:t>
            </w:r>
            <w:r w:rsidRPr="006875AD">
              <w:t xml:space="preserve"> shall be construed accordingly;</w:t>
            </w:r>
          </w:p>
        </w:tc>
      </w:tr>
      <w:tr w:rsidR="00F73008" w:rsidRPr="006875AD" w14:paraId="3618510E" w14:textId="77777777" w:rsidTr="00F845E0">
        <w:tc>
          <w:tcPr>
            <w:tcW w:w="2108" w:type="dxa"/>
            <w:shd w:val="clear" w:color="auto" w:fill="auto"/>
          </w:tcPr>
          <w:p w14:paraId="79C86808" w14:textId="77777777" w:rsidR="00F73008" w:rsidRPr="006875AD" w:rsidRDefault="00F73008" w:rsidP="00293635">
            <w:pPr>
              <w:pStyle w:val="GPSDefinitionTerm"/>
            </w:pPr>
            <w:r>
              <w:t>"Overhead"</w:t>
            </w:r>
          </w:p>
        </w:tc>
        <w:tc>
          <w:tcPr>
            <w:tcW w:w="6178" w:type="dxa"/>
            <w:shd w:val="clear" w:color="auto" w:fill="auto"/>
          </w:tcPr>
          <w:p w14:paraId="184BFC3C" w14:textId="73A5F2C4" w:rsidR="00F73008" w:rsidRPr="006875AD" w:rsidRDefault="00F73008" w:rsidP="00293635">
            <w:pPr>
              <w:pStyle w:val="GPsDefinition"/>
            </w:pPr>
            <w:r>
              <w:t xml:space="preserve">means those amounts which are intended to recover a proportion of the Supplier’s or the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w:t>
            </w:r>
            <w:r>
              <w:lastRenderedPageBreak/>
              <w:t>(a) of the definition of “Costs”;</w:t>
            </w:r>
          </w:p>
        </w:tc>
      </w:tr>
      <w:tr w:rsidR="00F73008" w:rsidRPr="006875AD" w14:paraId="03E9D380" w14:textId="77777777" w:rsidTr="00F845E0">
        <w:tc>
          <w:tcPr>
            <w:tcW w:w="2108" w:type="dxa"/>
            <w:shd w:val="clear" w:color="auto" w:fill="auto"/>
          </w:tcPr>
          <w:p w14:paraId="5DEA55F5" w14:textId="77777777" w:rsidR="00F73008" w:rsidRDefault="00F73008" w:rsidP="00293635">
            <w:pPr>
              <w:pStyle w:val="GPSDefinitionTerm"/>
            </w:pPr>
            <w:r w:rsidRPr="006875AD">
              <w:lastRenderedPageBreak/>
              <w:t>"Party"</w:t>
            </w:r>
          </w:p>
        </w:tc>
        <w:tc>
          <w:tcPr>
            <w:tcW w:w="6178" w:type="dxa"/>
            <w:shd w:val="clear" w:color="auto" w:fill="auto"/>
          </w:tcPr>
          <w:p w14:paraId="01F089F9" w14:textId="77777777" w:rsidR="00F73008" w:rsidRDefault="00F73008" w:rsidP="00293635">
            <w:pPr>
              <w:pStyle w:val="GPsDefinition"/>
            </w:pPr>
            <w:r w:rsidRPr="006875AD">
              <w:t xml:space="preserve">means the Authority or the Supplier and </w:t>
            </w:r>
            <w:r w:rsidRPr="006875AD">
              <w:rPr>
                <w:b/>
              </w:rPr>
              <w:t>"Parties"</w:t>
            </w:r>
            <w:r w:rsidRPr="006875AD">
              <w:t xml:space="preserve"> shall mean both of them;</w:t>
            </w:r>
          </w:p>
        </w:tc>
      </w:tr>
      <w:tr w:rsidR="00F73008" w:rsidRPr="006875AD" w14:paraId="34302925" w14:textId="77777777" w:rsidTr="00F845E0">
        <w:tc>
          <w:tcPr>
            <w:tcW w:w="2108" w:type="dxa"/>
            <w:shd w:val="clear" w:color="auto" w:fill="auto"/>
          </w:tcPr>
          <w:p w14:paraId="3C639844" w14:textId="77777777" w:rsidR="00F73008" w:rsidRDefault="00F73008" w:rsidP="00C85370">
            <w:pPr>
              <w:pStyle w:val="GPSDefinitionTerm"/>
            </w:pPr>
            <w:r w:rsidRPr="006875AD">
              <w:t>"Personal Data"</w:t>
            </w:r>
          </w:p>
        </w:tc>
        <w:tc>
          <w:tcPr>
            <w:tcW w:w="6178" w:type="dxa"/>
            <w:shd w:val="clear" w:color="auto" w:fill="auto"/>
          </w:tcPr>
          <w:p w14:paraId="53D52D1A" w14:textId="77777777" w:rsidR="00F73008" w:rsidRDefault="00F73008" w:rsidP="00F845E0">
            <w:pPr>
              <w:pStyle w:val="GPsDefinition"/>
              <w:ind w:firstLine="5"/>
            </w:pPr>
            <w:r w:rsidRPr="00D03934">
              <w:t xml:space="preserve">has the meaning given to it in </w:t>
            </w:r>
            <w:r w:rsidRPr="006875AD">
              <w:t>the Data Protection Act 1998</w:t>
            </w:r>
            <w:r>
              <w:t xml:space="preserve">  as amended from time to time</w:t>
            </w:r>
            <w:r w:rsidRPr="006875AD">
              <w:t>;</w:t>
            </w:r>
          </w:p>
        </w:tc>
      </w:tr>
      <w:tr w:rsidR="00F73008" w:rsidRPr="006875AD" w14:paraId="4F6A9A34" w14:textId="77777777" w:rsidTr="00F845E0">
        <w:tc>
          <w:tcPr>
            <w:tcW w:w="2108" w:type="dxa"/>
            <w:shd w:val="clear" w:color="auto" w:fill="auto"/>
          </w:tcPr>
          <w:p w14:paraId="44543AA6" w14:textId="55E78C00" w:rsidR="00F73008" w:rsidRPr="00F845E0" w:rsidRDefault="00F73008" w:rsidP="00007B0C">
            <w:pPr>
              <w:pStyle w:val="GPSDefinitionTerm"/>
              <w:rPr>
                <w:highlight w:val="cyan"/>
              </w:rPr>
            </w:pPr>
          </w:p>
        </w:tc>
        <w:tc>
          <w:tcPr>
            <w:tcW w:w="6178" w:type="dxa"/>
            <w:shd w:val="clear" w:color="auto" w:fill="auto"/>
          </w:tcPr>
          <w:p w14:paraId="2C36DA8A" w14:textId="33750E97" w:rsidR="00F73008" w:rsidRPr="00F845E0" w:rsidRDefault="00F73008" w:rsidP="00F845E0">
            <w:pPr>
              <w:pStyle w:val="GPsDefinition"/>
              <w:ind w:firstLine="5"/>
              <w:rPr>
                <w:highlight w:val="cyan"/>
              </w:rPr>
            </w:pPr>
          </w:p>
        </w:tc>
      </w:tr>
      <w:tr w:rsidR="00F73008" w:rsidRPr="006875AD" w14:paraId="42638F7E" w14:textId="77777777" w:rsidTr="00F845E0">
        <w:tc>
          <w:tcPr>
            <w:tcW w:w="2108" w:type="dxa"/>
            <w:shd w:val="clear" w:color="auto" w:fill="auto"/>
          </w:tcPr>
          <w:p w14:paraId="47AA8DF7" w14:textId="77777777" w:rsidR="00F73008" w:rsidRDefault="00F73008" w:rsidP="00293635">
            <w:pPr>
              <w:pStyle w:val="GPSDefinitionTerm"/>
            </w:pPr>
            <w:r w:rsidRPr="006875AD">
              <w:t>"Processing"</w:t>
            </w:r>
          </w:p>
        </w:tc>
        <w:tc>
          <w:tcPr>
            <w:tcW w:w="6178" w:type="dxa"/>
            <w:shd w:val="clear" w:color="auto" w:fill="auto"/>
          </w:tcPr>
          <w:p w14:paraId="751504BC" w14:textId="77777777" w:rsidR="00F73008" w:rsidRDefault="00F73008" w:rsidP="00293635">
            <w:pPr>
              <w:pStyle w:val="GPsDefinition"/>
            </w:pPr>
            <w:r w:rsidRPr="00D03934">
              <w:t xml:space="preserve">has the meaning given to it in </w:t>
            </w:r>
            <w:r w:rsidRPr="006875AD">
              <w:t xml:space="preserve">the Data Protection Legislation but, for the purposes of this Framework Agreement, it shall include both manual and automatic processing and </w:t>
            </w:r>
            <w:r>
              <w:t>“</w:t>
            </w:r>
            <w:r w:rsidRPr="006875AD">
              <w:rPr>
                <w:b/>
              </w:rPr>
              <w:t>Process</w:t>
            </w:r>
            <w:r w:rsidRPr="006875AD">
              <w:t xml:space="preserve">” and </w:t>
            </w:r>
            <w:r>
              <w:t>“</w:t>
            </w:r>
            <w:r w:rsidRPr="006875AD">
              <w:rPr>
                <w:b/>
              </w:rPr>
              <w:t>Processed</w:t>
            </w:r>
            <w:r w:rsidRPr="006875AD">
              <w:t>” shall be interpreted accordingly;</w:t>
            </w:r>
          </w:p>
        </w:tc>
      </w:tr>
      <w:tr w:rsidR="00F73008" w:rsidRPr="006875AD" w14:paraId="7F547125" w14:textId="77777777" w:rsidTr="00F845E0">
        <w:tc>
          <w:tcPr>
            <w:tcW w:w="2108" w:type="dxa"/>
            <w:shd w:val="clear" w:color="auto" w:fill="auto"/>
          </w:tcPr>
          <w:p w14:paraId="00849D88" w14:textId="77777777" w:rsidR="00F73008" w:rsidRDefault="00F73008" w:rsidP="00293635">
            <w:pPr>
              <w:pStyle w:val="GPSDefinitionTerm"/>
            </w:pPr>
            <w:r w:rsidRPr="006875AD">
              <w:t>"Prohibited Act"</w:t>
            </w:r>
          </w:p>
        </w:tc>
        <w:tc>
          <w:tcPr>
            <w:tcW w:w="6178" w:type="dxa"/>
            <w:shd w:val="clear" w:color="auto" w:fill="auto"/>
          </w:tcPr>
          <w:p w14:paraId="7A9C2C31" w14:textId="77777777" w:rsidR="00F73008" w:rsidRDefault="00F73008" w:rsidP="00293635">
            <w:pPr>
              <w:pStyle w:val="GPsDefinition"/>
            </w:pPr>
            <w:r w:rsidRPr="006875AD">
              <w:t>means:</w:t>
            </w:r>
          </w:p>
          <w:p w14:paraId="54584013" w14:textId="6E3DB204" w:rsidR="00F73008" w:rsidRDefault="00F73008" w:rsidP="00293635">
            <w:pPr>
              <w:pStyle w:val="GPSDefinitionL2"/>
            </w:pPr>
            <w:r w:rsidRPr="0087201A">
              <w:t xml:space="preserve">to directly or indirectly offer, promise or give any person working for or engaged by a </w:t>
            </w:r>
            <w:r>
              <w:t>Contracting Authority</w:t>
            </w:r>
            <w:r w:rsidRPr="0087201A">
              <w:t xml:space="preserve"> and/or the Authority a financial or other advantage to:</w:t>
            </w:r>
          </w:p>
          <w:p w14:paraId="589EEA0C" w14:textId="77777777" w:rsidR="00F73008" w:rsidRDefault="00F73008" w:rsidP="00293635">
            <w:pPr>
              <w:pStyle w:val="GPSDefinitionL3"/>
            </w:pPr>
            <w:r w:rsidRPr="006875AD">
              <w:t>induce that person to perform improperly a relevant function or activity; or</w:t>
            </w:r>
          </w:p>
          <w:p w14:paraId="6385C3B2" w14:textId="77777777" w:rsidR="00F73008" w:rsidRDefault="00F73008" w:rsidP="00293635">
            <w:pPr>
              <w:pStyle w:val="GPSDefinitionL3"/>
            </w:pPr>
            <w:r w:rsidRPr="006875AD">
              <w:t xml:space="preserve">reward that person for improper performance of a relevant function or activity; </w:t>
            </w:r>
          </w:p>
          <w:p w14:paraId="25CCE746" w14:textId="77777777" w:rsidR="009E43AE" w:rsidRDefault="009E43AE" w:rsidP="009E43AE">
            <w:pPr>
              <w:pStyle w:val="GPSDefinitionL2"/>
            </w:pPr>
            <w:r w:rsidRPr="00CB4C38">
              <w:t>to directly or indirectly request, agree to receive or accept any financial or other advantage as an inducement or a reward for improper performance of a relevant function or activity in connection with this Agreement</w:t>
            </w:r>
            <w:r>
              <w:t>; or</w:t>
            </w:r>
          </w:p>
          <w:p w14:paraId="1DB16EBD" w14:textId="3BD7763A" w:rsidR="00F73008" w:rsidRDefault="00F73008" w:rsidP="00AF6B84">
            <w:pPr>
              <w:pStyle w:val="GPSDefinitionL2"/>
              <w:numPr>
                <w:ilvl w:val="0"/>
                <w:numId w:val="0"/>
              </w:numPr>
              <w:ind w:left="720" w:hanging="544"/>
            </w:pPr>
          </w:p>
          <w:p w14:paraId="3AF211CA" w14:textId="77777777" w:rsidR="00F73008" w:rsidRDefault="00F73008" w:rsidP="00293635">
            <w:pPr>
              <w:pStyle w:val="GPSDefinitionL2"/>
            </w:pPr>
            <w:r w:rsidRPr="006875AD">
              <w:t>committing any offence</w:t>
            </w:r>
            <w:r>
              <w:t>:</w:t>
            </w:r>
          </w:p>
          <w:p w14:paraId="73A15702" w14:textId="77777777" w:rsidR="00F73008" w:rsidRDefault="00F73008" w:rsidP="00293635">
            <w:pPr>
              <w:pStyle w:val="GPSDefinitionL3"/>
            </w:pPr>
            <w:r w:rsidRPr="006875AD">
              <w:t>under the Bribery Act 2010; or</w:t>
            </w:r>
          </w:p>
          <w:p w14:paraId="0F93E5C2" w14:textId="77777777" w:rsidR="00F73008" w:rsidRDefault="00F73008" w:rsidP="00293635">
            <w:pPr>
              <w:pStyle w:val="GPSDefinitionL3"/>
            </w:pPr>
            <w:r w:rsidRPr="006875AD">
              <w:t>under legislation creating offences concerning Fraud; or</w:t>
            </w:r>
          </w:p>
          <w:p w14:paraId="37E20B09" w14:textId="77777777" w:rsidR="00F73008" w:rsidRDefault="00F73008" w:rsidP="00293635">
            <w:pPr>
              <w:pStyle w:val="GPSDefinitionL3"/>
            </w:pPr>
            <w:r w:rsidRPr="006875AD">
              <w:t>at common law concerning Fraud; or</w:t>
            </w:r>
          </w:p>
          <w:p w14:paraId="75CE1DA6" w14:textId="2CBD7952" w:rsidR="00F73008" w:rsidRDefault="00F73008" w:rsidP="00293635">
            <w:pPr>
              <w:pStyle w:val="GPSDefinitionL3"/>
            </w:pPr>
            <w:r w:rsidRPr="006875AD">
              <w:t>committing (or attempting or conspiring to commit) Fraud;</w:t>
            </w:r>
            <w:r w:rsidRPr="00850F42">
              <w:rPr>
                <w:sz w:val="16"/>
              </w:rPr>
              <w:fldChar w:fldCharType="begin"/>
            </w:r>
            <w:r w:rsidRPr="00850F42">
              <w:rPr>
                <w:sz w:val="16"/>
              </w:rPr>
              <w:instrText>LISTNUM \l 1 \s 0</w:instrText>
            </w:r>
            <w:r w:rsidRPr="00850F42">
              <w:rPr>
                <w:sz w:val="16"/>
              </w:rPr>
              <w:fldChar w:fldCharType="end">
                <w:numberingChange w:id="643" w:author="Author" w:original=""/>
              </w:fldChar>
            </w:r>
          </w:p>
        </w:tc>
      </w:tr>
      <w:tr w:rsidR="00F73008" w:rsidRPr="006875AD" w14:paraId="12181996" w14:textId="77777777" w:rsidTr="009C379B">
        <w:tc>
          <w:tcPr>
            <w:tcW w:w="2108" w:type="dxa"/>
            <w:shd w:val="clear" w:color="auto" w:fill="auto"/>
          </w:tcPr>
          <w:p w14:paraId="6585A4C8" w14:textId="77777777" w:rsidR="00F73008" w:rsidRPr="006875AD" w:rsidRDefault="00F73008" w:rsidP="00293635">
            <w:pPr>
              <w:pStyle w:val="GPSDefinitionTerm"/>
            </w:pPr>
            <w:r>
              <w:t>“QCF”</w:t>
            </w:r>
          </w:p>
        </w:tc>
        <w:tc>
          <w:tcPr>
            <w:tcW w:w="6178" w:type="dxa"/>
            <w:shd w:val="clear" w:color="auto" w:fill="auto"/>
          </w:tcPr>
          <w:p w14:paraId="530F6EBD" w14:textId="77777777" w:rsidR="00F73008" w:rsidRPr="006875AD" w:rsidRDefault="00F73008" w:rsidP="00E20169">
            <w:pPr>
              <w:pStyle w:val="GPsDefinition"/>
              <w:numPr>
                <w:ilvl w:val="0"/>
                <w:numId w:val="0"/>
              </w:numPr>
              <w:tabs>
                <w:tab w:val="clear" w:pos="175"/>
                <w:tab w:val="left" w:pos="34"/>
              </w:tabs>
            </w:pPr>
            <w:r w:rsidRPr="00C83F20">
              <w:t xml:space="preserve">The Qualifications and Credit Framework </w:t>
            </w:r>
            <w:r w:rsidRPr="00065F39">
              <w:rPr>
                <w:color w:val="333333"/>
              </w:rPr>
              <w:t xml:space="preserve">is the national </w:t>
            </w:r>
            <w:hyperlink r:id="rId18" w:tooltip="course credit" w:history="1">
              <w:r w:rsidRPr="00065F39">
                <w:rPr>
                  <w:color w:val="3300B5"/>
                  <w:u w:val="single"/>
                </w:rPr>
                <w:t>credit transfer system</w:t>
              </w:r>
            </w:hyperlink>
            <w:r w:rsidRPr="00065F39">
              <w:rPr>
                <w:color w:val="333333"/>
              </w:rPr>
              <w:t xml:space="preserve"> for education qualification in </w:t>
            </w:r>
            <w:hyperlink r:id="rId19" w:tooltip="Education in England" w:history="1">
              <w:r w:rsidRPr="00065F39">
                <w:rPr>
                  <w:color w:val="3300B5"/>
                  <w:u w:val="single"/>
                </w:rPr>
                <w:t>England</w:t>
              </w:r>
            </w:hyperlink>
            <w:r w:rsidRPr="00065F39">
              <w:rPr>
                <w:color w:val="333333"/>
              </w:rPr>
              <w:t xml:space="preserve">, </w:t>
            </w:r>
            <w:hyperlink r:id="rId20" w:tooltip="Education in Northern Ireland" w:history="1">
              <w:r w:rsidRPr="00065F39">
                <w:rPr>
                  <w:color w:val="3300B5"/>
                  <w:u w:val="single"/>
                </w:rPr>
                <w:t>Northern Ireland</w:t>
              </w:r>
            </w:hyperlink>
            <w:r w:rsidRPr="00065F39">
              <w:rPr>
                <w:color w:val="333333"/>
              </w:rPr>
              <w:t xml:space="preserve"> and </w:t>
            </w:r>
            <w:hyperlink r:id="rId21" w:tooltip="Education in Wales" w:history="1">
              <w:r w:rsidRPr="00065F39">
                <w:rPr>
                  <w:color w:val="3300B5"/>
                  <w:u w:val="single"/>
                </w:rPr>
                <w:t>Wales</w:t>
              </w:r>
            </w:hyperlink>
          </w:p>
        </w:tc>
      </w:tr>
      <w:tr w:rsidR="00F73008" w:rsidRPr="006875AD" w14:paraId="1725DC4A" w14:textId="77777777" w:rsidTr="009C379B">
        <w:tc>
          <w:tcPr>
            <w:tcW w:w="2108" w:type="dxa"/>
            <w:shd w:val="clear" w:color="auto" w:fill="auto"/>
          </w:tcPr>
          <w:p w14:paraId="419A4990" w14:textId="77777777" w:rsidR="00F73008" w:rsidRPr="006875AD" w:rsidRDefault="00F73008" w:rsidP="00293635">
            <w:pPr>
              <w:pStyle w:val="GPSDefinitionTerm"/>
            </w:pPr>
            <w:r>
              <w:rPr>
                <w:bCs/>
                <w:lang w:eastAsia="en-GB"/>
              </w:rPr>
              <w:t>“</w:t>
            </w:r>
            <w:r w:rsidRPr="00065F39">
              <w:rPr>
                <w:bCs/>
                <w:lang w:eastAsia="en-GB"/>
              </w:rPr>
              <w:t>Qualified interpreter</w:t>
            </w:r>
            <w:r>
              <w:rPr>
                <w:bCs/>
                <w:lang w:eastAsia="en-GB"/>
              </w:rPr>
              <w:t>”</w:t>
            </w:r>
          </w:p>
        </w:tc>
        <w:tc>
          <w:tcPr>
            <w:tcW w:w="6178" w:type="dxa"/>
            <w:shd w:val="clear" w:color="auto" w:fill="auto"/>
          </w:tcPr>
          <w:p w14:paraId="5704EA62" w14:textId="77777777" w:rsidR="00F73008" w:rsidRPr="00065F39" w:rsidRDefault="00F73008" w:rsidP="00E5725D">
            <w:pPr>
              <w:spacing w:after="100" w:afterAutospacing="1"/>
              <w:rPr>
                <w:lang w:eastAsia="en-GB"/>
              </w:rPr>
            </w:pPr>
            <w:r w:rsidRPr="00065F39">
              <w:rPr>
                <w:lang w:eastAsia="en-GB"/>
              </w:rPr>
              <w:t>is an independent professional who is registered with the National Register (</w:t>
            </w:r>
            <w:hyperlink r:id="rId22" w:history="1">
              <w:r w:rsidRPr="00065F39">
                <w:rPr>
                  <w:rStyle w:val="Hyperlink"/>
                  <w:lang w:eastAsia="en-GB"/>
                </w:rPr>
                <w:t>www.nrpsi.org.uk</w:t>
              </w:r>
            </w:hyperlink>
            <w:r w:rsidRPr="00065F39">
              <w:rPr>
                <w:lang w:eastAsia="en-GB"/>
              </w:rPr>
              <w:t xml:space="preserve"> / </w:t>
            </w:r>
            <w:hyperlink r:id="rId23" w:history="1">
              <w:r w:rsidRPr="00065F39">
                <w:rPr>
                  <w:rStyle w:val="Hyperlink"/>
                  <w:lang w:eastAsia="en-GB"/>
                </w:rPr>
                <w:t>www.nrcpd.org.uk</w:t>
              </w:r>
            </w:hyperlink>
            <w:r w:rsidRPr="00065F39">
              <w:rPr>
                <w:lang w:eastAsia="en-GB"/>
              </w:rPr>
              <w:t xml:space="preserve">) or is equally qualified by holding a formal, recognised interpreting qualification, e.g. Diploma in Public Service Interpreting (DPSI), Metropolitan Police Test or a Diploma in Police Interpreting (DPI). They are subject to the professional code of conduct. </w:t>
            </w:r>
          </w:p>
          <w:p w14:paraId="72A09FF8" w14:textId="77777777" w:rsidR="00F73008" w:rsidRPr="006875AD" w:rsidRDefault="00F73008" w:rsidP="00293635">
            <w:pPr>
              <w:pStyle w:val="GPsDefinition"/>
              <w:ind w:firstLine="5"/>
            </w:pPr>
          </w:p>
        </w:tc>
      </w:tr>
      <w:tr w:rsidR="00F73008" w:rsidRPr="006875AD" w14:paraId="2447200F" w14:textId="77777777" w:rsidTr="00F845E0">
        <w:tc>
          <w:tcPr>
            <w:tcW w:w="2108" w:type="dxa"/>
            <w:shd w:val="clear" w:color="auto" w:fill="auto"/>
          </w:tcPr>
          <w:p w14:paraId="2280CBA4" w14:textId="77777777" w:rsidR="00F73008" w:rsidRDefault="00F73008" w:rsidP="00293635">
            <w:pPr>
              <w:pStyle w:val="GPSDefinitionTerm"/>
            </w:pPr>
            <w:r w:rsidRPr="006875AD">
              <w:t>"Regulations"</w:t>
            </w:r>
          </w:p>
        </w:tc>
        <w:tc>
          <w:tcPr>
            <w:tcW w:w="6178" w:type="dxa"/>
            <w:shd w:val="clear" w:color="auto" w:fill="auto"/>
          </w:tcPr>
          <w:p w14:paraId="4211145E" w14:textId="77777777" w:rsidR="00F73008" w:rsidRDefault="00F73008" w:rsidP="00293635">
            <w:pPr>
              <w:pStyle w:val="GPsDefinition"/>
            </w:pPr>
            <w:r w:rsidRPr="006875AD">
              <w:t>means the Public Contracts Regulations 20</w:t>
            </w:r>
            <w:r>
              <w:t>15</w:t>
            </w:r>
            <w:r w:rsidRPr="006875AD">
              <w:t xml:space="preserve"> and/or the Public Contracts (Scotland) Regulations 2012 (as the </w:t>
            </w:r>
            <w:r w:rsidRPr="006875AD">
              <w:lastRenderedPageBreak/>
              <w:t>context requires) as amended from time to time;</w:t>
            </w:r>
          </w:p>
        </w:tc>
      </w:tr>
      <w:tr w:rsidR="00F73008" w:rsidRPr="006875AD" w14:paraId="746A919A" w14:textId="77777777" w:rsidTr="00F845E0">
        <w:tc>
          <w:tcPr>
            <w:tcW w:w="2108" w:type="dxa"/>
            <w:shd w:val="clear" w:color="auto" w:fill="auto"/>
          </w:tcPr>
          <w:p w14:paraId="57A5A4FB" w14:textId="77777777" w:rsidR="00F73008" w:rsidRDefault="00F73008" w:rsidP="00293635">
            <w:pPr>
              <w:pStyle w:val="GPSDefinitionTerm"/>
            </w:pPr>
            <w:r w:rsidRPr="006875AD">
              <w:lastRenderedPageBreak/>
              <w:t>"Relevant Person"</w:t>
            </w:r>
          </w:p>
        </w:tc>
        <w:tc>
          <w:tcPr>
            <w:tcW w:w="6178" w:type="dxa"/>
            <w:shd w:val="clear" w:color="auto" w:fill="auto"/>
          </w:tcPr>
          <w:p w14:paraId="08B7209B" w14:textId="5B6B2401" w:rsidR="00F73008" w:rsidRDefault="00F73008" w:rsidP="00293635">
            <w:pPr>
              <w:pStyle w:val="GPsDefinition"/>
            </w:pPr>
            <w:r w:rsidRPr="006875AD">
              <w:t xml:space="preserve">means any employee, agent, servant, or representative of the Authority, or of any Other </w:t>
            </w:r>
            <w:r>
              <w:t>Contracting Authority</w:t>
            </w:r>
            <w:r w:rsidRPr="006875AD">
              <w:t xml:space="preserve"> or other public body;</w:t>
            </w:r>
          </w:p>
        </w:tc>
      </w:tr>
      <w:tr w:rsidR="00F73008" w:rsidRPr="006875AD" w14:paraId="4BE8E2BD" w14:textId="77777777" w:rsidTr="00F845E0">
        <w:tc>
          <w:tcPr>
            <w:tcW w:w="2108" w:type="dxa"/>
            <w:shd w:val="clear" w:color="auto" w:fill="auto"/>
          </w:tcPr>
          <w:p w14:paraId="3760C319" w14:textId="77777777" w:rsidR="00F73008" w:rsidRDefault="00F73008" w:rsidP="00293635">
            <w:pPr>
              <w:pStyle w:val="GPSDefinitionTerm"/>
            </w:pPr>
            <w:r w:rsidRPr="006875AD">
              <w:t>"</w:t>
            </w:r>
            <w:r>
              <w:t>Relevant Requirements</w:t>
            </w:r>
            <w:r w:rsidRPr="006875AD">
              <w:t>"</w:t>
            </w:r>
          </w:p>
        </w:tc>
        <w:tc>
          <w:tcPr>
            <w:tcW w:w="6178" w:type="dxa"/>
            <w:shd w:val="clear" w:color="auto" w:fill="auto"/>
          </w:tcPr>
          <w:p w14:paraId="16295D31" w14:textId="77777777" w:rsidR="00F73008" w:rsidRDefault="00F73008" w:rsidP="00293635">
            <w:pPr>
              <w:pStyle w:val="GPsDefinition"/>
            </w:pPr>
            <w:r w:rsidRPr="00FC2CB8">
              <w:rPr>
                <w:bCs/>
                <w:lang w:eastAsia="en-GB"/>
              </w:rPr>
              <w:t xml:space="preserve">means </w:t>
            </w:r>
            <w:r>
              <w:t>all applicable Law relating to bribery, corruption and fraud, including the Bribery Act 2010 and any guidance issued by the Secretary of State for Justice pursuant to section 9 of the Bribery Act 2010</w:t>
            </w:r>
            <w:r w:rsidRPr="00FC2CB8">
              <w:rPr>
                <w:bCs/>
                <w:lang w:eastAsia="en-GB"/>
              </w:rPr>
              <w:t>;</w:t>
            </w:r>
          </w:p>
        </w:tc>
      </w:tr>
      <w:tr w:rsidR="00F73008" w:rsidRPr="006875AD" w14:paraId="7E9E501E" w14:textId="77777777" w:rsidTr="00F845E0">
        <w:tc>
          <w:tcPr>
            <w:tcW w:w="2108" w:type="dxa"/>
            <w:shd w:val="clear" w:color="auto" w:fill="auto"/>
          </w:tcPr>
          <w:p w14:paraId="404F4081" w14:textId="77777777" w:rsidR="00F73008" w:rsidRDefault="00F73008" w:rsidP="00293635">
            <w:pPr>
              <w:pStyle w:val="GPSDefinitionTerm"/>
            </w:pPr>
            <w:r w:rsidRPr="006875AD">
              <w:t>"</w:t>
            </w:r>
            <w:r>
              <w:t>Relevant Tax Authority</w:t>
            </w:r>
            <w:r w:rsidRPr="006875AD">
              <w:t>"</w:t>
            </w:r>
          </w:p>
        </w:tc>
        <w:tc>
          <w:tcPr>
            <w:tcW w:w="6178" w:type="dxa"/>
            <w:shd w:val="clear" w:color="auto" w:fill="auto"/>
          </w:tcPr>
          <w:p w14:paraId="3B6A7885" w14:textId="77777777" w:rsidR="00F73008" w:rsidRDefault="00F73008" w:rsidP="00CE2CC9">
            <w:pPr>
              <w:pStyle w:val="GPsDefinition"/>
            </w:pPr>
            <w:r w:rsidRPr="00FC2CB8">
              <w:rPr>
                <w:lang w:eastAsia="en-GB"/>
              </w:rPr>
              <w:t>means HMRC, or, if applicable, the tax authority in the jurisdiction in which the Supplier is</w:t>
            </w:r>
            <w:r>
              <w:rPr>
                <w:lang w:eastAsia="en-GB"/>
              </w:rPr>
              <w:t xml:space="preserve"> established</w:t>
            </w:r>
            <w:r w:rsidRPr="00FC2CB8">
              <w:rPr>
                <w:lang w:eastAsia="en-GB"/>
              </w:rPr>
              <w:t>;</w:t>
            </w:r>
          </w:p>
        </w:tc>
      </w:tr>
      <w:tr w:rsidR="00F73008" w:rsidRPr="006875AD" w14:paraId="699150FD" w14:textId="77777777" w:rsidTr="00F845E0">
        <w:tc>
          <w:tcPr>
            <w:tcW w:w="2108" w:type="dxa"/>
            <w:shd w:val="clear" w:color="auto" w:fill="auto"/>
          </w:tcPr>
          <w:p w14:paraId="1A748BE2" w14:textId="77777777" w:rsidR="00F73008" w:rsidRDefault="00F73008" w:rsidP="00293635">
            <w:pPr>
              <w:pStyle w:val="GPSDefinitionTerm"/>
            </w:pPr>
            <w:r w:rsidRPr="006875AD">
              <w:t>"Relevant Supplier"</w:t>
            </w:r>
          </w:p>
        </w:tc>
        <w:tc>
          <w:tcPr>
            <w:tcW w:w="6178" w:type="dxa"/>
            <w:shd w:val="clear" w:color="auto" w:fill="auto"/>
          </w:tcPr>
          <w:p w14:paraId="04270FAF" w14:textId="77777777" w:rsidR="00F73008" w:rsidRPr="006875AD" w:rsidRDefault="00F73008" w:rsidP="00293635">
            <w:pPr>
              <w:pStyle w:val="GPsDefinition"/>
            </w:pPr>
            <w:r w:rsidRPr="006875AD">
              <w:t>means a third party bidding to provide New Goods and/or Services;</w:t>
            </w:r>
          </w:p>
        </w:tc>
      </w:tr>
      <w:tr w:rsidR="00F73008" w:rsidRPr="006875AD" w14:paraId="28DA4B1A" w14:textId="77777777" w:rsidTr="00F845E0">
        <w:tc>
          <w:tcPr>
            <w:tcW w:w="2108" w:type="dxa"/>
            <w:shd w:val="clear" w:color="auto" w:fill="auto"/>
          </w:tcPr>
          <w:p w14:paraId="06DCDE65" w14:textId="77777777" w:rsidR="00F73008" w:rsidRDefault="00F73008" w:rsidP="00293635">
            <w:pPr>
              <w:pStyle w:val="GPSDefinitionTerm"/>
            </w:pPr>
            <w:r w:rsidRPr="006875AD">
              <w:t>"</w:t>
            </w:r>
            <w:r>
              <w:t>Replacement Goods and/or Services</w:t>
            </w:r>
            <w:r w:rsidRPr="006875AD">
              <w:t>"</w:t>
            </w:r>
          </w:p>
        </w:tc>
        <w:tc>
          <w:tcPr>
            <w:tcW w:w="6178" w:type="dxa"/>
            <w:shd w:val="clear" w:color="auto" w:fill="auto"/>
          </w:tcPr>
          <w:p w14:paraId="624C6C0E" w14:textId="77777777" w:rsidR="00F73008" w:rsidRDefault="00F73008" w:rsidP="00293635">
            <w:pPr>
              <w:pStyle w:val="GPsDefinition"/>
            </w:pPr>
            <w:r w:rsidRPr="00893741">
              <w:t xml:space="preserve">means any goods and/or services which are substantially similar to any of the Goods and/or Services and which </w:t>
            </w:r>
            <w:r>
              <w:t xml:space="preserve">are received </w:t>
            </w:r>
            <w:r w:rsidRPr="00893741">
              <w:t xml:space="preserve">in substitution for the Goods and/or Services following the expiry or termination of </w:t>
            </w:r>
            <w:r>
              <w:t>this Framework Agreement</w:t>
            </w:r>
            <w:r w:rsidRPr="00893741">
              <w:t>;</w:t>
            </w:r>
          </w:p>
        </w:tc>
      </w:tr>
      <w:tr w:rsidR="00F73008" w:rsidRPr="006875AD" w14:paraId="38861A78" w14:textId="77777777" w:rsidTr="00F845E0">
        <w:tc>
          <w:tcPr>
            <w:tcW w:w="2108" w:type="dxa"/>
            <w:shd w:val="clear" w:color="auto" w:fill="auto"/>
          </w:tcPr>
          <w:p w14:paraId="597FDB24" w14:textId="77777777" w:rsidR="00F73008" w:rsidRPr="006875AD" w:rsidDel="00F57B6D" w:rsidRDefault="00F73008" w:rsidP="00293635">
            <w:pPr>
              <w:pStyle w:val="GPSDefinitionTerm"/>
            </w:pPr>
            <w:r w:rsidRPr="006875AD">
              <w:t>"</w:t>
            </w:r>
            <w:r>
              <w:t>Replacement Supplier</w:t>
            </w:r>
            <w:r w:rsidRPr="006875AD">
              <w:t>"</w:t>
            </w:r>
          </w:p>
        </w:tc>
        <w:tc>
          <w:tcPr>
            <w:tcW w:w="6178" w:type="dxa"/>
            <w:shd w:val="clear" w:color="auto" w:fill="auto"/>
          </w:tcPr>
          <w:p w14:paraId="1906E4D9" w14:textId="77777777" w:rsidR="00F73008" w:rsidRDefault="00F73008" w:rsidP="00293635">
            <w:pPr>
              <w:pStyle w:val="GPsDefinition"/>
            </w:pPr>
            <w:r w:rsidRPr="00893741">
              <w:t xml:space="preserve">means any third party provider of Replacement Goods and/or Services appointed by or at the direction of the </w:t>
            </w:r>
            <w:r>
              <w:t>Authority</w:t>
            </w:r>
            <w:r w:rsidRPr="00893741">
              <w:t xml:space="preserve"> from time to time;</w:t>
            </w:r>
          </w:p>
        </w:tc>
      </w:tr>
      <w:tr w:rsidR="00F73008" w:rsidRPr="006875AD" w14:paraId="72DD6777" w14:textId="77777777" w:rsidTr="00F845E0">
        <w:tc>
          <w:tcPr>
            <w:tcW w:w="2108" w:type="dxa"/>
            <w:shd w:val="clear" w:color="auto" w:fill="auto"/>
          </w:tcPr>
          <w:p w14:paraId="0BB24BEF" w14:textId="77777777" w:rsidR="00F73008" w:rsidRDefault="00F73008" w:rsidP="00293635">
            <w:pPr>
              <w:pStyle w:val="GPSDefinitionTerm"/>
            </w:pPr>
            <w:r w:rsidRPr="006875AD">
              <w:t>"Reporting Date"</w:t>
            </w:r>
          </w:p>
        </w:tc>
        <w:tc>
          <w:tcPr>
            <w:tcW w:w="6178" w:type="dxa"/>
            <w:shd w:val="clear" w:color="auto" w:fill="auto"/>
          </w:tcPr>
          <w:p w14:paraId="5217B73C" w14:textId="7BE3F6AF" w:rsidR="00F73008" w:rsidRDefault="00F73008" w:rsidP="009D79A3">
            <w:pPr>
              <w:pStyle w:val="GPsDefinition"/>
            </w:pPr>
            <w:r w:rsidRPr="006875AD">
              <w:t xml:space="preserve">means the </w:t>
            </w:r>
            <w:r>
              <w:t>5</w:t>
            </w:r>
            <w:r w:rsidRPr="00A41B27">
              <w:rPr>
                <w:vertAlign w:val="superscript"/>
              </w:rPr>
              <w:t>th</w:t>
            </w:r>
            <w:r>
              <w:t xml:space="preserve"> working</w:t>
            </w:r>
            <w:r w:rsidRPr="006875AD">
              <w:t xml:space="preserve"> day of each Month following the Month to which the relevant Management Information relates, or such other date as may be agreed between the Parties;</w:t>
            </w:r>
          </w:p>
        </w:tc>
      </w:tr>
      <w:tr w:rsidR="00F73008" w:rsidRPr="006875AD" w14:paraId="52474927" w14:textId="77777777" w:rsidTr="00F845E0">
        <w:tc>
          <w:tcPr>
            <w:tcW w:w="2108" w:type="dxa"/>
            <w:shd w:val="clear" w:color="auto" w:fill="auto"/>
          </w:tcPr>
          <w:p w14:paraId="32D724EF" w14:textId="77777777" w:rsidR="00F73008" w:rsidRDefault="00F73008" w:rsidP="00293635">
            <w:pPr>
              <w:pStyle w:val="GPSDefinitionTerm"/>
            </w:pPr>
            <w:r w:rsidRPr="006875AD">
              <w:t>"Requests for Information"</w:t>
            </w:r>
          </w:p>
        </w:tc>
        <w:tc>
          <w:tcPr>
            <w:tcW w:w="6178" w:type="dxa"/>
            <w:shd w:val="clear" w:color="auto" w:fill="auto"/>
          </w:tcPr>
          <w:p w14:paraId="02B0C376" w14:textId="77777777" w:rsidR="00F73008" w:rsidRDefault="00F73008" w:rsidP="00293635">
            <w:pPr>
              <w:pStyle w:val="GPsDefinition"/>
            </w:pPr>
            <w:r w:rsidRPr="006875AD">
              <w:t>means a request for information relating to this Framework Agreement or the provision of the Goods and/or Services or an apparent request for such information  under the Code of Practice on Access to Government Information, FOIA or the EIRs;</w:t>
            </w:r>
          </w:p>
        </w:tc>
      </w:tr>
      <w:tr w:rsidR="00F73008" w:rsidRPr="006875AD" w14:paraId="353EAD67" w14:textId="77777777" w:rsidTr="00F845E0">
        <w:tc>
          <w:tcPr>
            <w:tcW w:w="2108" w:type="dxa"/>
            <w:shd w:val="clear" w:color="auto" w:fill="auto"/>
          </w:tcPr>
          <w:p w14:paraId="13CE3B5C" w14:textId="77777777" w:rsidR="00F73008" w:rsidRDefault="00F73008" w:rsidP="00293635">
            <w:pPr>
              <w:pStyle w:val="GPSDefinitionTerm"/>
            </w:pPr>
            <w:r w:rsidRPr="006875AD">
              <w:t>"</w:t>
            </w:r>
            <w:r>
              <w:t>Restricted Countries</w:t>
            </w:r>
            <w:r w:rsidRPr="006875AD">
              <w:t>"</w:t>
            </w:r>
          </w:p>
        </w:tc>
        <w:tc>
          <w:tcPr>
            <w:tcW w:w="6178" w:type="dxa"/>
            <w:shd w:val="clear" w:color="auto" w:fill="auto"/>
          </w:tcPr>
          <w:p w14:paraId="69C7E8E6" w14:textId="02A40F47" w:rsidR="00F73008" w:rsidRDefault="00F73008" w:rsidP="009D79A3">
            <w:pPr>
              <w:pStyle w:val="GPsDefinition"/>
            </w:pPr>
            <w:r>
              <w:t xml:space="preserve">shall have the meaning given to it in Clause </w:t>
            </w:r>
            <w:r>
              <w:fldChar w:fldCharType="begin"/>
            </w:r>
            <w:r>
              <w:instrText xml:space="preserve"> REF _Ref379890385 \w \h </w:instrText>
            </w:r>
            <w:r>
              <w:fldChar w:fldCharType="separate"/>
            </w:r>
            <w:r w:rsidR="003405F8">
              <w:t>27.5.3</w:t>
            </w:r>
            <w:r>
              <w:fldChar w:fldCharType="end"/>
            </w:r>
            <w:r>
              <w:t xml:space="preserve"> (Protection of Personal Data);</w:t>
            </w:r>
          </w:p>
        </w:tc>
      </w:tr>
      <w:tr w:rsidR="00F73008" w:rsidRPr="006875AD" w14:paraId="6313C8B6" w14:textId="77777777" w:rsidTr="009C379B">
        <w:tc>
          <w:tcPr>
            <w:tcW w:w="2108" w:type="dxa"/>
            <w:shd w:val="clear" w:color="auto" w:fill="auto"/>
          </w:tcPr>
          <w:p w14:paraId="408F06D5" w14:textId="77777777" w:rsidR="00F73008" w:rsidRPr="006875AD" w:rsidRDefault="00F73008" w:rsidP="00293635">
            <w:pPr>
              <w:pStyle w:val="GPSDefinitionTerm"/>
            </w:pPr>
            <w:r>
              <w:rPr>
                <w:lang w:eastAsia="en-GB"/>
              </w:rPr>
              <w:t>“</w:t>
            </w:r>
            <w:r w:rsidRPr="00065F39">
              <w:rPr>
                <w:lang w:eastAsia="en-GB"/>
              </w:rPr>
              <w:t>SASLI</w:t>
            </w:r>
            <w:r w:rsidRPr="00065F39">
              <w:rPr>
                <w:color w:val="FF0000"/>
                <w:lang w:eastAsia="en-GB"/>
              </w:rPr>
              <w:t xml:space="preserve"> </w:t>
            </w:r>
            <w:r w:rsidRPr="00065F39">
              <w:rPr>
                <w:lang w:eastAsia="en-GB"/>
              </w:rPr>
              <w:t>(Scottish Association of Sign Language Interpreters)</w:t>
            </w:r>
            <w:r>
              <w:rPr>
                <w:lang w:eastAsia="en-GB"/>
              </w:rPr>
              <w:t>”</w:t>
            </w:r>
          </w:p>
        </w:tc>
        <w:tc>
          <w:tcPr>
            <w:tcW w:w="6178" w:type="dxa"/>
            <w:shd w:val="clear" w:color="auto" w:fill="auto"/>
          </w:tcPr>
          <w:p w14:paraId="4A05FEFB" w14:textId="77777777" w:rsidR="00F73008" w:rsidRDefault="00F73008" w:rsidP="00C25803">
            <w:pPr>
              <w:pStyle w:val="GPsDefinition"/>
              <w:ind w:firstLine="5"/>
            </w:pPr>
            <w:r w:rsidRPr="00065F39">
              <w:rPr>
                <w:lang w:eastAsia="en-GB"/>
              </w:rPr>
              <w:t xml:space="preserve">is a </w:t>
            </w:r>
            <w:r w:rsidRPr="00065F39">
              <w:rPr>
                <w:rStyle w:val="st"/>
              </w:rPr>
              <w:t>registering and membership body in Scotland for British Sign Language (BSL)/English </w:t>
            </w:r>
            <w:r w:rsidRPr="00065F39">
              <w:t>Interpreters.</w:t>
            </w:r>
          </w:p>
        </w:tc>
      </w:tr>
      <w:tr w:rsidR="00F73008" w:rsidRPr="006875AD" w14:paraId="47AF7C59" w14:textId="77777777" w:rsidTr="00F845E0">
        <w:tc>
          <w:tcPr>
            <w:tcW w:w="2108" w:type="dxa"/>
            <w:shd w:val="clear" w:color="auto" w:fill="auto"/>
          </w:tcPr>
          <w:p w14:paraId="0907CCAE" w14:textId="77777777" w:rsidR="00F73008" w:rsidRDefault="00F73008" w:rsidP="00293635">
            <w:pPr>
              <w:pStyle w:val="GPSDefinitionTerm"/>
            </w:pPr>
            <w:r w:rsidRPr="006875AD">
              <w:t>"Self Audit Certificate"</w:t>
            </w:r>
          </w:p>
        </w:tc>
        <w:tc>
          <w:tcPr>
            <w:tcW w:w="6178" w:type="dxa"/>
            <w:shd w:val="clear" w:color="auto" w:fill="auto"/>
          </w:tcPr>
          <w:p w14:paraId="0B43EB88" w14:textId="4BB7D23E" w:rsidR="00F73008" w:rsidRDefault="00F73008" w:rsidP="009D79A3">
            <w:pPr>
              <w:pStyle w:val="GPsDefinition"/>
            </w:pPr>
            <w:r w:rsidRPr="006875AD">
              <w:t xml:space="preserve">means the certificate in the form as set out in Framework Schedule </w:t>
            </w:r>
            <w:r>
              <w:t>10</w:t>
            </w:r>
            <w:r w:rsidRPr="006875AD">
              <w:t xml:space="preserve"> (Annual Self</w:t>
            </w:r>
            <w:r>
              <w:t xml:space="preserve"> </w:t>
            </w:r>
            <w:r w:rsidRPr="006875AD">
              <w:t>Audit Certificate) to be provided to the Authority in accordance with Clause </w:t>
            </w:r>
            <w:r>
              <w:fldChar w:fldCharType="begin"/>
            </w:r>
            <w:r>
              <w:instrText xml:space="preserve"> REF _Ref365017299 \r \h  \* MERGEFORMAT </w:instrText>
            </w:r>
            <w:r>
              <w:fldChar w:fldCharType="separate"/>
            </w:r>
            <w:r w:rsidR="003405F8">
              <w:t>18</w:t>
            </w:r>
            <w:r>
              <w:fldChar w:fldCharType="end"/>
            </w:r>
            <w:r>
              <w:t xml:space="preserve"> </w:t>
            </w:r>
            <w:r w:rsidRPr="006875AD">
              <w:t>(</w:t>
            </w:r>
            <w:r>
              <w:t>Records, Audit Access and Open Book Data</w:t>
            </w:r>
            <w:r w:rsidRPr="006875AD">
              <w:t>);</w:t>
            </w:r>
          </w:p>
        </w:tc>
      </w:tr>
      <w:tr w:rsidR="00F73008" w:rsidRPr="006875AD" w14:paraId="5F1875ED" w14:textId="77777777" w:rsidTr="00F845E0">
        <w:tc>
          <w:tcPr>
            <w:tcW w:w="2108" w:type="dxa"/>
            <w:shd w:val="clear" w:color="auto" w:fill="auto"/>
          </w:tcPr>
          <w:p w14:paraId="49565CEA" w14:textId="745C80B9" w:rsidR="00F73008" w:rsidRDefault="00F73008" w:rsidP="00293635">
            <w:pPr>
              <w:pStyle w:val="GPSDefinitionTerm"/>
            </w:pPr>
            <w:r>
              <w:t>“Service Improvement P</w:t>
            </w:r>
            <w:r w:rsidRPr="009F4118">
              <w:t>roposal</w:t>
            </w:r>
            <w:r>
              <w:t>”</w:t>
            </w:r>
          </w:p>
          <w:p w14:paraId="32424829" w14:textId="77777777" w:rsidR="00F73008" w:rsidRDefault="00F73008" w:rsidP="00293635">
            <w:pPr>
              <w:pStyle w:val="GPSDefinitionTerm"/>
            </w:pPr>
            <w:r w:rsidRPr="006875AD">
              <w:t>"Se</w:t>
            </w:r>
            <w:r>
              <w:t>rvice Period</w:t>
            </w:r>
            <w:r w:rsidRPr="006875AD">
              <w:t>"</w:t>
            </w:r>
          </w:p>
        </w:tc>
        <w:tc>
          <w:tcPr>
            <w:tcW w:w="6178" w:type="dxa"/>
            <w:shd w:val="clear" w:color="auto" w:fill="auto"/>
          </w:tcPr>
          <w:p w14:paraId="113764C9" w14:textId="1A857168" w:rsidR="00F73008" w:rsidRDefault="00F73008" w:rsidP="00293635">
            <w:pPr>
              <w:pStyle w:val="GPsDefinition"/>
            </w:pPr>
            <w:r>
              <w:t xml:space="preserve">a </w:t>
            </w:r>
            <w:r w:rsidRPr="006B6723">
              <w:t xml:space="preserve">Supplier proposal to the Authority and </w:t>
            </w:r>
            <w:r>
              <w:t>the</w:t>
            </w:r>
            <w:r w:rsidRPr="006B6723">
              <w:t xml:space="preserve"> </w:t>
            </w:r>
            <w:r>
              <w:t>Contracting Authority</w:t>
            </w:r>
            <w:r w:rsidRPr="006B6723">
              <w:t xml:space="preserve"> for a</w:t>
            </w:r>
            <w:r>
              <w:t>n improved,</w:t>
            </w:r>
            <w:r w:rsidRPr="006B6723">
              <w:t xml:space="preserve"> new or different way of providing the Services</w:t>
            </w:r>
            <w:r>
              <w:t xml:space="preserve"> which will deliver benefits.</w:t>
            </w:r>
          </w:p>
          <w:p w14:paraId="33D720F7" w14:textId="029EDCB6" w:rsidR="00F73008" w:rsidRDefault="00F73008" w:rsidP="00293635">
            <w:pPr>
              <w:pStyle w:val="GPsDefinition"/>
            </w:pPr>
            <w:r>
              <w:t>has the meaning given to it in Framework Schedule 4 (Template Order Form and Template Call Off Terms) as refined by a Contracting Authority in a Call Off Agreement between that Contracting Authority and the Supplier</w:t>
            </w:r>
            <w:r w:rsidRPr="006875AD">
              <w:t>;</w:t>
            </w:r>
          </w:p>
        </w:tc>
      </w:tr>
      <w:tr w:rsidR="00F73008" w:rsidRPr="006875AD" w14:paraId="5AAFCAC5" w14:textId="77777777" w:rsidTr="00F845E0">
        <w:tc>
          <w:tcPr>
            <w:tcW w:w="2108" w:type="dxa"/>
            <w:shd w:val="clear" w:color="auto" w:fill="auto"/>
          </w:tcPr>
          <w:p w14:paraId="4870E8E7" w14:textId="77777777" w:rsidR="00F73008" w:rsidRDefault="00F73008" w:rsidP="00293635">
            <w:pPr>
              <w:pStyle w:val="GPSDefinitionTerm"/>
            </w:pPr>
            <w:r w:rsidRPr="006875AD">
              <w:t>"Services"</w:t>
            </w:r>
          </w:p>
        </w:tc>
        <w:tc>
          <w:tcPr>
            <w:tcW w:w="6178" w:type="dxa"/>
            <w:shd w:val="clear" w:color="auto" w:fill="auto"/>
          </w:tcPr>
          <w:p w14:paraId="2EA3BDA9" w14:textId="2385EDB0" w:rsidR="00F73008" w:rsidRDefault="00F73008" w:rsidP="00293635">
            <w:pPr>
              <w:pStyle w:val="GPsDefinition"/>
            </w:pPr>
            <w:r w:rsidRPr="006875AD">
              <w:t xml:space="preserve">means the services described in Framework Schedule </w:t>
            </w:r>
            <w:r>
              <w:t>2</w:t>
            </w:r>
            <w:r w:rsidRPr="006875AD">
              <w:t xml:space="preserve"> (Goods and</w:t>
            </w:r>
            <w:r>
              <w:t>/or</w:t>
            </w:r>
            <w:r w:rsidRPr="006875AD">
              <w:t xml:space="preserve"> Services and Key Performance Indicators) which the Supplier shall make available to </w:t>
            </w:r>
            <w:r>
              <w:t xml:space="preserve">Contracting </w:t>
            </w:r>
            <w:r>
              <w:lastRenderedPageBreak/>
              <w:t>Authorities</w:t>
            </w:r>
            <w:r w:rsidRPr="006875AD">
              <w:t>;</w:t>
            </w:r>
          </w:p>
        </w:tc>
      </w:tr>
      <w:tr w:rsidR="00F73008" w:rsidRPr="006875AD" w14:paraId="65D35BBF" w14:textId="77777777" w:rsidTr="009C379B">
        <w:tc>
          <w:tcPr>
            <w:tcW w:w="2108" w:type="dxa"/>
            <w:shd w:val="clear" w:color="auto" w:fill="auto"/>
          </w:tcPr>
          <w:p w14:paraId="2502C142" w14:textId="77777777" w:rsidR="00F73008" w:rsidRPr="006875AD" w:rsidRDefault="00F73008" w:rsidP="00293635">
            <w:pPr>
              <w:pStyle w:val="GPSDefinitionTerm"/>
            </w:pPr>
            <w:r>
              <w:rPr>
                <w:bCs/>
                <w:lang w:eastAsia="en-GB"/>
              </w:rPr>
              <w:lastRenderedPageBreak/>
              <w:t>“</w:t>
            </w:r>
            <w:r w:rsidRPr="00065F39">
              <w:rPr>
                <w:bCs/>
                <w:lang w:eastAsia="en-GB"/>
              </w:rPr>
              <w:t>Simultaneous interpreting</w:t>
            </w:r>
            <w:r>
              <w:rPr>
                <w:bCs/>
                <w:lang w:eastAsia="en-GB"/>
              </w:rPr>
              <w:t>”</w:t>
            </w:r>
          </w:p>
        </w:tc>
        <w:tc>
          <w:tcPr>
            <w:tcW w:w="6178" w:type="dxa"/>
            <w:shd w:val="clear" w:color="auto" w:fill="auto"/>
          </w:tcPr>
          <w:p w14:paraId="75BCC4B5" w14:textId="06578772" w:rsidR="00F73008" w:rsidRPr="001E516B" w:rsidRDefault="00F73008" w:rsidP="0006581E">
            <w:pPr>
              <w:pStyle w:val="GPsDefinition"/>
              <w:ind w:firstLine="5"/>
            </w:pPr>
            <w:r w:rsidRPr="001E516B">
              <w:rPr>
                <w:lang w:eastAsia="en-GB"/>
              </w:rPr>
              <w:t>is the spoken transfer by an interpreter, for the comprehension of one or more listeners, at normal voice level, of the meaning from one language into another, while the speaker is speaking</w:t>
            </w:r>
            <w:r>
              <w:rPr>
                <w:lang w:eastAsia="en-GB"/>
              </w:rPr>
              <w:t>;</w:t>
            </w:r>
          </w:p>
        </w:tc>
      </w:tr>
      <w:tr w:rsidR="00F73008" w:rsidRPr="006875AD" w14:paraId="611B4683" w14:textId="77777777" w:rsidTr="009C379B">
        <w:trPr>
          <w:trHeight w:val="721"/>
        </w:trPr>
        <w:tc>
          <w:tcPr>
            <w:tcW w:w="2108" w:type="dxa"/>
            <w:shd w:val="clear" w:color="auto" w:fill="auto"/>
          </w:tcPr>
          <w:p w14:paraId="7873A24C" w14:textId="77777777" w:rsidR="00F73008" w:rsidRPr="006875AD" w:rsidRDefault="00F73008" w:rsidP="00293635">
            <w:pPr>
              <w:pStyle w:val="GPSDefinitionTerm"/>
            </w:pPr>
            <w:r>
              <w:rPr>
                <w:lang w:eastAsia="en-GB"/>
              </w:rPr>
              <w:t>“</w:t>
            </w:r>
            <w:r w:rsidRPr="000002B4">
              <w:rPr>
                <w:lang w:eastAsia="en-GB"/>
              </w:rPr>
              <w:t>Source Language Group</w:t>
            </w:r>
            <w:r>
              <w:rPr>
                <w:lang w:eastAsia="en-GB"/>
              </w:rPr>
              <w:t>”</w:t>
            </w:r>
          </w:p>
        </w:tc>
        <w:tc>
          <w:tcPr>
            <w:tcW w:w="6178" w:type="dxa"/>
            <w:shd w:val="clear" w:color="auto" w:fill="auto"/>
          </w:tcPr>
          <w:p w14:paraId="07263DBE" w14:textId="66F3D66F" w:rsidR="00F73008" w:rsidRPr="006875AD" w:rsidRDefault="00F73008" w:rsidP="00293635">
            <w:pPr>
              <w:pStyle w:val="GPsDefinition"/>
              <w:ind w:firstLine="5"/>
            </w:pPr>
            <w:r w:rsidRPr="00EC6C32">
              <w:rPr>
                <w:lang w:eastAsia="en-GB"/>
              </w:rPr>
              <w:t>means the language in which text appears that is to be translated into another language</w:t>
            </w:r>
            <w:r>
              <w:rPr>
                <w:lang w:eastAsia="en-GB"/>
              </w:rPr>
              <w:t>;</w:t>
            </w:r>
          </w:p>
        </w:tc>
      </w:tr>
      <w:tr w:rsidR="00F73008" w:rsidRPr="006875AD" w14:paraId="7B633E9E" w14:textId="77777777" w:rsidTr="009C379B">
        <w:trPr>
          <w:trHeight w:val="721"/>
        </w:trPr>
        <w:tc>
          <w:tcPr>
            <w:tcW w:w="2108" w:type="dxa"/>
            <w:shd w:val="clear" w:color="auto" w:fill="auto"/>
          </w:tcPr>
          <w:p w14:paraId="6E6CFB09" w14:textId="77777777" w:rsidR="00F73008" w:rsidRDefault="00F73008" w:rsidP="00293635">
            <w:pPr>
              <w:pStyle w:val="GPSDefinitionTerm"/>
            </w:pPr>
            <w:r w:rsidRPr="006875AD">
              <w:t>"Specific Change in Law"</w:t>
            </w:r>
          </w:p>
        </w:tc>
        <w:tc>
          <w:tcPr>
            <w:tcW w:w="6178" w:type="dxa"/>
            <w:shd w:val="clear" w:color="auto" w:fill="auto"/>
          </w:tcPr>
          <w:p w14:paraId="65E7743D" w14:textId="77777777" w:rsidR="00F73008" w:rsidRDefault="00F73008" w:rsidP="00293635">
            <w:pPr>
              <w:pStyle w:val="GPsDefinition"/>
            </w:pPr>
            <w:r w:rsidRPr="006875AD">
              <w:t>means a Change in Law that relates specifically to the business of the Authority and which would not affect a Comparable Supply;</w:t>
            </w:r>
          </w:p>
        </w:tc>
      </w:tr>
      <w:tr w:rsidR="00F73008" w:rsidRPr="006875AD" w14:paraId="11F40009" w14:textId="77777777" w:rsidTr="009C379B">
        <w:tc>
          <w:tcPr>
            <w:tcW w:w="2108" w:type="dxa"/>
            <w:shd w:val="clear" w:color="auto" w:fill="auto"/>
          </w:tcPr>
          <w:p w14:paraId="29663A45" w14:textId="77777777" w:rsidR="00F73008" w:rsidRDefault="00F73008" w:rsidP="00293635">
            <w:pPr>
              <w:pStyle w:val="GPSDefinitionTerm"/>
            </w:pPr>
            <w:r w:rsidRPr="006875AD">
              <w:t>"</w:t>
            </w:r>
            <w:r>
              <w:t>Standards</w:t>
            </w:r>
            <w:r w:rsidRPr="006875AD">
              <w:t>"</w:t>
            </w:r>
          </w:p>
        </w:tc>
        <w:tc>
          <w:tcPr>
            <w:tcW w:w="6178" w:type="dxa"/>
            <w:shd w:val="clear" w:color="auto" w:fill="auto"/>
          </w:tcPr>
          <w:p w14:paraId="51D6411B" w14:textId="77777777" w:rsidR="00F73008" w:rsidRDefault="00F73008" w:rsidP="00293635">
            <w:pPr>
              <w:pStyle w:val="GPsDefinition"/>
            </w:pPr>
            <w:r>
              <w:t>m</w:t>
            </w:r>
            <w:r w:rsidRPr="00C83EE6">
              <w:t>eans</w:t>
            </w:r>
            <w:r>
              <w:t>:</w:t>
            </w:r>
          </w:p>
          <w:p w14:paraId="238C930F" w14:textId="77777777" w:rsidR="00F73008" w:rsidRDefault="00F73008" w:rsidP="00293635">
            <w:pPr>
              <w:pStyle w:val="GPSDefinitionL2"/>
            </w:pPr>
            <w:r w:rsidRPr="0087201A">
              <w:t xml:space="preserve">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62F26FA7" w14:textId="77777777" w:rsidR="00F73008" w:rsidRDefault="00F73008" w:rsidP="00293635">
            <w:pPr>
              <w:pStyle w:val="GPSDefinitionL2"/>
            </w:pPr>
            <w:r>
              <w:t xml:space="preserve">any standards </w:t>
            </w:r>
            <w:r w:rsidRPr="0079577B">
              <w:t xml:space="preserve">detailed in the specification in Framework Schedule </w:t>
            </w:r>
            <w:r>
              <w:t>2</w:t>
            </w:r>
            <w:r w:rsidRPr="0079577B">
              <w:t xml:space="preserve"> (Goods and</w:t>
            </w:r>
            <w:r>
              <w:t>/or</w:t>
            </w:r>
            <w:r w:rsidRPr="0079577B">
              <w:t xml:space="preserve"> Services</w:t>
            </w:r>
            <w:r>
              <w:t xml:space="preserve"> and Key Performance </w:t>
            </w:r>
            <w:r w:rsidRPr="004427EF">
              <w:t>Indicators</w:t>
            </w:r>
            <w:r>
              <w:t>);</w:t>
            </w:r>
          </w:p>
          <w:p w14:paraId="09B24545" w14:textId="62A81EED" w:rsidR="00F73008" w:rsidRDefault="00F73008" w:rsidP="00293635">
            <w:pPr>
              <w:pStyle w:val="GPSDefinitionL2"/>
            </w:pPr>
            <w:r w:rsidRPr="004427EF">
              <w:t xml:space="preserve">any standards detailed </w:t>
            </w:r>
            <w:r w:rsidR="00AF6B84">
              <w:t xml:space="preserve">by </w:t>
            </w:r>
            <w:r w:rsidR="009E43AE">
              <w:t>a</w:t>
            </w:r>
            <w:r w:rsidRPr="004427EF">
              <w:t xml:space="preserve"> </w:t>
            </w:r>
            <w:r>
              <w:t>Contracting Authority</w:t>
            </w:r>
            <w:r w:rsidRPr="004427EF">
              <w:t xml:space="preserve"> in </w:t>
            </w:r>
            <w:r w:rsidR="009E43AE">
              <w:t>a</w:t>
            </w:r>
            <w:r w:rsidRPr="004427EF">
              <w:t xml:space="preserve"> Call Off Agreement following a Further Competition Procedure</w:t>
            </w:r>
            <w:r w:rsidR="009E43AE">
              <w:t>;</w:t>
            </w:r>
            <w:r>
              <w:t xml:space="preserve"> or </w:t>
            </w:r>
            <w:r w:rsidRPr="00A91EB5">
              <w:t>agreed between the Parties from time to time</w:t>
            </w:r>
            <w:r w:rsidRPr="004427EF">
              <w:t>;</w:t>
            </w:r>
          </w:p>
          <w:p w14:paraId="17181540" w14:textId="737B84BE" w:rsidR="00F73008" w:rsidRDefault="00F73008" w:rsidP="00293635">
            <w:pPr>
              <w:pStyle w:val="GPSDefinitionL2"/>
            </w:pPr>
            <w:r w:rsidRPr="0079577B">
              <w:t xml:space="preserve">any </w:t>
            </w:r>
            <w:r>
              <w:t xml:space="preserve">relevant </w:t>
            </w:r>
            <w:r w:rsidRPr="0079577B">
              <w:t>Government codes of practice and guidance</w:t>
            </w:r>
            <w:r>
              <w:t xml:space="preserve"> applicable from time to time.</w:t>
            </w:r>
            <w:r w:rsidRPr="00850F42">
              <w:rPr>
                <w:sz w:val="16"/>
              </w:rPr>
              <w:fldChar w:fldCharType="begin"/>
            </w:r>
            <w:r w:rsidRPr="00850F42">
              <w:rPr>
                <w:sz w:val="16"/>
              </w:rPr>
              <w:instrText>LISTNUM \l 1 \s 0</w:instrText>
            </w:r>
            <w:r w:rsidRPr="00850F42">
              <w:rPr>
                <w:sz w:val="16"/>
              </w:rPr>
              <w:fldChar w:fldCharType="end">
                <w:numberingChange w:id="644" w:author="Author" w:original=""/>
              </w:fldChar>
            </w:r>
          </w:p>
        </w:tc>
      </w:tr>
      <w:tr w:rsidR="00F73008" w:rsidRPr="006875AD" w14:paraId="40310D2F" w14:textId="77777777" w:rsidTr="009C379B">
        <w:tc>
          <w:tcPr>
            <w:tcW w:w="2108" w:type="dxa"/>
            <w:shd w:val="clear" w:color="auto" w:fill="auto"/>
          </w:tcPr>
          <w:p w14:paraId="58B20D32" w14:textId="77777777" w:rsidR="00F73008" w:rsidRDefault="00F73008" w:rsidP="00293635">
            <w:pPr>
              <w:pStyle w:val="GPSDefinitionTerm"/>
            </w:pPr>
            <w:r w:rsidRPr="006875AD">
              <w:t>"Statement of Requirements"</w:t>
            </w:r>
          </w:p>
        </w:tc>
        <w:tc>
          <w:tcPr>
            <w:tcW w:w="6178" w:type="dxa"/>
            <w:shd w:val="clear" w:color="auto" w:fill="auto"/>
          </w:tcPr>
          <w:p w14:paraId="41B10C48" w14:textId="6715C5C3" w:rsidR="00F73008" w:rsidRDefault="00F73008" w:rsidP="00293635">
            <w:pPr>
              <w:pStyle w:val="GPsDefinition"/>
            </w:pPr>
            <w:r w:rsidRPr="006875AD">
              <w:t xml:space="preserve">means a statement issued by the Authority or any Other </w:t>
            </w:r>
            <w:r>
              <w:t>Contracting Authority</w:t>
            </w:r>
            <w:r w:rsidRPr="006875AD">
              <w:t xml:space="preserve"> detailing its Goods and/or Services Requirements issued in accordance with the Call Off Procedure;</w:t>
            </w:r>
          </w:p>
        </w:tc>
      </w:tr>
      <w:tr w:rsidR="00F73008" w:rsidRPr="006875AD" w14:paraId="16C59745" w14:textId="77777777" w:rsidTr="002A0ED9">
        <w:tc>
          <w:tcPr>
            <w:tcW w:w="2108" w:type="dxa"/>
            <w:shd w:val="clear" w:color="auto" w:fill="auto"/>
          </w:tcPr>
          <w:p w14:paraId="34D3948C" w14:textId="77777777" w:rsidR="00F73008" w:rsidRDefault="00F73008" w:rsidP="00293635">
            <w:pPr>
              <w:pStyle w:val="GPSDefinitionTerm"/>
              <w:rPr>
                <w:rFonts w:eastAsia="SimSun"/>
                <w:spacing w:val="-3"/>
              </w:rPr>
            </w:pPr>
            <w:r w:rsidRPr="006875AD">
              <w:t>"Sub-Contract"</w:t>
            </w:r>
          </w:p>
        </w:tc>
        <w:tc>
          <w:tcPr>
            <w:tcW w:w="6178" w:type="dxa"/>
            <w:shd w:val="clear" w:color="auto" w:fill="auto"/>
          </w:tcPr>
          <w:p w14:paraId="4944EB37" w14:textId="77777777" w:rsidR="00403545" w:rsidRPr="00526CF8" w:rsidRDefault="00403545" w:rsidP="00403545">
            <w:pPr>
              <w:pStyle w:val="GPsDefinition"/>
            </w:pPr>
            <w:r w:rsidRPr="006875AD">
              <w:t xml:space="preserve">means any contract or agreement </w:t>
            </w:r>
            <w:r>
              <w:t>(</w:t>
            </w:r>
            <w:r w:rsidRPr="006875AD">
              <w:t xml:space="preserve">or proposed </w:t>
            </w:r>
            <w:r>
              <w:t xml:space="preserve">contract or </w:t>
            </w:r>
            <w:r w:rsidRPr="006875AD">
              <w:t>agreement</w:t>
            </w:r>
            <w:r>
              <w:t>), other than this Framework or a Call Off Agreement, pursuant to which a third party:</w:t>
            </w:r>
            <w:r w:rsidRPr="006875AD">
              <w:t xml:space="preserve"> </w:t>
            </w:r>
          </w:p>
          <w:p w14:paraId="74007F6F" w14:textId="77777777" w:rsidR="00403545" w:rsidRPr="00526CF8" w:rsidRDefault="00403545" w:rsidP="00403545">
            <w:pPr>
              <w:pStyle w:val="GPsDefinition"/>
            </w:pPr>
            <w:r>
              <w:t xml:space="preserve">(a) provides the </w:t>
            </w:r>
            <w:r w:rsidRPr="006875AD">
              <w:t xml:space="preserve">Goods and/or Services (or any part </w:t>
            </w:r>
            <w:r>
              <w:t>of them</w:t>
            </w:r>
            <w:r w:rsidRPr="006875AD">
              <w:t>)</w:t>
            </w:r>
            <w:r>
              <w:t>;</w:t>
            </w:r>
          </w:p>
          <w:p w14:paraId="5225B916" w14:textId="77777777" w:rsidR="00403545" w:rsidRPr="00526CF8" w:rsidRDefault="00403545" w:rsidP="00403545">
            <w:pPr>
              <w:pStyle w:val="GPsDefinition"/>
            </w:pPr>
            <w:r>
              <w:t>(b) provides</w:t>
            </w:r>
            <w:r w:rsidRPr="006875AD">
              <w:t xml:space="preserve"> facilities or services necessary for the provision of the Goods and/or Services (or any part </w:t>
            </w:r>
            <w:r>
              <w:t>of them</w:t>
            </w:r>
            <w:r w:rsidRPr="006875AD">
              <w:t>)</w:t>
            </w:r>
            <w:r>
              <w:t>; and/or</w:t>
            </w:r>
          </w:p>
          <w:p w14:paraId="33F69BD9" w14:textId="4051F260" w:rsidR="00F73008" w:rsidRDefault="00403545" w:rsidP="00403545">
            <w:pPr>
              <w:pStyle w:val="GPsDefinition"/>
              <w:rPr>
                <w:rFonts w:eastAsia="SimSun"/>
                <w:spacing w:val="-3"/>
              </w:rPr>
            </w:pPr>
            <w:r>
              <w:t xml:space="preserve">(c) is responsible </w:t>
            </w:r>
            <w:r w:rsidRPr="006875AD">
              <w:t xml:space="preserve">for the management, direction or control of the provision of the Goods and/or Services </w:t>
            </w:r>
            <w:r>
              <w:t>(</w:t>
            </w:r>
            <w:r w:rsidRPr="006875AD">
              <w:t>or any part of</w:t>
            </w:r>
            <w:r>
              <w:t xml:space="preserve"> them)</w:t>
            </w:r>
            <w:r w:rsidRPr="006875AD">
              <w:t>;</w:t>
            </w:r>
          </w:p>
        </w:tc>
      </w:tr>
      <w:tr w:rsidR="00F73008" w:rsidRPr="006875AD" w14:paraId="125A5356" w14:textId="77777777" w:rsidTr="002A0ED9">
        <w:tc>
          <w:tcPr>
            <w:tcW w:w="2108" w:type="dxa"/>
            <w:shd w:val="clear" w:color="auto" w:fill="auto"/>
          </w:tcPr>
          <w:p w14:paraId="3548F7D3" w14:textId="77777777" w:rsidR="00F73008" w:rsidRDefault="00F73008" w:rsidP="00293635">
            <w:pPr>
              <w:pStyle w:val="GPSDefinitionTerm"/>
            </w:pPr>
            <w:r w:rsidRPr="006875AD">
              <w:t>"Sub-Contractor"</w:t>
            </w:r>
          </w:p>
        </w:tc>
        <w:tc>
          <w:tcPr>
            <w:tcW w:w="6178" w:type="dxa"/>
            <w:shd w:val="clear" w:color="auto" w:fill="auto"/>
          </w:tcPr>
          <w:p w14:paraId="4B58379D" w14:textId="0A84B9EA" w:rsidR="00F73008" w:rsidRDefault="00403545" w:rsidP="002A0ED9">
            <w:pPr>
              <w:pStyle w:val="GPsDefinition"/>
            </w:pPr>
            <w:r w:rsidRPr="006875AD">
              <w:t xml:space="preserve">means </w:t>
            </w:r>
            <w:r>
              <w:t xml:space="preserve">any person other than </w:t>
            </w:r>
            <w:r w:rsidRPr="006875AD">
              <w:t>the</w:t>
            </w:r>
            <w:r>
              <w:t xml:space="preserve"> Supplier who is a party to a Sub-Contract and the servants or agents of that person</w:t>
            </w:r>
            <w:r w:rsidRPr="006875AD">
              <w:t>;</w:t>
            </w:r>
          </w:p>
        </w:tc>
      </w:tr>
      <w:tr w:rsidR="00F73008" w:rsidRPr="006875AD" w14:paraId="0B5C4FDD" w14:textId="77777777" w:rsidTr="002A0ED9">
        <w:tc>
          <w:tcPr>
            <w:tcW w:w="2108" w:type="dxa"/>
            <w:shd w:val="clear" w:color="auto" w:fill="auto"/>
          </w:tcPr>
          <w:p w14:paraId="2E3BC0CB" w14:textId="77777777" w:rsidR="00F73008" w:rsidRPr="006875AD" w:rsidRDefault="00F73008" w:rsidP="00293635">
            <w:pPr>
              <w:pStyle w:val="GPSDefinitionTerm"/>
            </w:pPr>
            <w:r>
              <w:rPr>
                <w:bCs/>
              </w:rPr>
              <w:t>“</w:t>
            </w:r>
            <w:r w:rsidRPr="000002B4">
              <w:rPr>
                <w:bCs/>
              </w:rPr>
              <w:t>Summary Translation</w:t>
            </w:r>
            <w:r>
              <w:rPr>
                <w:bCs/>
              </w:rPr>
              <w:t>”</w:t>
            </w:r>
          </w:p>
        </w:tc>
        <w:tc>
          <w:tcPr>
            <w:tcW w:w="6178" w:type="dxa"/>
            <w:shd w:val="clear" w:color="auto" w:fill="auto"/>
          </w:tcPr>
          <w:p w14:paraId="455FE837" w14:textId="77777777" w:rsidR="00F73008" w:rsidRPr="006875AD" w:rsidRDefault="00F73008" w:rsidP="00293635">
            <w:pPr>
              <w:pStyle w:val="GPsDefinition"/>
              <w:ind w:firstLine="5"/>
            </w:pPr>
            <w:r w:rsidRPr="000002B4">
              <w:rPr>
                <w:bCs/>
              </w:rPr>
              <w:t>is</w:t>
            </w:r>
            <w:r w:rsidRPr="000002B4">
              <w:rPr>
                <w:i/>
                <w:iCs/>
              </w:rPr>
              <w:t xml:space="preserve"> </w:t>
            </w:r>
            <w:r w:rsidRPr="000002B4">
              <w:rPr>
                <w:iCs/>
              </w:rPr>
              <w:t xml:space="preserve">situations where the turnaround time is extremely short. A translator will read through the document, following the specific instructions provided by the client to assess the most important parts of the document. This information is </w:t>
            </w:r>
            <w:r w:rsidRPr="000002B4">
              <w:rPr>
                <w:iCs/>
              </w:rPr>
              <w:lastRenderedPageBreak/>
              <w:t>then summarised and translated into the target language, providing readers with a concise and accurate summary of the document.</w:t>
            </w:r>
          </w:p>
        </w:tc>
      </w:tr>
      <w:tr w:rsidR="00F73008" w:rsidRPr="006875AD" w14:paraId="4D6E6F83" w14:textId="77777777" w:rsidTr="009C379B">
        <w:tc>
          <w:tcPr>
            <w:tcW w:w="2108" w:type="dxa"/>
            <w:shd w:val="clear" w:color="auto" w:fill="auto"/>
          </w:tcPr>
          <w:p w14:paraId="6F708881" w14:textId="77777777" w:rsidR="00F73008" w:rsidRPr="004106BC" w:rsidRDefault="00F73008" w:rsidP="00293635">
            <w:pPr>
              <w:pStyle w:val="GPSDefinitionTerm"/>
            </w:pPr>
            <w:r w:rsidRPr="006875AD">
              <w:lastRenderedPageBreak/>
              <w:t>"</w:t>
            </w:r>
            <w:r w:rsidRPr="004106BC">
              <w:t>Supplier</w:t>
            </w:r>
            <w:r w:rsidRPr="006875AD">
              <w:t>"</w:t>
            </w:r>
          </w:p>
        </w:tc>
        <w:tc>
          <w:tcPr>
            <w:tcW w:w="6178" w:type="dxa"/>
            <w:shd w:val="clear" w:color="auto" w:fill="auto"/>
          </w:tcPr>
          <w:p w14:paraId="4B31B80C" w14:textId="77777777" w:rsidR="00F73008" w:rsidRDefault="00F73008" w:rsidP="00293635">
            <w:pPr>
              <w:pStyle w:val="GPsDefinition"/>
            </w:pPr>
            <w:r w:rsidRPr="006875AD">
              <w:t xml:space="preserve">means the person, firm or company stated in the preamble to this Framework Agreement; </w:t>
            </w:r>
          </w:p>
        </w:tc>
      </w:tr>
      <w:tr w:rsidR="00F73008" w:rsidRPr="006875AD" w14:paraId="0D8922DB" w14:textId="77777777" w:rsidTr="00F845E0">
        <w:tc>
          <w:tcPr>
            <w:tcW w:w="2108" w:type="dxa"/>
            <w:shd w:val="clear" w:color="auto" w:fill="auto"/>
          </w:tcPr>
          <w:p w14:paraId="20B8D58D" w14:textId="77777777" w:rsidR="00F73008" w:rsidRDefault="00F73008" w:rsidP="00293635">
            <w:pPr>
              <w:pStyle w:val="GPSDefinitionTerm"/>
            </w:pPr>
            <w:r w:rsidRPr="006875AD">
              <w:t>"</w:t>
            </w:r>
            <w:r>
              <w:t>Supplier Action Plan</w:t>
            </w:r>
            <w:r w:rsidRPr="006875AD">
              <w:t>"</w:t>
            </w:r>
          </w:p>
        </w:tc>
        <w:tc>
          <w:tcPr>
            <w:tcW w:w="6178" w:type="dxa"/>
            <w:shd w:val="clear" w:color="auto" w:fill="auto"/>
          </w:tcPr>
          <w:p w14:paraId="6DE53758" w14:textId="77777777" w:rsidR="00F73008" w:rsidRDefault="00F73008" w:rsidP="00293635">
            <w:pPr>
              <w:pStyle w:val="GPsDefinition"/>
            </w:pPr>
            <w:r w:rsidRPr="006303DF">
              <w:t>means a document, maintained by the Authority, capturing information about the relationship between the Parties including, but not limited to strategic objectives, actions, initiatives, communication channels, risks and supplier performance</w:t>
            </w:r>
            <w:r>
              <w:t>;</w:t>
            </w:r>
          </w:p>
        </w:tc>
      </w:tr>
      <w:tr w:rsidR="00F73008" w:rsidRPr="006875AD" w14:paraId="7AC2ACF3" w14:textId="77777777" w:rsidTr="00F845E0">
        <w:tc>
          <w:tcPr>
            <w:tcW w:w="2108" w:type="dxa"/>
            <w:shd w:val="clear" w:color="auto" w:fill="auto"/>
          </w:tcPr>
          <w:p w14:paraId="610AF702" w14:textId="77777777" w:rsidR="00F73008" w:rsidRDefault="00F73008" w:rsidP="00293635">
            <w:pPr>
              <w:pStyle w:val="GPSDefinitionTerm"/>
            </w:pPr>
            <w:r w:rsidRPr="006875AD">
              <w:t>"</w:t>
            </w:r>
            <w:r>
              <w:t>Supplier Personnel</w:t>
            </w:r>
            <w:r w:rsidRPr="006875AD">
              <w:t>"</w:t>
            </w:r>
          </w:p>
        </w:tc>
        <w:tc>
          <w:tcPr>
            <w:tcW w:w="6178" w:type="dxa"/>
            <w:shd w:val="clear" w:color="auto" w:fill="auto"/>
          </w:tcPr>
          <w:p w14:paraId="7CB3048E" w14:textId="77777777" w:rsidR="00F73008" w:rsidRDefault="00F73008" w:rsidP="00293635">
            <w:pPr>
              <w:pStyle w:val="GPsDefinition"/>
              <w:rPr>
                <w:lang w:eastAsia="en-GB"/>
              </w:rPr>
            </w:pPr>
            <w:r w:rsidRPr="006875AD">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w:t>
            </w:r>
            <w:r>
              <w:t>s</w:t>
            </w:r>
            <w:r w:rsidRPr="006875AD">
              <w:t>ub-</w:t>
            </w:r>
            <w:r>
              <w:t>c</w:t>
            </w:r>
            <w:r w:rsidRPr="006875AD">
              <w:t>ontractors) used in the performance of its obligations under this Framework Agreement or any Call Off Agreements;</w:t>
            </w:r>
          </w:p>
        </w:tc>
      </w:tr>
      <w:tr w:rsidR="00F73008" w:rsidRPr="006875AD" w14:paraId="7F71F828" w14:textId="77777777" w:rsidTr="00F845E0">
        <w:tc>
          <w:tcPr>
            <w:tcW w:w="2108" w:type="dxa"/>
            <w:shd w:val="clear" w:color="auto" w:fill="auto"/>
          </w:tcPr>
          <w:p w14:paraId="1971DFBD" w14:textId="77777777" w:rsidR="00F73008" w:rsidRPr="004106BC" w:rsidRDefault="00F73008" w:rsidP="00293635">
            <w:pPr>
              <w:pStyle w:val="GPSDefinitionTerm"/>
            </w:pPr>
            <w:r>
              <w:t>"Supplier Profit"</w:t>
            </w:r>
          </w:p>
        </w:tc>
        <w:tc>
          <w:tcPr>
            <w:tcW w:w="6178" w:type="dxa"/>
            <w:shd w:val="clear" w:color="auto" w:fill="auto"/>
          </w:tcPr>
          <w:p w14:paraId="40A11A12" w14:textId="77777777" w:rsidR="00F73008" w:rsidRPr="006875AD" w:rsidRDefault="00F73008" w:rsidP="00293635">
            <w:pPr>
              <w:pStyle w:val="GPsDefinition"/>
            </w:pPr>
            <w:r>
              <w:t>means, in relation to a period, the difference between the total Charges (in nominal cash flow terms but excluding any Deductions (as defined in Call Off Schedule 1 (Definitions)) and total Costs (in nominal cash flow terms) in respect of any Call Off Agreements for the relevant period;</w:t>
            </w:r>
          </w:p>
        </w:tc>
      </w:tr>
      <w:tr w:rsidR="00F73008" w:rsidRPr="006875AD" w14:paraId="065ADA8A" w14:textId="77777777" w:rsidTr="00F845E0">
        <w:tc>
          <w:tcPr>
            <w:tcW w:w="2108" w:type="dxa"/>
            <w:shd w:val="clear" w:color="auto" w:fill="auto"/>
          </w:tcPr>
          <w:p w14:paraId="524A0BA5" w14:textId="77777777" w:rsidR="00F73008" w:rsidRPr="004106BC" w:rsidRDefault="00F73008" w:rsidP="00293635">
            <w:pPr>
              <w:pStyle w:val="GPSDefinitionTerm"/>
            </w:pPr>
            <w:r>
              <w:t>"Supplier Profit Margin"</w:t>
            </w:r>
          </w:p>
        </w:tc>
        <w:tc>
          <w:tcPr>
            <w:tcW w:w="6178" w:type="dxa"/>
            <w:shd w:val="clear" w:color="auto" w:fill="auto"/>
          </w:tcPr>
          <w:p w14:paraId="7DAD8F2E" w14:textId="77777777" w:rsidR="00F73008" w:rsidRPr="006875AD" w:rsidRDefault="00F73008" w:rsidP="00293635">
            <w:pPr>
              <w:pStyle w:val="GPsDefinition"/>
            </w:pPr>
            <w:r>
              <w:t>means, in relation to a period, the Supplier Profit for the relevant period divided by the total Charges over the same period in respect of any Call Off Agreements and expressed as a percentage;</w:t>
            </w:r>
          </w:p>
        </w:tc>
      </w:tr>
      <w:tr w:rsidR="00F73008" w:rsidRPr="006875AD" w14:paraId="2C7C0E0D" w14:textId="77777777" w:rsidTr="00F845E0">
        <w:tc>
          <w:tcPr>
            <w:tcW w:w="2108" w:type="dxa"/>
            <w:shd w:val="clear" w:color="auto" w:fill="auto"/>
          </w:tcPr>
          <w:p w14:paraId="667E994D" w14:textId="77777777" w:rsidR="00F73008" w:rsidRDefault="00F73008" w:rsidP="00293635">
            <w:pPr>
              <w:pStyle w:val="GPSDefinitionTerm"/>
            </w:pPr>
            <w:r w:rsidRPr="004106BC">
              <w:t>"Supplier Representative"</w:t>
            </w:r>
          </w:p>
        </w:tc>
        <w:tc>
          <w:tcPr>
            <w:tcW w:w="6178" w:type="dxa"/>
            <w:shd w:val="clear" w:color="auto" w:fill="auto"/>
          </w:tcPr>
          <w:p w14:paraId="21CC0F84" w14:textId="77777777" w:rsidR="00F73008" w:rsidRDefault="00F73008" w:rsidP="00293635">
            <w:pPr>
              <w:pStyle w:val="GPsDefinition"/>
            </w:pPr>
            <w:r w:rsidRPr="006875AD">
              <w:t>means the representative appointed by the Supplier from time to time in relation to this Framework Agreement;</w:t>
            </w:r>
          </w:p>
        </w:tc>
      </w:tr>
      <w:tr w:rsidR="00F73008" w:rsidRPr="006875AD" w14:paraId="23550951" w14:textId="77777777" w:rsidTr="00F845E0">
        <w:tc>
          <w:tcPr>
            <w:tcW w:w="2108" w:type="dxa"/>
            <w:shd w:val="clear" w:color="auto" w:fill="auto"/>
          </w:tcPr>
          <w:p w14:paraId="2E33CD0F" w14:textId="77777777" w:rsidR="00F73008" w:rsidRDefault="00F73008" w:rsidP="00293635">
            <w:pPr>
              <w:pStyle w:val="GPSDefinitionTerm"/>
            </w:pPr>
            <w:r w:rsidRPr="006875AD">
              <w:t>"Supplier's Confidential Information"</w:t>
            </w:r>
          </w:p>
        </w:tc>
        <w:tc>
          <w:tcPr>
            <w:tcW w:w="6178" w:type="dxa"/>
            <w:shd w:val="clear" w:color="auto" w:fill="auto"/>
          </w:tcPr>
          <w:p w14:paraId="144E851B" w14:textId="77777777" w:rsidR="00F73008" w:rsidRDefault="00F73008" w:rsidP="00293635">
            <w:pPr>
              <w:pStyle w:val="GPsDefinition"/>
            </w:pPr>
            <w:r w:rsidRPr="00C83EE6">
              <w:t>means any information, however it is conveyed, that relates to the business, affairs, developments, trade secrets, Know-How, personnel and suppliers of the Supplier, including IPRs, together with information derived from the above, and any other information clearly designated as being confidential (whether or not it is marked as "confidential") or which ought reasonably to be considered to be confidential;</w:t>
            </w:r>
          </w:p>
        </w:tc>
      </w:tr>
      <w:tr w:rsidR="00F73008" w:rsidRPr="006875AD" w14:paraId="2101722C" w14:textId="77777777" w:rsidTr="009C379B">
        <w:tc>
          <w:tcPr>
            <w:tcW w:w="2108" w:type="dxa"/>
            <w:shd w:val="clear" w:color="auto" w:fill="auto"/>
          </w:tcPr>
          <w:p w14:paraId="10533E39" w14:textId="77777777" w:rsidR="00F73008" w:rsidRPr="006875AD" w:rsidRDefault="00F73008" w:rsidP="00293635">
            <w:pPr>
              <w:pStyle w:val="GPSDefinitionTerm"/>
            </w:pPr>
            <w:r>
              <w:rPr>
                <w:lang w:eastAsia="en-GB"/>
              </w:rPr>
              <w:t>“</w:t>
            </w:r>
            <w:r w:rsidRPr="000002B4">
              <w:rPr>
                <w:lang w:eastAsia="en-GB"/>
              </w:rPr>
              <w:t>Target Language Group</w:t>
            </w:r>
            <w:r>
              <w:rPr>
                <w:lang w:eastAsia="en-GB"/>
              </w:rPr>
              <w:t>”</w:t>
            </w:r>
          </w:p>
        </w:tc>
        <w:tc>
          <w:tcPr>
            <w:tcW w:w="6178" w:type="dxa"/>
            <w:shd w:val="clear" w:color="auto" w:fill="auto"/>
          </w:tcPr>
          <w:p w14:paraId="0367C458" w14:textId="77777777" w:rsidR="00F73008" w:rsidRDefault="00F73008" w:rsidP="00293635">
            <w:pPr>
              <w:pStyle w:val="GPsDefinition"/>
              <w:ind w:firstLine="5"/>
            </w:pPr>
            <w:r w:rsidRPr="00EC6C32">
              <w:rPr>
                <w:lang w:eastAsia="en-GB"/>
              </w:rPr>
              <w:t xml:space="preserve">means the language in </w:t>
            </w:r>
            <w:r>
              <w:rPr>
                <w:lang w:eastAsia="en-GB"/>
              </w:rPr>
              <w:t xml:space="preserve">to </w:t>
            </w:r>
          </w:p>
          <w:p w14:paraId="6486C35B" w14:textId="3EE41280" w:rsidR="00F73008" w:rsidRPr="00C83EE6" w:rsidRDefault="00F73008" w:rsidP="00293635">
            <w:pPr>
              <w:pStyle w:val="GPsDefinition"/>
              <w:ind w:firstLine="5"/>
            </w:pPr>
            <w:r w:rsidRPr="00EC6C32">
              <w:rPr>
                <w:lang w:eastAsia="en-GB"/>
              </w:rPr>
              <w:t>which text has to be translated</w:t>
            </w:r>
          </w:p>
        </w:tc>
      </w:tr>
      <w:tr w:rsidR="00F73008" w:rsidRPr="006875AD" w14:paraId="27C02103" w14:textId="77777777" w:rsidTr="009C379B">
        <w:tc>
          <w:tcPr>
            <w:tcW w:w="2108" w:type="dxa"/>
            <w:shd w:val="clear" w:color="auto" w:fill="auto"/>
          </w:tcPr>
          <w:p w14:paraId="4F85BBFA" w14:textId="77777777" w:rsidR="00F73008" w:rsidRPr="006875AD" w:rsidRDefault="00F73008" w:rsidP="00293635">
            <w:pPr>
              <w:pStyle w:val="GPSDefinitionTerm"/>
            </w:pPr>
            <w:r>
              <w:rPr>
                <w:lang w:eastAsia="en-GB"/>
              </w:rPr>
              <w:t>“</w:t>
            </w:r>
            <w:r w:rsidRPr="000002B4">
              <w:rPr>
                <w:lang w:eastAsia="en-GB"/>
              </w:rPr>
              <w:t>Technical Translation</w:t>
            </w:r>
            <w:r>
              <w:rPr>
                <w:lang w:eastAsia="en-GB"/>
              </w:rPr>
              <w:t>”</w:t>
            </w:r>
          </w:p>
        </w:tc>
        <w:tc>
          <w:tcPr>
            <w:tcW w:w="6178" w:type="dxa"/>
            <w:shd w:val="clear" w:color="auto" w:fill="auto"/>
          </w:tcPr>
          <w:p w14:paraId="58895649" w14:textId="77777777" w:rsidR="00F73008" w:rsidRPr="006875AD" w:rsidRDefault="00F73008" w:rsidP="00293635">
            <w:pPr>
              <w:pStyle w:val="GPsDefinition"/>
              <w:ind w:firstLine="5"/>
            </w:pPr>
            <w:r w:rsidRPr="000002B4">
              <w:rPr>
                <w:lang w:eastAsia="en-GB"/>
              </w:rPr>
              <w:t xml:space="preserve">is the translation of various specialties. </w:t>
            </w:r>
            <w:r w:rsidRPr="000002B4">
              <w:t>These shall include, but are not limited to, legal, medical, pharmaceutical, financial, IT, media,  mental health, transportation, engineering, procurement, marketing, housing, benefits, immigration, defence, security.</w:t>
            </w:r>
          </w:p>
        </w:tc>
      </w:tr>
      <w:tr w:rsidR="00F73008" w:rsidRPr="006875AD" w14:paraId="145C581C" w14:textId="77777777" w:rsidTr="00F845E0">
        <w:tc>
          <w:tcPr>
            <w:tcW w:w="2108" w:type="dxa"/>
            <w:shd w:val="clear" w:color="auto" w:fill="auto"/>
          </w:tcPr>
          <w:p w14:paraId="10BF388C" w14:textId="77777777" w:rsidR="00F73008" w:rsidRDefault="00F73008" w:rsidP="00293635">
            <w:pPr>
              <w:pStyle w:val="GPSDefinitionTerm"/>
            </w:pPr>
            <w:r w:rsidRPr="006875AD">
              <w:t>"Template Call</w:t>
            </w:r>
            <w:r>
              <w:t xml:space="preserve"> </w:t>
            </w:r>
            <w:r w:rsidRPr="006875AD">
              <w:t>Off Terms"</w:t>
            </w:r>
          </w:p>
        </w:tc>
        <w:tc>
          <w:tcPr>
            <w:tcW w:w="6178" w:type="dxa"/>
            <w:shd w:val="clear" w:color="auto" w:fill="auto"/>
          </w:tcPr>
          <w:p w14:paraId="12E91F24" w14:textId="77777777" w:rsidR="00F73008" w:rsidRDefault="00F73008" w:rsidP="00293635">
            <w:pPr>
              <w:pStyle w:val="GPsDefinition"/>
            </w:pPr>
            <w:r w:rsidRPr="006875AD">
              <w:t xml:space="preserve">means the template terms and conditions in </w:t>
            </w:r>
            <w:r>
              <w:t>Annex</w:t>
            </w:r>
            <w:r w:rsidRPr="006875AD">
              <w:t xml:space="preserve"> 2 </w:t>
            </w:r>
            <w:r>
              <w:t>to</w:t>
            </w:r>
            <w:r w:rsidRPr="006875AD">
              <w:t xml:space="preserve"> Framework Schedule 4 (Template Order Form and Template Call</w:t>
            </w:r>
            <w:r>
              <w:t xml:space="preserve"> </w:t>
            </w:r>
            <w:r w:rsidRPr="006875AD">
              <w:t>Off terms);</w:t>
            </w:r>
          </w:p>
        </w:tc>
      </w:tr>
      <w:tr w:rsidR="00F73008" w:rsidRPr="006875AD" w14:paraId="69D58C0B" w14:textId="77777777" w:rsidTr="00F845E0">
        <w:tc>
          <w:tcPr>
            <w:tcW w:w="2108" w:type="dxa"/>
            <w:shd w:val="clear" w:color="auto" w:fill="auto"/>
          </w:tcPr>
          <w:p w14:paraId="35ACEE35" w14:textId="77777777" w:rsidR="00F73008" w:rsidRDefault="00F73008" w:rsidP="00293635">
            <w:pPr>
              <w:pStyle w:val="GPSDefinitionTerm"/>
            </w:pPr>
            <w:r w:rsidRPr="006875AD">
              <w:t>"Template Order Form"</w:t>
            </w:r>
          </w:p>
        </w:tc>
        <w:tc>
          <w:tcPr>
            <w:tcW w:w="6178" w:type="dxa"/>
            <w:shd w:val="clear" w:color="auto" w:fill="auto"/>
          </w:tcPr>
          <w:p w14:paraId="463B3E65" w14:textId="77777777" w:rsidR="00F73008" w:rsidRDefault="00F73008" w:rsidP="00293635">
            <w:pPr>
              <w:pStyle w:val="GPsDefinition"/>
            </w:pPr>
            <w:r w:rsidRPr="006875AD">
              <w:t xml:space="preserve">means the template form in </w:t>
            </w:r>
            <w:r>
              <w:t xml:space="preserve">Annex </w:t>
            </w:r>
            <w:r w:rsidRPr="006875AD">
              <w:t xml:space="preserve">1 </w:t>
            </w:r>
            <w:r>
              <w:t>t</w:t>
            </w:r>
            <w:r w:rsidRPr="006875AD">
              <w:t>o Framework Schedule 4 (Template Order Form and Template Call</w:t>
            </w:r>
            <w:r>
              <w:t xml:space="preserve"> </w:t>
            </w:r>
            <w:r w:rsidRPr="006875AD">
              <w:t xml:space="preserve">Off </w:t>
            </w:r>
            <w:r w:rsidRPr="006875AD">
              <w:lastRenderedPageBreak/>
              <w:t>terms);</w:t>
            </w:r>
          </w:p>
        </w:tc>
      </w:tr>
      <w:tr w:rsidR="00F73008" w:rsidRPr="006875AD" w14:paraId="4E46D202" w14:textId="77777777" w:rsidTr="00F845E0">
        <w:tc>
          <w:tcPr>
            <w:tcW w:w="2108" w:type="dxa"/>
            <w:shd w:val="clear" w:color="auto" w:fill="auto"/>
          </w:tcPr>
          <w:p w14:paraId="406A7CA7" w14:textId="77777777" w:rsidR="00F73008" w:rsidRDefault="00F73008" w:rsidP="00293635">
            <w:pPr>
              <w:pStyle w:val="GPSDefinitionTerm"/>
            </w:pPr>
            <w:r w:rsidRPr="006875AD">
              <w:lastRenderedPageBreak/>
              <w:t>"Tender"</w:t>
            </w:r>
          </w:p>
        </w:tc>
        <w:tc>
          <w:tcPr>
            <w:tcW w:w="6178" w:type="dxa"/>
            <w:shd w:val="clear" w:color="auto" w:fill="auto"/>
          </w:tcPr>
          <w:p w14:paraId="503CF9C5" w14:textId="77777777" w:rsidR="00F73008" w:rsidRDefault="00F73008" w:rsidP="00FC4074">
            <w:pPr>
              <w:pStyle w:val="GPsDefinition"/>
            </w:pPr>
            <w:r w:rsidRPr="006875AD">
              <w:t xml:space="preserve">means the tender submitted by the Supplier to the Authority on a copy of which is set out in Framework Schedule </w:t>
            </w:r>
            <w:r>
              <w:t>21</w:t>
            </w:r>
            <w:r w:rsidRPr="006875AD">
              <w:t xml:space="preserve"> (Tender);</w:t>
            </w:r>
          </w:p>
        </w:tc>
      </w:tr>
      <w:tr w:rsidR="00F73008" w:rsidRPr="006875AD" w14:paraId="3BAE9B25" w14:textId="77777777" w:rsidTr="00F845E0">
        <w:tc>
          <w:tcPr>
            <w:tcW w:w="2108" w:type="dxa"/>
            <w:shd w:val="clear" w:color="auto" w:fill="auto"/>
          </w:tcPr>
          <w:p w14:paraId="0DF36F98" w14:textId="77777777" w:rsidR="00F73008" w:rsidRDefault="00F73008" w:rsidP="00293635">
            <w:pPr>
              <w:pStyle w:val="GPSDefinitionTerm"/>
            </w:pPr>
            <w:r w:rsidRPr="006875AD">
              <w:t>"</w:t>
            </w:r>
            <w:r>
              <w:t>Termination Notice</w:t>
            </w:r>
            <w:r w:rsidRPr="006875AD">
              <w:t>"</w:t>
            </w:r>
          </w:p>
        </w:tc>
        <w:tc>
          <w:tcPr>
            <w:tcW w:w="6178" w:type="dxa"/>
            <w:shd w:val="clear" w:color="auto" w:fill="auto"/>
          </w:tcPr>
          <w:p w14:paraId="4F0CDE07" w14:textId="77777777" w:rsidR="00F73008" w:rsidRDefault="00F73008" w:rsidP="00293635">
            <w:pPr>
              <w:pStyle w:val="GPsDefinition"/>
            </w:pPr>
            <w:r>
              <w:t>means a written notice of termination given by one Party to the other, notifying the Party receiving the notice of the intention of the Party giving the notice to terminate this Agreement on a specified date and setting out the grounds for termination;</w:t>
            </w:r>
          </w:p>
        </w:tc>
      </w:tr>
      <w:tr w:rsidR="00F73008" w:rsidRPr="006875AD" w14:paraId="34C24176" w14:textId="77777777" w:rsidTr="009C379B">
        <w:tc>
          <w:tcPr>
            <w:tcW w:w="2108" w:type="dxa"/>
            <w:shd w:val="clear" w:color="auto" w:fill="auto"/>
          </w:tcPr>
          <w:p w14:paraId="7E30B708" w14:textId="2F2B9CEF" w:rsidR="00F73008" w:rsidRDefault="00F73008" w:rsidP="00293635">
            <w:pPr>
              <w:pStyle w:val="GPSDefinitionTerm"/>
            </w:pPr>
            <w:r>
              <w:t>“Transcription”</w:t>
            </w:r>
          </w:p>
          <w:p w14:paraId="1FCADB5B" w14:textId="77777777" w:rsidR="00F73008" w:rsidRDefault="00F73008" w:rsidP="00293635">
            <w:pPr>
              <w:pStyle w:val="GPSDefinitionTerm"/>
            </w:pPr>
          </w:p>
          <w:p w14:paraId="4EA68A9F" w14:textId="1175B64C" w:rsidR="00F73008" w:rsidRDefault="00F73008" w:rsidP="00293635">
            <w:pPr>
              <w:pStyle w:val="GPSDefinitionTerm"/>
            </w:pPr>
            <w:r>
              <w:t>“Transcriptor”</w:t>
            </w:r>
          </w:p>
          <w:p w14:paraId="3482A3CC" w14:textId="77777777" w:rsidR="00F73008" w:rsidRPr="00F74A3F" w:rsidRDefault="00F73008" w:rsidP="00293635">
            <w:pPr>
              <w:pStyle w:val="GPSDefinitionTerm"/>
            </w:pPr>
            <w:r w:rsidRPr="00F74A3F">
              <w:t>“Translation”</w:t>
            </w:r>
          </w:p>
        </w:tc>
        <w:tc>
          <w:tcPr>
            <w:tcW w:w="6178" w:type="dxa"/>
            <w:shd w:val="clear" w:color="auto" w:fill="auto"/>
          </w:tcPr>
          <w:p w14:paraId="2DEAAAB3" w14:textId="5946AE3B" w:rsidR="00F73008" w:rsidRDefault="00F73008" w:rsidP="00DC5D83">
            <w:pPr>
              <w:pStyle w:val="GPsDefinition"/>
            </w:pPr>
            <w:r w:rsidRPr="00DC5D83">
              <w:t>is the act or process of making a written, printed, or typed copy of words that have been spoken</w:t>
            </w:r>
          </w:p>
          <w:p w14:paraId="6620D299" w14:textId="073E6A29" w:rsidR="00F73008" w:rsidRDefault="00F73008" w:rsidP="00293635">
            <w:pPr>
              <w:pStyle w:val="GPsDefinition"/>
              <w:ind w:firstLine="5"/>
            </w:pPr>
            <w:r w:rsidRPr="00DC5D83">
              <w:t>is someone who makes a written version of spoken material.</w:t>
            </w:r>
          </w:p>
          <w:p w14:paraId="12D29C48" w14:textId="77777777" w:rsidR="00F73008" w:rsidRDefault="00F73008" w:rsidP="00293635">
            <w:pPr>
              <w:pStyle w:val="GPsDefinition"/>
              <w:ind w:firstLine="5"/>
            </w:pPr>
            <w:r w:rsidRPr="00065F39">
              <w:rPr>
                <w:lang w:eastAsia="en-GB"/>
              </w:rPr>
              <w:t xml:space="preserve">is the transfer of meaning from one language to another in </w:t>
            </w:r>
            <w:r w:rsidRPr="00065F39">
              <w:rPr>
                <w:i/>
                <w:lang w:eastAsia="en-GB"/>
              </w:rPr>
              <w:t>written</w:t>
            </w:r>
            <w:r w:rsidRPr="00065F39">
              <w:rPr>
                <w:lang w:eastAsia="en-GB"/>
              </w:rPr>
              <w:t xml:space="preserve"> form.</w:t>
            </w:r>
          </w:p>
        </w:tc>
      </w:tr>
      <w:tr w:rsidR="00F73008" w:rsidRPr="006875AD" w14:paraId="42A4014C" w14:textId="77777777" w:rsidTr="009C379B">
        <w:tc>
          <w:tcPr>
            <w:tcW w:w="2108" w:type="dxa"/>
            <w:shd w:val="clear" w:color="auto" w:fill="auto"/>
          </w:tcPr>
          <w:p w14:paraId="1B561466" w14:textId="77777777" w:rsidR="00F73008" w:rsidRPr="006875AD" w:rsidRDefault="00F73008" w:rsidP="00293635">
            <w:pPr>
              <w:pStyle w:val="GPSDefinitionTerm"/>
            </w:pPr>
            <w:r>
              <w:t>“Translator”</w:t>
            </w:r>
          </w:p>
        </w:tc>
        <w:tc>
          <w:tcPr>
            <w:tcW w:w="6178" w:type="dxa"/>
            <w:shd w:val="clear" w:color="auto" w:fill="auto"/>
          </w:tcPr>
          <w:p w14:paraId="5059604D" w14:textId="77777777" w:rsidR="00F73008" w:rsidRPr="00065F39" w:rsidRDefault="00F73008" w:rsidP="009C379B">
            <w:pPr>
              <w:pStyle w:val="GPsDefinition"/>
              <w:ind w:firstLine="5"/>
              <w:rPr>
                <w:lang w:eastAsia="en-GB"/>
              </w:rPr>
            </w:pPr>
            <w:r w:rsidRPr="00065F39">
              <w:rPr>
                <w:lang w:eastAsia="en-GB"/>
              </w:rPr>
              <w:t xml:space="preserve">is a person who transfers the meaning of </w:t>
            </w:r>
            <w:r w:rsidRPr="009C379B">
              <w:rPr>
                <w:lang w:eastAsia="en-GB"/>
              </w:rPr>
              <w:t>written words</w:t>
            </w:r>
            <w:r w:rsidRPr="00065F39">
              <w:rPr>
                <w:lang w:eastAsia="en-GB"/>
              </w:rPr>
              <w:t xml:space="preserve"> from one language to another. </w:t>
            </w:r>
          </w:p>
          <w:p w14:paraId="0FD03C3F" w14:textId="77777777" w:rsidR="00F73008" w:rsidRDefault="00F73008" w:rsidP="00293635">
            <w:pPr>
              <w:pStyle w:val="GPsDefinition"/>
              <w:ind w:firstLine="5"/>
            </w:pPr>
          </w:p>
        </w:tc>
      </w:tr>
      <w:tr w:rsidR="00F73008" w:rsidRPr="006875AD" w14:paraId="192F633F" w14:textId="77777777" w:rsidTr="00F845E0">
        <w:tc>
          <w:tcPr>
            <w:tcW w:w="2108" w:type="dxa"/>
            <w:shd w:val="clear" w:color="auto" w:fill="auto"/>
          </w:tcPr>
          <w:p w14:paraId="28D2943B" w14:textId="77777777" w:rsidR="00F73008" w:rsidRDefault="00F73008" w:rsidP="00293635">
            <w:pPr>
              <w:pStyle w:val="GPSDefinitionTerm"/>
            </w:pPr>
            <w:r w:rsidRPr="006875AD">
              <w:t>"TUPE"</w:t>
            </w:r>
          </w:p>
        </w:tc>
        <w:tc>
          <w:tcPr>
            <w:tcW w:w="6178" w:type="dxa"/>
            <w:shd w:val="clear" w:color="auto" w:fill="auto"/>
          </w:tcPr>
          <w:p w14:paraId="318D6A2F" w14:textId="77777777" w:rsidR="00F73008" w:rsidRDefault="00F73008" w:rsidP="00293635">
            <w:pPr>
              <w:pStyle w:val="GPsDefinition"/>
            </w:pPr>
            <w:r w:rsidRPr="006875AD">
              <w:t>means the Transfer of Undertakings (Protection of Employment) Regulations 2006 (SI 2006/246) as amended or replaced or any other regulations or UK legislation implementing the Acquired Rights Directive;</w:t>
            </w:r>
          </w:p>
        </w:tc>
      </w:tr>
      <w:tr w:rsidR="00F73008" w:rsidRPr="006875AD" w14:paraId="05C3B43D" w14:textId="77777777" w:rsidTr="00F845E0">
        <w:tc>
          <w:tcPr>
            <w:tcW w:w="2108" w:type="dxa"/>
            <w:shd w:val="clear" w:color="auto" w:fill="auto"/>
          </w:tcPr>
          <w:p w14:paraId="49FF1704" w14:textId="77777777" w:rsidR="00F73008" w:rsidRDefault="00F73008" w:rsidP="00293635">
            <w:pPr>
              <w:pStyle w:val="GPSDefinitionTerm"/>
            </w:pPr>
            <w:r w:rsidRPr="006875AD">
              <w:t>"</w:t>
            </w:r>
            <w:r>
              <w:t>Variation</w:t>
            </w:r>
            <w:r w:rsidRPr="006875AD">
              <w:t>"</w:t>
            </w:r>
          </w:p>
        </w:tc>
        <w:tc>
          <w:tcPr>
            <w:tcW w:w="6178" w:type="dxa"/>
            <w:shd w:val="clear" w:color="auto" w:fill="auto"/>
          </w:tcPr>
          <w:p w14:paraId="5A22D7F5" w14:textId="70020B59" w:rsidR="00F73008" w:rsidRDefault="00F73008" w:rsidP="009D79A3">
            <w:pPr>
              <w:pStyle w:val="GPsDefinition"/>
            </w:pPr>
            <w:r>
              <w:t xml:space="preserve">has the meaning given to it in Clause </w:t>
            </w:r>
            <w:r>
              <w:fldChar w:fldCharType="begin"/>
            </w:r>
            <w:r>
              <w:instrText xml:space="preserve"> REF _Ref379890511 \w \h </w:instrText>
            </w:r>
            <w:r>
              <w:fldChar w:fldCharType="separate"/>
            </w:r>
            <w:r w:rsidR="003405F8">
              <w:t>19.1.1</w:t>
            </w:r>
            <w:r>
              <w:fldChar w:fldCharType="end"/>
            </w:r>
            <w:r>
              <w:t xml:space="preserve"> (Variation Procedure);</w:t>
            </w:r>
          </w:p>
        </w:tc>
      </w:tr>
      <w:tr w:rsidR="00F73008" w:rsidRPr="006875AD" w14:paraId="05AB6D88" w14:textId="77777777" w:rsidTr="00F845E0">
        <w:tc>
          <w:tcPr>
            <w:tcW w:w="2108" w:type="dxa"/>
            <w:shd w:val="clear" w:color="auto" w:fill="auto"/>
          </w:tcPr>
          <w:p w14:paraId="3FE640A8" w14:textId="77777777" w:rsidR="00F73008" w:rsidRDefault="00F73008" w:rsidP="00293635">
            <w:pPr>
              <w:pStyle w:val="GPSDefinitionTerm"/>
            </w:pPr>
            <w:r w:rsidRPr="006875AD">
              <w:t>"</w:t>
            </w:r>
            <w:r>
              <w:t>Variation Form</w:t>
            </w:r>
            <w:r w:rsidRPr="006875AD">
              <w:t>"</w:t>
            </w:r>
          </w:p>
        </w:tc>
        <w:tc>
          <w:tcPr>
            <w:tcW w:w="6178" w:type="dxa"/>
            <w:shd w:val="clear" w:color="auto" w:fill="auto"/>
          </w:tcPr>
          <w:p w14:paraId="7F4B4538" w14:textId="77777777" w:rsidR="00F73008" w:rsidRDefault="00F73008" w:rsidP="007C6448">
            <w:pPr>
              <w:pStyle w:val="GPsDefinition"/>
            </w:pPr>
            <w:r>
              <w:t>means the form that will be completed and signed by the Parties to effect a Variation which shall be in the form set out in Framework Schedule 19 (Variation Form);</w:t>
            </w:r>
          </w:p>
        </w:tc>
      </w:tr>
      <w:tr w:rsidR="00F73008" w:rsidRPr="006875AD" w14:paraId="77DA61A3" w14:textId="77777777" w:rsidTr="00F845E0">
        <w:tc>
          <w:tcPr>
            <w:tcW w:w="2108" w:type="dxa"/>
            <w:shd w:val="clear" w:color="auto" w:fill="auto"/>
          </w:tcPr>
          <w:p w14:paraId="1C95BB5F" w14:textId="77777777" w:rsidR="00F73008" w:rsidRDefault="00F73008" w:rsidP="00293635">
            <w:pPr>
              <w:pStyle w:val="GPSDefinitionTerm"/>
            </w:pPr>
            <w:r w:rsidRPr="006875AD">
              <w:t>"</w:t>
            </w:r>
            <w:r>
              <w:t>Variation Procedure</w:t>
            </w:r>
            <w:r w:rsidRPr="006875AD">
              <w:t>"</w:t>
            </w:r>
          </w:p>
        </w:tc>
        <w:tc>
          <w:tcPr>
            <w:tcW w:w="6178" w:type="dxa"/>
            <w:shd w:val="clear" w:color="auto" w:fill="auto"/>
          </w:tcPr>
          <w:p w14:paraId="3741F17F" w14:textId="1C810BC8" w:rsidR="00F73008" w:rsidRDefault="00F73008" w:rsidP="009D79A3">
            <w:pPr>
              <w:pStyle w:val="GPsDefinition"/>
            </w:pPr>
            <w:r>
              <w:t xml:space="preserve">means the procedure for carrying out a Variation as set out in Clause </w:t>
            </w:r>
            <w:r>
              <w:fldChar w:fldCharType="begin"/>
            </w:r>
            <w:r>
              <w:instrText xml:space="preserve"> REF _Ref364957128 \w \h </w:instrText>
            </w:r>
            <w:r>
              <w:fldChar w:fldCharType="separate"/>
            </w:r>
            <w:r w:rsidR="003405F8">
              <w:t>19.1</w:t>
            </w:r>
            <w:r>
              <w:fldChar w:fldCharType="end"/>
            </w:r>
            <w:r>
              <w:t xml:space="preserve"> (Variation Procedure)</w:t>
            </w:r>
            <w:r w:rsidRPr="006875AD">
              <w:t>;</w:t>
            </w:r>
          </w:p>
        </w:tc>
      </w:tr>
      <w:tr w:rsidR="00F73008" w:rsidRPr="006875AD" w14:paraId="3922F264" w14:textId="77777777" w:rsidTr="00F845E0">
        <w:tc>
          <w:tcPr>
            <w:tcW w:w="2108" w:type="dxa"/>
            <w:shd w:val="clear" w:color="auto" w:fill="auto"/>
          </w:tcPr>
          <w:p w14:paraId="0FE09584" w14:textId="77777777" w:rsidR="00F73008" w:rsidRDefault="00F73008" w:rsidP="00293635">
            <w:pPr>
              <w:pStyle w:val="GPSDefinitionTerm"/>
            </w:pPr>
            <w:r w:rsidRPr="006875AD">
              <w:t>"VAT"</w:t>
            </w:r>
          </w:p>
        </w:tc>
        <w:tc>
          <w:tcPr>
            <w:tcW w:w="6178" w:type="dxa"/>
            <w:shd w:val="clear" w:color="auto" w:fill="auto"/>
          </w:tcPr>
          <w:p w14:paraId="35D4A0A0" w14:textId="77777777" w:rsidR="00F73008" w:rsidRDefault="00F73008" w:rsidP="00293635">
            <w:pPr>
              <w:pStyle w:val="GPsDefinition"/>
            </w:pPr>
            <w:r w:rsidRPr="006875AD">
              <w:t xml:space="preserve">means value added tax in accordance with the provisions of the Value Added Tax Act 1994; </w:t>
            </w:r>
          </w:p>
        </w:tc>
      </w:tr>
      <w:tr w:rsidR="00F73008" w:rsidRPr="006875AD" w14:paraId="25C7632B" w14:textId="77777777" w:rsidTr="009C379B">
        <w:tc>
          <w:tcPr>
            <w:tcW w:w="2108" w:type="dxa"/>
            <w:shd w:val="clear" w:color="auto" w:fill="auto"/>
          </w:tcPr>
          <w:p w14:paraId="0CB9BF1F" w14:textId="77777777" w:rsidR="00F73008" w:rsidRPr="006875AD" w:rsidRDefault="00F73008" w:rsidP="00293635">
            <w:pPr>
              <w:pStyle w:val="GPSDefinitionTerm"/>
            </w:pPr>
            <w:r>
              <w:rPr>
                <w:color w:val="333333"/>
              </w:rPr>
              <w:t>“</w:t>
            </w:r>
            <w:r w:rsidRPr="000002B4">
              <w:rPr>
                <w:color w:val="333333"/>
              </w:rPr>
              <w:t>Website and Software Localisation</w:t>
            </w:r>
            <w:r>
              <w:rPr>
                <w:color w:val="333333"/>
              </w:rPr>
              <w:t>”</w:t>
            </w:r>
          </w:p>
        </w:tc>
        <w:tc>
          <w:tcPr>
            <w:tcW w:w="6178" w:type="dxa"/>
            <w:shd w:val="clear" w:color="auto" w:fill="auto"/>
          </w:tcPr>
          <w:p w14:paraId="4CE5C51A" w14:textId="77777777" w:rsidR="00F73008" w:rsidRPr="006875AD" w:rsidRDefault="00F73008" w:rsidP="00293635">
            <w:pPr>
              <w:pStyle w:val="GPsDefinition"/>
              <w:ind w:firstLine="5"/>
            </w:pPr>
            <w:r w:rsidRPr="000002B4">
              <w:t>is t</w:t>
            </w:r>
            <w:r w:rsidRPr="000002B4">
              <w:rPr>
                <w:lang w:eastAsia="en-GB"/>
              </w:rPr>
              <w:t>he global adaptation of a product (software, web site) to bring it in line with a market that uses another language. The localisation of software, for example, implies not only the translation of all the technical (manual, online help, etc.) and advertising documentation, but also the adaptation of the various screens, keyboard shortcuts, images and text areas, and not forgetting the indexing which must be completely recreated in the target language</w:t>
            </w:r>
          </w:p>
        </w:tc>
      </w:tr>
      <w:tr w:rsidR="00F73008" w:rsidRPr="006875AD" w14:paraId="2114C833" w14:textId="77777777" w:rsidTr="009C379B">
        <w:tc>
          <w:tcPr>
            <w:tcW w:w="2108" w:type="dxa"/>
            <w:shd w:val="clear" w:color="auto" w:fill="auto"/>
          </w:tcPr>
          <w:p w14:paraId="6D343199" w14:textId="77777777" w:rsidR="00F73008" w:rsidRPr="006875AD" w:rsidRDefault="00F73008" w:rsidP="00293635">
            <w:pPr>
              <w:pStyle w:val="GPSDefinitionTerm"/>
            </w:pPr>
            <w:r>
              <w:rPr>
                <w:bCs/>
                <w:lang w:eastAsia="en-GB"/>
              </w:rPr>
              <w:t>“</w:t>
            </w:r>
            <w:r w:rsidRPr="00065F39">
              <w:rPr>
                <w:bCs/>
                <w:lang w:eastAsia="en-GB"/>
              </w:rPr>
              <w:t>Whispered interpreting (chuchotage)</w:t>
            </w:r>
            <w:r>
              <w:rPr>
                <w:bCs/>
                <w:lang w:eastAsia="en-GB"/>
              </w:rPr>
              <w:t>”</w:t>
            </w:r>
          </w:p>
        </w:tc>
        <w:tc>
          <w:tcPr>
            <w:tcW w:w="6178" w:type="dxa"/>
            <w:shd w:val="clear" w:color="auto" w:fill="auto"/>
          </w:tcPr>
          <w:p w14:paraId="065FB7A4" w14:textId="77777777" w:rsidR="00F73008" w:rsidRPr="006875AD" w:rsidRDefault="00F73008" w:rsidP="00293635">
            <w:pPr>
              <w:pStyle w:val="GPsDefinition"/>
              <w:ind w:firstLine="5"/>
            </w:pPr>
            <w:r w:rsidRPr="00065F39">
              <w:rPr>
                <w:lang w:eastAsia="en-GB"/>
              </w:rPr>
              <w:t>is a variety of the simultaneous interpreting, the spoken transfer by an interpreter, at lowered but audible voice level, usually for the comprehension and directly into the ear of a single listener, of a meaning from one language into another, while the speaker is speaking.</w:t>
            </w:r>
          </w:p>
        </w:tc>
      </w:tr>
      <w:tr w:rsidR="00F73008" w:rsidRPr="006875AD" w14:paraId="5B2BA680" w14:textId="77777777" w:rsidTr="00F845E0">
        <w:tc>
          <w:tcPr>
            <w:tcW w:w="2108" w:type="dxa"/>
            <w:shd w:val="clear" w:color="auto" w:fill="auto"/>
          </w:tcPr>
          <w:p w14:paraId="35511A27" w14:textId="77777777" w:rsidR="00F73008" w:rsidRDefault="00F73008" w:rsidP="00293635">
            <w:pPr>
              <w:pStyle w:val="GPSDefinitionTerm"/>
            </w:pPr>
            <w:r w:rsidRPr="006875AD">
              <w:t>"Working Days"</w:t>
            </w:r>
          </w:p>
        </w:tc>
        <w:tc>
          <w:tcPr>
            <w:tcW w:w="6178" w:type="dxa"/>
            <w:shd w:val="clear" w:color="auto" w:fill="auto"/>
          </w:tcPr>
          <w:p w14:paraId="03652AE8" w14:textId="77777777" w:rsidR="00F73008" w:rsidRDefault="00F73008" w:rsidP="00293635">
            <w:pPr>
              <w:pStyle w:val="GPsDefinition"/>
            </w:pPr>
            <w:r w:rsidRPr="006875AD">
              <w:t>means any day other than a Saturday, Sunday or public holiday in England and Wales.</w:t>
            </w:r>
          </w:p>
        </w:tc>
      </w:tr>
    </w:tbl>
    <w:p w14:paraId="349F5A63" w14:textId="0385A374" w:rsidR="00F20C99" w:rsidRDefault="00D86990" w:rsidP="001C4E7E">
      <w:pPr>
        <w:pStyle w:val="GPSSchTitleandNumber"/>
      </w:pPr>
      <w:bookmarkStart w:id="645" w:name="_Toc348691020"/>
      <w:bookmarkStart w:id="646" w:name="_Toc348691021"/>
      <w:r>
        <w:br w:type="page"/>
      </w:r>
      <w:bookmarkStart w:id="647" w:name="_Toc348637166"/>
      <w:bookmarkStart w:id="648" w:name="_Toc366085181"/>
      <w:bookmarkStart w:id="649" w:name="_Toc380428742"/>
      <w:bookmarkStart w:id="650" w:name="_Toc446318520"/>
      <w:bookmarkEnd w:id="645"/>
      <w:bookmarkEnd w:id="646"/>
      <w:bookmarkEnd w:id="647"/>
      <w:r w:rsidR="00B16D45" w:rsidRPr="00B16D45">
        <w:lastRenderedPageBreak/>
        <w:t xml:space="preserve">FRAMEWORK SCHEDULE 2: </w:t>
      </w:r>
      <w:r w:rsidR="00EC6C32">
        <w:t>ERVICES</w:t>
      </w:r>
      <w:r w:rsidR="00B16D45" w:rsidRPr="00B16D45">
        <w:t xml:space="preserve"> and Key Performance Indicators</w:t>
      </w:r>
      <w:bookmarkEnd w:id="648"/>
      <w:bookmarkEnd w:id="649"/>
      <w:bookmarkEnd w:id="650"/>
    </w:p>
    <w:p w14:paraId="605B524B" w14:textId="20468719" w:rsidR="00F20C99" w:rsidRDefault="00B16D45" w:rsidP="001C4E7E">
      <w:pPr>
        <w:pStyle w:val="GPSSchPart"/>
      </w:pPr>
      <w:r w:rsidRPr="006875AD">
        <w:t>Part A –Services</w:t>
      </w:r>
    </w:p>
    <w:p w14:paraId="7B7D22CA" w14:textId="77777777" w:rsidR="00301A5A" w:rsidRDefault="00301A5A" w:rsidP="00301A5A">
      <w:pPr>
        <w:pStyle w:val="Default"/>
        <w:jc w:val="both"/>
        <w:rPr>
          <w:b/>
          <w:bCs/>
          <w:sz w:val="22"/>
          <w:szCs w:val="22"/>
        </w:rPr>
      </w:pPr>
      <w:r>
        <w:rPr>
          <w:b/>
          <w:bCs/>
          <w:sz w:val="22"/>
          <w:szCs w:val="22"/>
        </w:rPr>
        <w:t xml:space="preserve">Lot 2 - Written Translation, Transcription and Ancillary Services </w:t>
      </w:r>
    </w:p>
    <w:p w14:paraId="61FE6570" w14:textId="77777777" w:rsidR="00A76DD5" w:rsidRDefault="00A76DD5" w:rsidP="00301A5A">
      <w:pPr>
        <w:pStyle w:val="Default"/>
        <w:jc w:val="both"/>
        <w:rPr>
          <w:sz w:val="22"/>
          <w:szCs w:val="22"/>
        </w:rPr>
      </w:pPr>
    </w:p>
    <w:p w14:paraId="77865805" w14:textId="77777777" w:rsidR="00A76DD5" w:rsidRDefault="00301A5A" w:rsidP="00301A5A">
      <w:pPr>
        <w:pStyle w:val="Default"/>
        <w:jc w:val="both"/>
        <w:rPr>
          <w:sz w:val="22"/>
          <w:szCs w:val="22"/>
        </w:rPr>
      </w:pPr>
      <w:r>
        <w:rPr>
          <w:sz w:val="22"/>
          <w:szCs w:val="22"/>
        </w:rPr>
        <w:t>The provision of Written Translation, Transcription and Ancillary Services throughout the United Kingdom and Overseas.</w:t>
      </w:r>
    </w:p>
    <w:p w14:paraId="0AAC94BA" w14:textId="77EBABF4" w:rsidR="00301A5A" w:rsidRDefault="00301A5A" w:rsidP="00301A5A">
      <w:pPr>
        <w:pStyle w:val="Default"/>
        <w:jc w:val="both"/>
        <w:rPr>
          <w:sz w:val="22"/>
          <w:szCs w:val="22"/>
        </w:rPr>
      </w:pPr>
      <w:r>
        <w:rPr>
          <w:sz w:val="22"/>
          <w:szCs w:val="22"/>
        </w:rPr>
        <w:t xml:space="preserve"> </w:t>
      </w:r>
    </w:p>
    <w:p w14:paraId="19D258FF" w14:textId="77777777" w:rsidR="00301A5A" w:rsidRDefault="00301A5A" w:rsidP="00301A5A">
      <w:pPr>
        <w:pStyle w:val="Default"/>
        <w:jc w:val="both"/>
        <w:rPr>
          <w:sz w:val="22"/>
          <w:szCs w:val="22"/>
        </w:rPr>
      </w:pPr>
      <w:r>
        <w:rPr>
          <w:sz w:val="22"/>
          <w:szCs w:val="22"/>
        </w:rPr>
        <w:t xml:space="preserve">This Lot 2 includes the provision of a Written Translation, Transcription and Ancillary Services from English into the Language requested by the Contracting Authority and from those languages into English or other Languages. Please refer to Annex A – Languages List </w:t>
      </w:r>
    </w:p>
    <w:p w14:paraId="35ACF5AB" w14:textId="77777777" w:rsidR="00301A5A" w:rsidRDefault="00301A5A" w:rsidP="00301A5A">
      <w:pPr>
        <w:pStyle w:val="Default"/>
        <w:jc w:val="both"/>
        <w:rPr>
          <w:sz w:val="22"/>
          <w:szCs w:val="22"/>
        </w:rPr>
      </w:pPr>
      <w:r>
        <w:rPr>
          <w:sz w:val="22"/>
          <w:szCs w:val="22"/>
        </w:rPr>
        <w:t xml:space="preserve">Translation refers to the conversion of written documents into another language as text. In this context it includes transcription i.e. the conversion of written documents into alternative formats such as Braille, Large Print, Audio, Video or pictorial English and normal print. </w:t>
      </w:r>
    </w:p>
    <w:p w14:paraId="27309E76" w14:textId="77777777" w:rsidR="00A76DD5" w:rsidRDefault="00A76DD5" w:rsidP="00301A5A">
      <w:pPr>
        <w:pStyle w:val="Default"/>
        <w:jc w:val="both"/>
        <w:rPr>
          <w:sz w:val="22"/>
          <w:szCs w:val="22"/>
        </w:rPr>
      </w:pPr>
    </w:p>
    <w:p w14:paraId="47598274" w14:textId="77777777" w:rsidR="00301A5A" w:rsidRDefault="00301A5A" w:rsidP="00301A5A">
      <w:pPr>
        <w:pStyle w:val="Default"/>
        <w:jc w:val="both"/>
        <w:rPr>
          <w:sz w:val="22"/>
          <w:szCs w:val="22"/>
        </w:rPr>
      </w:pPr>
      <w:r>
        <w:rPr>
          <w:sz w:val="22"/>
          <w:szCs w:val="22"/>
        </w:rPr>
        <w:t xml:space="preserve">It includes the Written Translation and Transcription of documentation, audio, tapes and other forms of electronic media. Ancillary Services such as Voiceovers, Subtitles, EasyRead and Large Print are also within the scope of this Lot. </w:t>
      </w:r>
    </w:p>
    <w:p w14:paraId="0F3BE139" w14:textId="77777777" w:rsidR="00A76DD5" w:rsidRDefault="00A76DD5" w:rsidP="00301A5A">
      <w:pPr>
        <w:pStyle w:val="Default"/>
        <w:jc w:val="both"/>
        <w:rPr>
          <w:sz w:val="22"/>
          <w:szCs w:val="22"/>
        </w:rPr>
      </w:pPr>
    </w:p>
    <w:p w14:paraId="4FEE741B" w14:textId="77777777" w:rsidR="00301A5A" w:rsidRDefault="00301A5A" w:rsidP="00301A5A">
      <w:pPr>
        <w:pStyle w:val="Default"/>
        <w:jc w:val="both"/>
        <w:rPr>
          <w:sz w:val="22"/>
          <w:szCs w:val="22"/>
        </w:rPr>
      </w:pPr>
      <w:r>
        <w:rPr>
          <w:sz w:val="22"/>
          <w:szCs w:val="22"/>
        </w:rPr>
        <w:t xml:space="preserve">The Services which shall be provided under this Lot include the Translation and Transcription of the following; </w:t>
      </w:r>
    </w:p>
    <w:p w14:paraId="073BFEB5" w14:textId="77777777" w:rsidR="00A76DD5" w:rsidRDefault="00A76DD5" w:rsidP="00301A5A">
      <w:pPr>
        <w:pStyle w:val="Default"/>
        <w:jc w:val="both"/>
        <w:rPr>
          <w:sz w:val="22"/>
          <w:szCs w:val="22"/>
        </w:rPr>
      </w:pPr>
    </w:p>
    <w:p w14:paraId="09E91318" w14:textId="55D1ADB7"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Advisory / guidance and instruction documents </w:t>
      </w:r>
    </w:p>
    <w:p w14:paraId="4D8E26AE" w14:textId="68021E0B"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Correspondence, information leaflets </w:t>
      </w:r>
    </w:p>
    <w:p w14:paraId="616ECC6E" w14:textId="344780A9"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Technical, scientific, legal, medical, financial or any other specialist category </w:t>
      </w:r>
    </w:p>
    <w:p w14:paraId="72A59563" w14:textId="361FA61E"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Verbatim (word for word) </w:t>
      </w:r>
    </w:p>
    <w:p w14:paraId="5560F9B7" w14:textId="773494C0"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Artwork, design, illustration and typesetting </w:t>
      </w:r>
    </w:p>
    <w:p w14:paraId="0458B9FA" w14:textId="373B915F"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Proof reading </w:t>
      </w:r>
    </w:p>
    <w:p w14:paraId="5AE34CCA" w14:textId="0344BAAA"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Translation Memory Software </w:t>
      </w:r>
    </w:p>
    <w:p w14:paraId="5D05B839" w14:textId="7EB9B45E"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Multimedia and e-learning </w:t>
      </w:r>
    </w:p>
    <w:p w14:paraId="3F79508D" w14:textId="35496539"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Campaign collateral for example press kits </w:t>
      </w:r>
    </w:p>
    <w:p w14:paraId="2C141601" w14:textId="5BBD1BD7"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Website localisation </w:t>
      </w:r>
    </w:p>
    <w:p w14:paraId="199CE39B" w14:textId="00E1E2AC"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Software localisation </w:t>
      </w:r>
    </w:p>
    <w:p w14:paraId="32D47079" w14:textId="74C1929C" w:rsidR="00301A5A" w:rsidRDefault="00301A5A" w:rsidP="00A76DD5">
      <w:pPr>
        <w:pStyle w:val="Default"/>
        <w:numPr>
          <w:ilvl w:val="0"/>
          <w:numId w:val="93"/>
        </w:numPr>
        <w:tabs>
          <w:tab w:val="left" w:pos="993"/>
        </w:tabs>
        <w:ind w:left="567" w:firstLine="0"/>
        <w:jc w:val="both"/>
        <w:rPr>
          <w:sz w:val="22"/>
          <w:szCs w:val="22"/>
        </w:rPr>
      </w:pPr>
      <w:r>
        <w:rPr>
          <w:sz w:val="22"/>
          <w:szCs w:val="22"/>
        </w:rPr>
        <w:t xml:space="preserve">Audio/Video recordings to written text </w:t>
      </w:r>
    </w:p>
    <w:p w14:paraId="1AEBB085" w14:textId="77777777" w:rsidR="00301A5A" w:rsidRDefault="00301A5A" w:rsidP="00301A5A">
      <w:pPr>
        <w:pStyle w:val="Default"/>
        <w:jc w:val="both"/>
        <w:rPr>
          <w:sz w:val="22"/>
          <w:szCs w:val="22"/>
        </w:rPr>
      </w:pPr>
    </w:p>
    <w:p w14:paraId="66B5BCB5" w14:textId="4743D369" w:rsidR="001058DA" w:rsidRDefault="00301A5A" w:rsidP="00301A5A">
      <w:pPr>
        <w:pStyle w:val="Default"/>
        <w:rPr>
          <w:sz w:val="22"/>
          <w:szCs w:val="22"/>
        </w:rPr>
      </w:pPr>
      <w:r>
        <w:rPr>
          <w:sz w:val="22"/>
          <w:szCs w:val="22"/>
        </w:rPr>
        <w:t xml:space="preserve">Full specific mandatory requirements including Translator qualifications pertaining to Lot 2 are </w:t>
      </w:r>
      <w:r w:rsidR="00A76DD5">
        <w:rPr>
          <w:sz w:val="22"/>
          <w:szCs w:val="22"/>
        </w:rPr>
        <w:t>outlined in Appendix 2 to Part A Services.</w:t>
      </w:r>
    </w:p>
    <w:p w14:paraId="7D85D998" w14:textId="77777777" w:rsidR="001058DA" w:rsidRDefault="001058DA">
      <w:pPr>
        <w:overflowPunct/>
        <w:autoSpaceDE/>
        <w:autoSpaceDN/>
        <w:adjustRightInd/>
        <w:spacing w:after="0"/>
        <w:jc w:val="left"/>
        <w:textAlignment w:val="auto"/>
        <w:rPr>
          <w:color w:val="000000"/>
          <w:lang w:eastAsia="en-GB"/>
        </w:rPr>
      </w:pPr>
      <w:r>
        <w:br w:type="page"/>
      </w:r>
    </w:p>
    <w:p w14:paraId="12F98772" w14:textId="7824365D" w:rsidR="001058DA" w:rsidRDefault="00301A5A" w:rsidP="001058DA">
      <w:pPr>
        <w:pStyle w:val="Default"/>
        <w:jc w:val="right"/>
        <w:rPr>
          <w:b/>
          <w:bCs/>
          <w:sz w:val="22"/>
          <w:szCs w:val="22"/>
        </w:rPr>
      </w:pPr>
      <w:r>
        <w:rPr>
          <w:b/>
          <w:bCs/>
          <w:sz w:val="22"/>
          <w:szCs w:val="22"/>
        </w:rPr>
        <w:lastRenderedPageBreak/>
        <w:t xml:space="preserve">APPENDIX 2 TO PART </w:t>
      </w:r>
      <w:r w:rsidR="001058DA">
        <w:rPr>
          <w:b/>
          <w:bCs/>
          <w:sz w:val="22"/>
          <w:szCs w:val="22"/>
        </w:rPr>
        <w:t>A SERVICES</w:t>
      </w:r>
      <w:r>
        <w:rPr>
          <w:b/>
          <w:bCs/>
          <w:sz w:val="22"/>
          <w:szCs w:val="22"/>
        </w:rPr>
        <w:t xml:space="preserve"> </w:t>
      </w:r>
    </w:p>
    <w:p w14:paraId="539EF3F3" w14:textId="77777777" w:rsidR="001058DA" w:rsidRDefault="001058DA" w:rsidP="00301A5A">
      <w:pPr>
        <w:pStyle w:val="Default"/>
        <w:rPr>
          <w:b/>
          <w:bCs/>
          <w:sz w:val="22"/>
          <w:szCs w:val="22"/>
        </w:rPr>
      </w:pPr>
    </w:p>
    <w:p w14:paraId="736A9627" w14:textId="4733C557" w:rsidR="00301A5A" w:rsidRDefault="00A76DD5" w:rsidP="00301A5A">
      <w:pPr>
        <w:pStyle w:val="Default"/>
        <w:rPr>
          <w:sz w:val="22"/>
          <w:szCs w:val="22"/>
        </w:rPr>
      </w:pPr>
      <w:r>
        <w:rPr>
          <w:b/>
          <w:bCs/>
          <w:sz w:val="22"/>
          <w:szCs w:val="22"/>
        </w:rPr>
        <w:t xml:space="preserve">LOT 2 - </w:t>
      </w:r>
      <w:r w:rsidR="00301A5A">
        <w:rPr>
          <w:b/>
          <w:bCs/>
          <w:sz w:val="22"/>
          <w:szCs w:val="22"/>
        </w:rPr>
        <w:t xml:space="preserve">WRITTEN TRANSLATION, TRANSCRIPTION AND ANCILLIARY SERVICES MANDATORY REQUIREMENTS </w:t>
      </w:r>
    </w:p>
    <w:p w14:paraId="140199E1" w14:textId="77777777" w:rsidR="001058DA" w:rsidRDefault="001058DA" w:rsidP="00301A5A">
      <w:pPr>
        <w:pStyle w:val="Default"/>
        <w:rPr>
          <w:sz w:val="22"/>
          <w:szCs w:val="22"/>
        </w:rPr>
      </w:pPr>
    </w:p>
    <w:p w14:paraId="1C791618" w14:textId="77777777" w:rsidR="001058DA" w:rsidRDefault="00301A5A" w:rsidP="00301A5A">
      <w:pPr>
        <w:pStyle w:val="Default"/>
        <w:rPr>
          <w:sz w:val="22"/>
          <w:szCs w:val="22"/>
        </w:rPr>
      </w:pPr>
      <w:r>
        <w:rPr>
          <w:sz w:val="22"/>
          <w:szCs w:val="22"/>
        </w:rPr>
        <w:t>This Appendix 2 to Part A: Goods and Services provides details of the mandatory requirements that Suppliers are expected to fulfil in their entirety under Lot 2 Written Translation, Transcription and Ancillary Services in order to meet the Goods and Services delivery requirements of this Framework Agreement. It is important that the Suppliers take time to fully understand this important part of the Service Delivery requirements. ALL mandatory requirements 1 and 2 shall be required to commence from the implementation of the Call Off Agreements with the Contracting Authorities.</w:t>
      </w:r>
    </w:p>
    <w:p w14:paraId="5B0F4D27" w14:textId="6C5169E3" w:rsidR="00301A5A" w:rsidRDefault="00301A5A" w:rsidP="00301A5A">
      <w:pPr>
        <w:pStyle w:val="Default"/>
        <w:rPr>
          <w:sz w:val="22"/>
          <w:szCs w:val="22"/>
        </w:rPr>
      </w:pPr>
      <w:r>
        <w:rPr>
          <w:sz w:val="22"/>
          <w:szCs w:val="22"/>
        </w:rPr>
        <w:t xml:space="preserve"> </w:t>
      </w:r>
    </w:p>
    <w:p w14:paraId="750FBC16" w14:textId="6DB07659" w:rsidR="00301A5A" w:rsidRDefault="00301A5A" w:rsidP="00301A5A">
      <w:pPr>
        <w:pStyle w:val="Default"/>
        <w:spacing w:after="134"/>
        <w:rPr>
          <w:sz w:val="22"/>
          <w:szCs w:val="22"/>
        </w:rPr>
      </w:pPr>
      <w:r>
        <w:rPr>
          <w:b/>
          <w:bCs/>
          <w:sz w:val="22"/>
          <w:szCs w:val="22"/>
        </w:rPr>
        <w:t xml:space="preserve">1. </w:t>
      </w:r>
      <w:r w:rsidR="005F3ABC">
        <w:rPr>
          <w:b/>
          <w:bCs/>
          <w:sz w:val="22"/>
          <w:szCs w:val="22"/>
        </w:rPr>
        <w:tab/>
      </w:r>
      <w:r>
        <w:rPr>
          <w:sz w:val="22"/>
          <w:szCs w:val="22"/>
        </w:rPr>
        <w:t xml:space="preserve">Lot 2 Mandatory Service Requirements – The Supplier shall be able to fulfil all aspects of the Lot 2 Mandatory Service Requirements for Contracting Authorities. Please refer to paragraph 1. </w:t>
      </w:r>
    </w:p>
    <w:p w14:paraId="77AF9FE9" w14:textId="25B92C12" w:rsidR="00301A5A" w:rsidRDefault="00301A5A" w:rsidP="005F3ABC">
      <w:pPr>
        <w:pStyle w:val="Default"/>
        <w:spacing w:after="240"/>
        <w:rPr>
          <w:sz w:val="22"/>
          <w:szCs w:val="22"/>
        </w:rPr>
      </w:pPr>
      <w:r>
        <w:rPr>
          <w:b/>
          <w:bCs/>
          <w:sz w:val="22"/>
          <w:szCs w:val="22"/>
        </w:rPr>
        <w:t xml:space="preserve">2. </w:t>
      </w:r>
      <w:r w:rsidR="005F3ABC">
        <w:rPr>
          <w:b/>
          <w:bCs/>
          <w:sz w:val="22"/>
          <w:szCs w:val="22"/>
        </w:rPr>
        <w:tab/>
      </w:r>
      <w:r>
        <w:rPr>
          <w:sz w:val="22"/>
          <w:szCs w:val="22"/>
        </w:rPr>
        <w:t xml:space="preserve">Qualifications Mandatory Requirements – The Supplier shall ensure the range of Linguist qualifications and criteria required under this Lot shall meet the mandatory requirements as set out in paragraph 2. </w:t>
      </w:r>
    </w:p>
    <w:p w14:paraId="15F03FD6" w14:textId="39BB1282" w:rsidR="001058DA" w:rsidRDefault="00301A5A" w:rsidP="005F3ABC">
      <w:pPr>
        <w:pStyle w:val="Default"/>
        <w:spacing w:after="240"/>
        <w:ind w:left="567" w:hanging="567"/>
        <w:rPr>
          <w:b/>
          <w:bCs/>
          <w:sz w:val="22"/>
          <w:szCs w:val="22"/>
        </w:rPr>
      </w:pPr>
      <w:r>
        <w:rPr>
          <w:b/>
          <w:bCs/>
          <w:sz w:val="22"/>
          <w:szCs w:val="22"/>
        </w:rPr>
        <w:t xml:space="preserve">1. </w:t>
      </w:r>
      <w:r w:rsidR="001058DA">
        <w:rPr>
          <w:b/>
          <w:bCs/>
          <w:sz w:val="22"/>
          <w:szCs w:val="22"/>
        </w:rPr>
        <w:tab/>
      </w:r>
      <w:r w:rsidRPr="001058DA">
        <w:rPr>
          <w:b/>
          <w:bCs/>
          <w:sz w:val="22"/>
          <w:szCs w:val="22"/>
          <w:u w:val="single"/>
        </w:rPr>
        <w:t>LOT 2 – MANDATORY SERVICE REQUIREMENTS</w:t>
      </w:r>
      <w:r>
        <w:rPr>
          <w:b/>
          <w:bCs/>
          <w:sz w:val="22"/>
          <w:szCs w:val="22"/>
        </w:rPr>
        <w:t xml:space="preserve"> </w:t>
      </w:r>
    </w:p>
    <w:p w14:paraId="57B850AF" w14:textId="6BBD1720" w:rsidR="00301A5A" w:rsidRDefault="00301A5A" w:rsidP="001058DA">
      <w:pPr>
        <w:pStyle w:val="Default"/>
        <w:spacing w:after="120"/>
        <w:rPr>
          <w:sz w:val="22"/>
          <w:szCs w:val="22"/>
        </w:rPr>
      </w:pPr>
      <w:r>
        <w:rPr>
          <w:b/>
          <w:bCs/>
          <w:sz w:val="22"/>
          <w:szCs w:val="22"/>
        </w:rPr>
        <w:t>1.1</w:t>
      </w:r>
      <w:r w:rsidR="005F3ABC">
        <w:rPr>
          <w:b/>
          <w:bCs/>
          <w:sz w:val="22"/>
          <w:szCs w:val="22"/>
        </w:rPr>
        <w:tab/>
      </w:r>
      <w:r>
        <w:rPr>
          <w:sz w:val="22"/>
          <w:szCs w:val="22"/>
        </w:rPr>
        <w:t xml:space="preserve">The Supplier shall provide a Written Translation, Transcription and Ancillary Services Provision throughout the United Kingdom and Overseas. These Services shall require a range of timescales, which the Contracting Authority shall specify at the Call Off Agreement stage, ranging from the very short for example within half an hour to the moderately long for example days, weeks or months. </w:t>
      </w:r>
    </w:p>
    <w:p w14:paraId="54FC3D1D" w14:textId="502D1CA3" w:rsidR="00301A5A" w:rsidRDefault="00301A5A" w:rsidP="001058DA">
      <w:pPr>
        <w:pStyle w:val="Default"/>
        <w:spacing w:after="120"/>
        <w:rPr>
          <w:sz w:val="22"/>
          <w:szCs w:val="22"/>
        </w:rPr>
      </w:pPr>
      <w:r>
        <w:rPr>
          <w:b/>
          <w:bCs/>
          <w:sz w:val="22"/>
          <w:szCs w:val="22"/>
        </w:rPr>
        <w:t>1.2</w:t>
      </w:r>
      <w:r w:rsidR="005F3ABC">
        <w:rPr>
          <w:b/>
          <w:bCs/>
          <w:sz w:val="22"/>
          <w:szCs w:val="22"/>
        </w:rPr>
        <w:tab/>
      </w:r>
      <w:r>
        <w:rPr>
          <w:b/>
          <w:bCs/>
          <w:sz w:val="22"/>
          <w:szCs w:val="22"/>
        </w:rPr>
        <w:t xml:space="preserve"> </w:t>
      </w:r>
      <w:r>
        <w:rPr>
          <w:sz w:val="22"/>
          <w:szCs w:val="22"/>
        </w:rPr>
        <w:t xml:space="preserve">Lot 2- Written Translation, Transcription and Ancillary Services, shall be available between 08:00hrs and 18:00hrs Monday to Friday of each week and on Bank Holidays and weekends if required. An additional out of hours facility shall be made available between 18:00hrs and 08:00hrs, which shall cover emergency, short term bookings for out of hour’s services. </w:t>
      </w:r>
    </w:p>
    <w:p w14:paraId="6BC15ED2" w14:textId="4BDC6C34" w:rsidR="00301A5A" w:rsidRDefault="00301A5A" w:rsidP="001058DA">
      <w:pPr>
        <w:pStyle w:val="Default"/>
        <w:spacing w:after="120"/>
        <w:rPr>
          <w:sz w:val="22"/>
          <w:szCs w:val="22"/>
        </w:rPr>
      </w:pPr>
      <w:r>
        <w:rPr>
          <w:b/>
          <w:bCs/>
          <w:sz w:val="22"/>
          <w:szCs w:val="22"/>
        </w:rPr>
        <w:t xml:space="preserve">1.3 </w:t>
      </w:r>
      <w:r w:rsidR="005F3ABC">
        <w:rPr>
          <w:b/>
          <w:bCs/>
          <w:sz w:val="22"/>
          <w:szCs w:val="22"/>
        </w:rPr>
        <w:tab/>
      </w:r>
      <w:r>
        <w:rPr>
          <w:sz w:val="22"/>
          <w:szCs w:val="22"/>
        </w:rPr>
        <w:t xml:space="preserve">The Supplier shall provide the Contracting Authority with a single point of contact for this service including a unique Freephone number. The Suppliers telephone service shall require a dedicated non premium rate and/or a 01, 02, 03 prefix, no call connection charge, telephone number which must be accessible from UK landlines, mobile telephones and overseas, via a UK dialling code and be able to accept calls from outside the UK. </w:t>
      </w:r>
    </w:p>
    <w:p w14:paraId="745F7D98" w14:textId="622FF389" w:rsidR="00301A5A" w:rsidRDefault="00301A5A" w:rsidP="001058DA">
      <w:pPr>
        <w:pStyle w:val="Default"/>
        <w:spacing w:after="120"/>
        <w:rPr>
          <w:sz w:val="22"/>
          <w:szCs w:val="22"/>
        </w:rPr>
      </w:pPr>
      <w:r>
        <w:rPr>
          <w:b/>
          <w:bCs/>
          <w:sz w:val="22"/>
          <w:szCs w:val="22"/>
        </w:rPr>
        <w:t xml:space="preserve">1.4 </w:t>
      </w:r>
      <w:r w:rsidR="005F3ABC">
        <w:rPr>
          <w:b/>
          <w:bCs/>
          <w:sz w:val="22"/>
          <w:szCs w:val="22"/>
        </w:rPr>
        <w:tab/>
      </w:r>
      <w:r>
        <w:rPr>
          <w:sz w:val="22"/>
          <w:szCs w:val="22"/>
        </w:rPr>
        <w:t xml:space="preserve">Circumstances may occur where it is possible for the Contracting Authority to give at least several days’ notice of the service requirement to the Supplier, however Suppliers shall be aware that urgent requirements may arise for a Linguist to be available at a specified location within half an hour, which shall be specified by the Contracting Authority at the time of booking. </w:t>
      </w:r>
    </w:p>
    <w:p w14:paraId="0E623239" w14:textId="649EB725" w:rsidR="00301A5A" w:rsidRDefault="00301A5A" w:rsidP="001058DA">
      <w:pPr>
        <w:pStyle w:val="Default"/>
        <w:spacing w:after="120"/>
        <w:rPr>
          <w:sz w:val="22"/>
          <w:szCs w:val="22"/>
        </w:rPr>
      </w:pPr>
      <w:r>
        <w:rPr>
          <w:b/>
          <w:bCs/>
          <w:sz w:val="22"/>
          <w:szCs w:val="22"/>
        </w:rPr>
        <w:t xml:space="preserve">1.5 </w:t>
      </w:r>
      <w:r w:rsidR="005F3ABC">
        <w:rPr>
          <w:b/>
          <w:bCs/>
          <w:sz w:val="22"/>
          <w:szCs w:val="22"/>
        </w:rPr>
        <w:tab/>
      </w:r>
      <w:r>
        <w:rPr>
          <w:sz w:val="22"/>
          <w:szCs w:val="22"/>
        </w:rPr>
        <w:t xml:space="preserve">The Supplier shall provide a comprehensive Written Translation, Transcription and Ancillary services from English into the Language requested by the Contracting Authority and from those Languages into English or other Languages please refer to Annex A – Languages List. Translation refers to the conversion of written documents into another language as text. In this context it includes transcription i.e. the conversion of written documents into alternative formats such as Braille, large print, audio, video or pictorial English. </w:t>
      </w:r>
    </w:p>
    <w:p w14:paraId="682D6DE0" w14:textId="37E4E141" w:rsidR="00301A5A" w:rsidRDefault="00301A5A" w:rsidP="001058DA">
      <w:pPr>
        <w:pStyle w:val="Default"/>
        <w:spacing w:after="120"/>
        <w:rPr>
          <w:sz w:val="22"/>
          <w:szCs w:val="22"/>
        </w:rPr>
      </w:pPr>
      <w:r>
        <w:rPr>
          <w:b/>
          <w:bCs/>
          <w:sz w:val="22"/>
          <w:szCs w:val="22"/>
        </w:rPr>
        <w:t xml:space="preserve">1.6 </w:t>
      </w:r>
      <w:r w:rsidR="005F3ABC">
        <w:rPr>
          <w:b/>
          <w:bCs/>
          <w:sz w:val="22"/>
          <w:szCs w:val="22"/>
        </w:rPr>
        <w:tab/>
      </w:r>
      <w:r>
        <w:rPr>
          <w:sz w:val="22"/>
          <w:szCs w:val="22"/>
        </w:rPr>
        <w:t xml:space="preserve">The Supplier shall ensure that all translations shall be completed in accordance with the Code of Professional Conduct of the ITI (Institute of Translation &amp; Interpreting). </w:t>
      </w:r>
      <w:hyperlink r:id="rId24" w:history="1">
        <w:r w:rsidR="005F3ABC" w:rsidRPr="00F23589">
          <w:rPr>
            <w:rStyle w:val="Hyperlink"/>
            <w:sz w:val="22"/>
            <w:szCs w:val="22"/>
          </w:rPr>
          <w:t>http://www.iti.org.uk/attachments/article/154/Code%20of%20Conduct%20-%20individual.pdf</w:t>
        </w:r>
      </w:hyperlink>
      <w:r w:rsidR="005F3ABC">
        <w:rPr>
          <w:sz w:val="22"/>
          <w:szCs w:val="22"/>
        </w:rPr>
        <w:tab/>
      </w:r>
      <w:r>
        <w:rPr>
          <w:sz w:val="22"/>
          <w:szCs w:val="22"/>
        </w:rPr>
        <w:t xml:space="preserve"> </w:t>
      </w:r>
    </w:p>
    <w:p w14:paraId="237B29B0" w14:textId="62A25A25" w:rsidR="00301A5A" w:rsidRDefault="00301A5A" w:rsidP="001058DA">
      <w:pPr>
        <w:pStyle w:val="Default"/>
        <w:spacing w:after="120"/>
        <w:rPr>
          <w:sz w:val="22"/>
          <w:szCs w:val="22"/>
        </w:rPr>
      </w:pPr>
      <w:r>
        <w:rPr>
          <w:b/>
          <w:bCs/>
          <w:sz w:val="22"/>
          <w:szCs w:val="22"/>
        </w:rPr>
        <w:lastRenderedPageBreak/>
        <w:t xml:space="preserve">1.7 </w:t>
      </w:r>
      <w:r w:rsidR="005F3ABC">
        <w:rPr>
          <w:b/>
          <w:bCs/>
          <w:sz w:val="22"/>
          <w:szCs w:val="22"/>
        </w:rPr>
        <w:tab/>
      </w:r>
      <w:r>
        <w:rPr>
          <w:sz w:val="22"/>
          <w:szCs w:val="22"/>
        </w:rPr>
        <w:t xml:space="preserve">The Supplier shall ensure that all Linguists shall not add nor take anything from the intended meaning and shall keep to the spirit of what is </w:t>
      </w:r>
      <w:r w:rsidR="005F3ABC">
        <w:rPr>
          <w:sz w:val="22"/>
          <w:szCs w:val="22"/>
        </w:rPr>
        <w:t xml:space="preserve">written as stated in the NRPSI </w:t>
      </w:r>
      <w:r>
        <w:rPr>
          <w:sz w:val="22"/>
          <w:szCs w:val="22"/>
        </w:rPr>
        <w:t xml:space="preserve">Code of Conduct: </w:t>
      </w:r>
      <w:hyperlink r:id="rId25" w:history="1">
        <w:r w:rsidR="005F3ABC" w:rsidRPr="00F23589">
          <w:rPr>
            <w:rStyle w:val="Hyperlink"/>
            <w:sz w:val="22"/>
            <w:szCs w:val="22"/>
          </w:rPr>
          <w:t>http://www.nrpsi.org.uk/for-clients-of-interpreters/code-of-professional-conduct.html</w:t>
        </w:r>
      </w:hyperlink>
      <w:r w:rsidR="005F3ABC">
        <w:rPr>
          <w:sz w:val="22"/>
          <w:szCs w:val="22"/>
        </w:rPr>
        <w:tab/>
      </w:r>
      <w:r>
        <w:rPr>
          <w:sz w:val="22"/>
          <w:szCs w:val="22"/>
        </w:rPr>
        <w:t xml:space="preserve"> </w:t>
      </w:r>
    </w:p>
    <w:p w14:paraId="46FB0261" w14:textId="09692DFD" w:rsidR="00301A5A" w:rsidRDefault="00301A5A" w:rsidP="001058DA">
      <w:pPr>
        <w:pStyle w:val="Default"/>
        <w:spacing w:after="120"/>
        <w:rPr>
          <w:sz w:val="22"/>
          <w:szCs w:val="22"/>
        </w:rPr>
      </w:pPr>
      <w:r>
        <w:rPr>
          <w:b/>
          <w:bCs/>
          <w:sz w:val="22"/>
          <w:szCs w:val="22"/>
        </w:rPr>
        <w:t xml:space="preserve">1.8 </w:t>
      </w:r>
      <w:r w:rsidR="005F3ABC">
        <w:rPr>
          <w:b/>
          <w:bCs/>
          <w:sz w:val="22"/>
          <w:szCs w:val="22"/>
        </w:rPr>
        <w:tab/>
      </w:r>
      <w:r>
        <w:rPr>
          <w:sz w:val="22"/>
          <w:szCs w:val="22"/>
        </w:rPr>
        <w:t xml:space="preserve">The Supplier shall provide the translation and transcription of documentation, audio, tapes and other forms of electronic media. Additional services such as Voiceovers, Subtitles, EasyRead and Large Print are also within the scope of this Lot. </w:t>
      </w:r>
    </w:p>
    <w:p w14:paraId="26971AFB" w14:textId="2315EFA5" w:rsidR="00301A5A" w:rsidRDefault="00301A5A" w:rsidP="001058DA">
      <w:pPr>
        <w:pStyle w:val="Default"/>
        <w:spacing w:after="120"/>
        <w:rPr>
          <w:sz w:val="22"/>
          <w:szCs w:val="22"/>
        </w:rPr>
      </w:pPr>
      <w:r>
        <w:rPr>
          <w:b/>
          <w:bCs/>
          <w:sz w:val="22"/>
          <w:szCs w:val="22"/>
        </w:rPr>
        <w:t xml:space="preserve">1.9 </w:t>
      </w:r>
      <w:r w:rsidR="005F3ABC">
        <w:rPr>
          <w:b/>
          <w:bCs/>
          <w:sz w:val="22"/>
          <w:szCs w:val="22"/>
        </w:rPr>
        <w:tab/>
      </w:r>
      <w:r>
        <w:rPr>
          <w:sz w:val="22"/>
          <w:szCs w:val="22"/>
        </w:rPr>
        <w:t xml:space="preserve">The Services the Supplier shall provide under this Lot include the Translation and/or Transcription of; </w:t>
      </w:r>
    </w:p>
    <w:p w14:paraId="0DF2DD90" w14:textId="03E4C377" w:rsidR="00301A5A" w:rsidRDefault="00301A5A" w:rsidP="001058DA">
      <w:pPr>
        <w:pStyle w:val="Default"/>
        <w:numPr>
          <w:ilvl w:val="0"/>
          <w:numId w:val="91"/>
        </w:numPr>
        <w:tabs>
          <w:tab w:val="left" w:pos="993"/>
        </w:tabs>
        <w:ind w:left="567" w:firstLine="0"/>
        <w:rPr>
          <w:sz w:val="22"/>
          <w:szCs w:val="22"/>
        </w:rPr>
      </w:pPr>
      <w:r>
        <w:rPr>
          <w:sz w:val="22"/>
          <w:szCs w:val="22"/>
        </w:rPr>
        <w:t xml:space="preserve">Advisory / guidance and instruction documents; </w:t>
      </w:r>
    </w:p>
    <w:p w14:paraId="392A90A4" w14:textId="7A2B6027" w:rsidR="00301A5A" w:rsidRDefault="00301A5A" w:rsidP="001058DA">
      <w:pPr>
        <w:pStyle w:val="Default"/>
        <w:numPr>
          <w:ilvl w:val="0"/>
          <w:numId w:val="91"/>
        </w:numPr>
        <w:tabs>
          <w:tab w:val="left" w:pos="993"/>
        </w:tabs>
        <w:ind w:left="567" w:firstLine="0"/>
        <w:rPr>
          <w:sz w:val="22"/>
          <w:szCs w:val="22"/>
        </w:rPr>
      </w:pPr>
      <w:r>
        <w:rPr>
          <w:sz w:val="22"/>
          <w:szCs w:val="22"/>
        </w:rPr>
        <w:t xml:space="preserve">Correspondence and information leaflets; </w:t>
      </w:r>
    </w:p>
    <w:p w14:paraId="30FBA751" w14:textId="6D14B3A6" w:rsidR="00301A5A" w:rsidRDefault="00301A5A" w:rsidP="001058DA">
      <w:pPr>
        <w:pStyle w:val="Default"/>
        <w:numPr>
          <w:ilvl w:val="0"/>
          <w:numId w:val="91"/>
        </w:numPr>
        <w:tabs>
          <w:tab w:val="left" w:pos="993"/>
        </w:tabs>
        <w:ind w:left="567" w:firstLine="0"/>
        <w:rPr>
          <w:sz w:val="22"/>
          <w:szCs w:val="22"/>
        </w:rPr>
      </w:pPr>
      <w:r>
        <w:rPr>
          <w:sz w:val="22"/>
          <w:szCs w:val="22"/>
        </w:rPr>
        <w:t xml:space="preserve">Technical, scientific, legal, medical, financial or any other specialist category; </w:t>
      </w:r>
    </w:p>
    <w:p w14:paraId="414E89B2" w14:textId="4E3CCE55" w:rsidR="00301A5A" w:rsidRDefault="00301A5A" w:rsidP="001058DA">
      <w:pPr>
        <w:pStyle w:val="Default"/>
        <w:numPr>
          <w:ilvl w:val="0"/>
          <w:numId w:val="91"/>
        </w:numPr>
        <w:tabs>
          <w:tab w:val="left" w:pos="993"/>
        </w:tabs>
        <w:ind w:left="567" w:firstLine="0"/>
        <w:rPr>
          <w:sz w:val="22"/>
          <w:szCs w:val="22"/>
        </w:rPr>
      </w:pPr>
      <w:r>
        <w:rPr>
          <w:sz w:val="22"/>
          <w:szCs w:val="22"/>
        </w:rPr>
        <w:t xml:space="preserve">Verbatim (word for word); </w:t>
      </w:r>
    </w:p>
    <w:p w14:paraId="7D053F23" w14:textId="0DC4636E" w:rsidR="00301A5A" w:rsidRDefault="00301A5A" w:rsidP="001058DA">
      <w:pPr>
        <w:pStyle w:val="Default"/>
        <w:numPr>
          <w:ilvl w:val="0"/>
          <w:numId w:val="91"/>
        </w:numPr>
        <w:tabs>
          <w:tab w:val="left" w:pos="993"/>
        </w:tabs>
        <w:ind w:left="567" w:firstLine="0"/>
        <w:rPr>
          <w:sz w:val="22"/>
          <w:szCs w:val="22"/>
        </w:rPr>
      </w:pPr>
      <w:r>
        <w:rPr>
          <w:sz w:val="22"/>
          <w:szCs w:val="22"/>
        </w:rPr>
        <w:t xml:space="preserve">Artwork, design, illustration and typesetting; </w:t>
      </w:r>
    </w:p>
    <w:p w14:paraId="4D541AE0" w14:textId="4227308D" w:rsidR="00301A5A" w:rsidRDefault="00301A5A" w:rsidP="001058DA">
      <w:pPr>
        <w:pStyle w:val="Default"/>
        <w:numPr>
          <w:ilvl w:val="0"/>
          <w:numId w:val="91"/>
        </w:numPr>
        <w:tabs>
          <w:tab w:val="left" w:pos="993"/>
        </w:tabs>
        <w:ind w:left="567" w:firstLine="0"/>
        <w:rPr>
          <w:sz w:val="22"/>
          <w:szCs w:val="22"/>
        </w:rPr>
      </w:pPr>
      <w:r>
        <w:rPr>
          <w:sz w:val="22"/>
          <w:szCs w:val="22"/>
        </w:rPr>
        <w:t xml:space="preserve">Proof reading; </w:t>
      </w:r>
    </w:p>
    <w:p w14:paraId="2E97D247" w14:textId="747E76E6" w:rsidR="00301A5A" w:rsidRDefault="00301A5A" w:rsidP="001058DA">
      <w:pPr>
        <w:pStyle w:val="Default"/>
        <w:numPr>
          <w:ilvl w:val="0"/>
          <w:numId w:val="91"/>
        </w:numPr>
        <w:tabs>
          <w:tab w:val="left" w:pos="993"/>
        </w:tabs>
        <w:ind w:left="567" w:firstLine="0"/>
        <w:rPr>
          <w:sz w:val="22"/>
          <w:szCs w:val="22"/>
        </w:rPr>
      </w:pPr>
      <w:r>
        <w:rPr>
          <w:sz w:val="22"/>
          <w:szCs w:val="22"/>
        </w:rPr>
        <w:t xml:space="preserve">Translation Memory Software; </w:t>
      </w:r>
    </w:p>
    <w:p w14:paraId="116AAB89" w14:textId="32A4420D" w:rsidR="00301A5A" w:rsidRDefault="00301A5A" w:rsidP="001058DA">
      <w:pPr>
        <w:pStyle w:val="Default"/>
        <w:numPr>
          <w:ilvl w:val="0"/>
          <w:numId w:val="91"/>
        </w:numPr>
        <w:tabs>
          <w:tab w:val="left" w:pos="993"/>
        </w:tabs>
        <w:ind w:left="567" w:firstLine="0"/>
        <w:rPr>
          <w:sz w:val="22"/>
          <w:szCs w:val="22"/>
        </w:rPr>
      </w:pPr>
      <w:r>
        <w:rPr>
          <w:sz w:val="22"/>
          <w:szCs w:val="22"/>
        </w:rPr>
        <w:t xml:space="preserve">Multimedia and e-learning; </w:t>
      </w:r>
    </w:p>
    <w:p w14:paraId="44437405" w14:textId="6286C729" w:rsidR="00301A5A" w:rsidRDefault="00301A5A" w:rsidP="001058DA">
      <w:pPr>
        <w:pStyle w:val="Default"/>
        <w:numPr>
          <w:ilvl w:val="0"/>
          <w:numId w:val="91"/>
        </w:numPr>
        <w:tabs>
          <w:tab w:val="left" w:pos="993"/>
        </w:tabs>
        <w:ind w:left="567" w:firstLine="0"/>
        <w:rPr>
          <w:sz w:val="22"/>
          <w:szCs w:val="22"/>
        </w:rPr>
      </w:pPr>
      <w:r>
        <w:rPr>
          <w:sz w:val="22"/>
          <w:szCs w:val="22"/>
        </w:rPr>
        <w:t xml:space="preserve">Campaign collateral; </w:t>
      </w:r>
    </w:p>
    <w:p w14:paraId="6AC6C811" w14:textId="679352F3" w:rsidR="00301A5A" w:rsidRDefault="00301A5A" w:rsidP="001058DA">
      <w:pPr>
        <w:pStyle w:val="Default"/>
        <w:numPr>
          <w:ilvl w:val="0"/>
          <w:numId w:val="91"/>
        </w:numPr>
        <w:tabs>
          <w:tab w:val="left" w:pos="993"/>
        </w:tabs>
        <w:ind w:left="567" w:firstLine="0"/>
        <w:rPr>
          <w:sz w:val="22"/>
          <w:szCs w:val="22"/>
        </w:rPr>
      </w:pPr>
      <w:r>
        <w:rPr>
          <w:sz w:val="22"/>
          <w:szCs w:val="22"/>
        </w:rPr>
        <w:t xml:space="preserve">Website localisation; </w:t>
      </w:r>
    </w:p>
    <w:p w14:paraId="66F635BA" w14:textId="19E21310" w:rsidR="00301A5A" w:rsidRDefault="00301A5A" w:rsidP="001058DA">
      <w:pPr>
        <w:pStyle w:val="Default"/>
        <w:numPr>
          <w:ilvl w:val="0"/>
          <w:numId w:val="91"/>
        </w:numPr>
        <w:tabs>
          <w:tab w:val="left" w:pos="993"/>
        </w:tabs>
        <w:ind w:left="567" w:firstLine="0"/>
        <w:rPr>
          <w:sz w:val="22"/>
          <w:szCs w:val="22"/>
        </w:rPr>
      </w:pPr>
      <w:r>
        <w:rPr>
          <w:sz w:val="22"/>
          <w:szCs w:val="22"/>
        </w:rPr>
        <w:t xml:space="preserve">Software localisation; and </w:t>
      </w:r>
    </w:p>
    <w:p w14:paraId="0E77FCA9" w14:textId="11021E0A" w:rsidR="00301A5A" w:rsidRDefault="00301A5A" w:rsidP="001058DA">
      <w:pPr>
        <w:pStyle w:val="Default"/>
        <w:numPr>
          <w:ilvl w:val="0"/>
          <w:numId w:val="91"/>
        </w:numPr>
        <w:tabs>
          <w:tab w:val="left" w:pos="993"/>
        </w:tabs>
        <w:ind w:left="567" w:firstLine="0"/>
        <w:rPr>
          <w:sz w:val="22"/>
          <w:szCs w:val="22"/>
        </w:rPr>
      </w:pPr>
      <w:r>
        <w:rPr>
          <w:sz w:val="22"/>
          <w:szCs w:val="22"/>
        </w:rPr>
        <w:t xml:space="preserve">Audio/Video recordings to written text </w:t>
      </w:r>
    </w:p>
    <w:p w14:paraId="2C249BF0" w14:textId="77777777" w:rsidR="00301A5A" w:rsidRDefault="00301A5A" w:rsidP="001058DA">
      <w:pPr>
        <w:pStyle w:val="Default"/>
        <w:rPr>
          <w:sz w:val="22"/>
          <w:szCs w:val="22"/>
        </w:rPr>
      </w:pPr>
    </w:p>
    <w:p w14:paraId="137F170A" w14:textId="1B975147" w:rsidR="00301A5A" w:rsidRDefault="00301A5A" w:rsidP="001058DA">
      <w:pPr>
        <w:pStyle w:val="Default"/>
        <w:spacing w:after="120"/>
        <w:rPr>
          <w:sz w:val="22"/>
          <w:szCs w:val="22"/>
        </w:rPr>
      </w:pPr>
      <w:r>
        <w:rPr>
          <w:b/>
          <w:bCs/>
          <w:sz w:val="22"/>
          <w:szCs w:val="22"/>
        </w:rPr>
        <w:t xml:space="preserve">1.10 </w:t>
      </w:r>
      <w:r w:rsidR="005F3ABC">
        <w:rPr>
          <w:b/>
          <w:bCs/>
          <w:sz w:val="22"/>
          <w:szCs w:val="22"/>
        </w:rPr>
        <w:tab/>
      </w:r>
      <w:r>
        <w:rPr>
          <w:sz w:val="22"/>
          <w:szCs w:val="22"/>
        </w:rPr>
        <w:t xml:space="preserve">Where requested by the Contracting Authority, additional services and higher levels of security may be required and these will be further specified at the Call Off Agreement stage. </w:t>
      </w:r>
    </w:p>
    <w:p w14:paraId="0DA38DBD" w14:textId="1715DD73" w:rsidR="00301A5A" w:rsidRDefault="00301A5A" w:rsidP="001058DA">
      <w:pPr>
        <w:pStyle w:val="Default"/>
        <w:spacing w:after="120"/>
        <w:rPr>
          <w:sz w:val="22"/>
          <w:szCs w:val="22"/>
        </w:rPr>
      </w:pPr>
      <w:r>
        <w:rPr>
          <w:b/>
          <w:bCs/>
          <w:sz w:val="22"/>
          <w:szCs w:val="22"/>
        </w:rPr>
        <w:t xml:space="preserve">1.11 </w:t>
      </w:r>
      <w:r w:rsidR="005F3ABC">
        <w:rPr>
          <w:b/>
          <w:bCs/>
          <w:sz w:val="22"/>
          <w:szCs w:val="22"/>
        </w:rPr>
        <w:tab/>
      </w:r>
      <w:r>
        <w:rPr>
          <w:b/>
          <w:bCs/>
          <w:sz w:val="22"/>
          <w:szCs w:val="22"/>
        </w:rPr>
        <w:t xml:space="preserve">Translation Memory Software (TMS) </w:t>
      </w:r>
    </w:p>
    <w:p w14:paraId="56813A7D" w14:textId="114BFA04" w:rsidR="00301A5A" w:rsidRDefault="005F3ABC" w:rsidP="001058DA">
      <w:pPr>
        <w:pStyle w:val="Default"/>
        <w:tabs>
          <w:tab w:val="left" w:pos="1276"/>
        </w:tabs>
        <w:spacing w:after="120"/>
        <w:ind w:left="426"/>
        <w:rPr>
          <w:sz w:val="22"/>
          <w:szCs w:val="22"/>
        </w:rPr>
      </w:pPr>
      <w:r>
        <w:rPr>
          <w:b/>
          <w:bCs/>
          <w:sz w:val="22"/>
          <w:szCs w:val="22"/>
        </w:rPr>
        <w:t>1.11.1</w:t>
      </w:r>
      <w:r>
        <w:rPr>
          <w:b/>
          <w:bCs/>
          <w:sz w:val="22"/>
          <w:szCs w:val="22"/>
        </w:rPr>
        <w:tab/>
      </w:r>
      <w:r w:rsidR="00301A5A">
        <w:rPr>
          <w:sz w:val="22"/>
          <w:szCs w:val="22"/>
        </w:rPr>
        <w:t xml:space="preserve">Suppliers shall include the optional use of Translation Memory Software where appropriate. This service will be used as a value for money option where appropriate. Suppliers shall identify repetitive text types and reduce costs to the Authority by applying Translation Memory Software to them rather than charging full cost for each Assignment. At the end of the Call off Agreements/Framework Agreement all rights to the data contained within the Suppliers TMS database shall become property of the Contracting Authority. </w:t>
      </w:r>
    </w:p>
    <w:p w14:paraId="36ADBB68" w14:textId="2855C0C7" w:rsidR="00301A5A" w:rsidRDefault="00301A5A" w:rsidP="001058DA">
      <w:pPr>
        <w:pStyle w:val="Default"/>
        <w:tabs>
          <w:tab w:val="left" w:pos="1276"/>
        </w:tabs>
        <w:spacing w:after="120"/>
        <w:ind w:left="426"/>
        <w:rPr>
          <w:sz w:val="22"/>
          <w:szCs w:val="22"/>
        </w:rPr>
      </w:pPr>
      <w:r>
        <w:rPr>
          <w:b/>
          <w:bCs/>
          <w:sz w:val="22"/>
          <w:szCs w:val="22"/>
        </w:rPr>
        <w:t xml:space="preserve">1.11.2 </w:t>
      </w:r>
      <w:r w:rsidR="001058DA">
        <w:rPr>
          <w:b/>
          <w:bCs/>
          <w:sz w:val="22"/>
          <w:szCs w:val="22"/>
        </w:rPr>
        <w:tab/>
      </w:r>
      <w:r>
        <w:rPr>
          <w:sz w:val="22"/>
          <w:szCs w:val="22"/>
        </w:rPr>
        <w:t xml:space="preserve">Charges for use of Translation Memory Software will be determined at the Call Off Agreement stage. </w:t>
      </w:r>
    </w:p>
    <w:p w14:paraId="41FB5122" w14:textId="1B8076E2" w:rsidR="00301A5A" w:rsidRDefault="00301A5A" w:rsidP="001058DA">
      <w:pPr>
        <w:pStyle w:val="Default"/>
        <w:tabs>
          <w:tab w:val="left" w:pos="567"/>
        </w:tabs>
        <w:spacing w:after="120"/>
        <w:rPr>
          <w:sz w:val="22"/>
          <w:szCs w:val="22"/>
        </w:rPr>
      </w:pPr>
      <w:r>
        <w:rPr>
          <w:b/>
          <w:bCs/>
          <w:sz w:val="22"/>
          <w:szCs w:val="22"/>
        </w:rPr>
        <w:t xml:space="preserve">1.12 </w:t>
      </w:r>
      <w:r w:rsidR="005F3ABC">
        <w:rPr>
          <w:b/>
          <w:bCs/>
          <w:sz w:val="22"/>
          <w:szCs w:val="22"/>
        </w:rPr>
        <w:tab/>
      </w:r>
      <w:r w:rsidR="005F3ABC">
        <w:rPr>
          <w:b/>
          <w:bCs/>
          <w:sz w:val="22"/>
          <w:szCs w:val="22"/>
        </w:rPr>
        <w:tab/>
      </w:r>
      <w:r>
        <w:rPr>
          <w:sz w:val="22"/>
          <w:szCs w:val="22"/>
        </w:rPr>
        <w:t xml:space="preserve">The Languages listed in Annex A are those expected to be required but not limited to. </w:t>
      </w:r>
    </w:p>
    <w:p w14:paraId="616462B6" w14:textId="2A5D883B" w:rsidR="00301A5A" w:rsidRDefault="00301A5A" w:rsidP="001058DA">
      <w:pPr>
        <w:pStyle w:val="Default"/>
        <w:tabs>
          <w:tab w:val="left" w:pos="426"/>
        </w:tabs>
        <w:spacing w:after="120"/>
        <w:rPr>
          <w:sz w:val="22"/>
          <w:szCs w:val="22"/>
        </w:rPr>
      </w:pPr>
      <w:r>
        <w:rPr>
          <w:b/>
          <w:bCs/>
          <w:sz w:val="22"/>
          <w:szCs w:val="22"/>
        </w:rPr>
        <w:t xml:space="preserve">1.13 </w:t>
      </w:r>
      <w:r w:rsidR="005F3ABC">
        <w:rPr>
          <w:b/>
          <w:bCs/>
          <w:sz w:val="22"/>
          <w:szCs w:val="22"/>
        </w:rPr>
        <w:tab/>
      </w:r>
      <w:r>
        <w:rPr>
          <w:sz w:val="22"/>
          <w:szCs w:val="22"/>
        </w:rPr>
        <w:t xml:space="preserve">The service shall be required at any location in the UK, for example where the Contracting Authority requires Transcription to be carried out at the Contracting Authorities premises for secured reasons. </w:t>
      </w:r>
    </w:p>
    <w:p w14:paraId="632BC664" w14:textId="614007E3" w:rsidR="00301A5A" w:rsidRDefault="00301A5A" w:rsidP="001058DA">
      <w:pPr>
        <w:pStyle w:val="Default"/>
        <w:tabs>
          <w:tab w:val="left" w:pos="426"/>
        </w:tabs>
        <w:spacing w:after="120"/>
        <w:rPr>
          <w:sz w:val="22"/>
          <w:szCs w:val="22"/>
        </w:rPr>
      </w:pPr>
      <w:r>
        <w:rPr>
          <w:b/>
          <w:bCs/>
          <w:sz w:val="22"/>
          <w:szCs w:val="22"/>
        </w:rPr>
        <w:t xml:space="preserve">1.14 </w:t>
      </w:r>
      <w:r w:rsidR="005F3ABC">
        <w:rPr>
          <w:b/>
          <w:bCs/>
          <w:sz w:val="22"/>
          <w:szCs w:val="22"/>
        </w:rPr>
        <w:tab/>
      </w:r>
      <w:r w:rsidR="001058DA">
        <w:rPr>
          <w:sz w:val="22"/>
          <w:szCs w:val="22"/>
        </w:rPr>
        <w:t xml:space="preserve">The </w:t>
      </w:r>
      <w:r>
        <w:rPr>
          <w:sz w:val="22"/>
          <w:szCs w:val="22"/>
        </w:rPr>
        <w:t xml:space="preserve">Contracting Authority may require delivery of the service Overseas. </w:t>
      </w:r>
    </w:p>
    <w:p w14:paraId="2166E836" w14:textId="707B821A" w:rsidR="00301A5A" w:rsidRDefault="00301A5A" w:rsidP="001058DA">
      <w:pPr>
        <w:pStyle w:val="Default"/>
        <w:tabs>
          <w:tab w:val="left" w:pos="426"/>
        </w:tabs>
        <w:spacing w:after="120"/>
        <w:rPr>
          <w:sz w:val="22"/>
          <w:szCs w:val="22"/>
        </w:rPr>
      </w:pPr>
      <w:r>
        <w:rPr>
          <w:b/>
          <w:bCs/>
          <w:sz w:val="22"/>
          <w:szCs w:val="22"/>
        </w:rPr>
        <w:t>1.15</w:t>
      </w:r>
      <w:r w:rsidR="005F3ABC">
        <w:rPr>
          <w:b/>
          <w:bCs/>
          <w:sz w:val="22"/>
          <w:szCs w:val="22"/>
        </w:rPr>
        <w:tab/>
      </w:r>
      <w:r>
        <w:rPr>
          <w:b/>
          <w:bCs/>
          <w:sz w:val="22"/>
          <w:szCs w:val="22"/>
        </w:rPr>
        <w:t xml:space="preserve"> </w:t>
      </w:r>
      <w:r>
        <w:rPr>
          <w:sz w:val="22"/>
          <w:szCs w:val="22"/>
        </w:rPr>
        <w:t xml:space="preserve">The Supplier shall ensure that all Linguists are registered with a certified professional organisation such as, Institute of Training and Interpreting (ITI) or Chartered Institute of Linguists (CIOL). </w:t>
      </w:r>
    </w:p>
    <w:p w14:paraId="03E71917" w14:textId="4D3B1C33" w:rsidR="00301A5A" w:rsidRDefault="00301A5A" w:rsidP="001058DA">
      <w:pPr>
        <w:pStyle w:val="Default"/>
        <w:tabs>
          <w:tab w:val="left" w:pos="426"/>
        </w:tabs>
        <w:spacing w:after="120"/>
        <w:rPr>
          <w:sz w:val="22"/>
          <w:szCs w:val="22"/>
        </w:rPr>
      </w:pPr>
      <w:r>
        <w:rPr>
          <w:b/>
          <w:bCs/>
          <w:sz w:val="22"/>
          <w:szCs w:val="22"/>
        </w:rPr>
        <w:t xml:space="preserve">1.16 </w:t>
      </w:r>
      <w:r w:rsidR="005F3ABC">
        <w:rPr>
          <w:b/>
          <w:bCs/>
          <w:sz w:val="22"/>
          <w:szCs w:val="22"/>
        </w:rPr>
        <w:tab/>
      </w:r>
      <w:r>
        <w:rPr>
          <w:sz w:val="22"/>
          <w:szCs w:val="22"/>
        </w:rPr>
        <w:t xml:space="preserve">The Supplier shall ensure that all Translators are UK based unless specified by the Contracting Authority at the Call Off Agreement stage. </w:t>
      </w:r>
    </w:p>
    <w:p w14:paraId="53BA470B" w14:textId="6FB5BAFF" w:rsidR="00301A5A" w:rsidRDefault="00301A5A" w:rsidP="00A76DD5">
      <w:pPr>
        <w:pStyle w:val="Default"/>
        <w:tabs>
          <w:tab w:val="left" w:pos="709"/>
        </w:tabs>
        <w:spacing w:after="120"/>
        <w:rPr>
          <w:sz w:val="22"/>
          <w:szCs w:val="22"/>
        </w:rPr>
      </w:pPr>
      <w:r>
        <w:rPr>
          <w:b/>
          <w:bCs/>
          <w:sz w:val="22"/>
          <w:szCs w:val="22"/>
        </w:rPr>
        <w:t xml:space="preserve">1.17 </w:t>
      </w:r>
      <w:r w:rsidR="005F3ABC">
        <w:rPr>
          <w:b/>
          <w:bCs/>
          <w:sz w:val="22"/>
          <w:szCs w:val="22"/>
        </w:rPr>
        <w:tab/>
      </w:r>
      <w:r>
        <w:rPr>
          <w:sz w:val="22"/>
          <w:szCs w:val="22"/>
        </w:rPr>
        <w:t xml:space="preserve">The Supplier shall ensure that all translations are completed in accordance with the translation industry standard BS EN 15038, or any ISO equivalent, and including proof reading as and when requested by the Contracting Authority at Call Off Agreement stage. </w:t>
      </w:r>
    </w:p>
    <w:p w14:paraId="2C4459F9" w14:textId="77777777" w:rsidR="00301A5A" w:rsidRDefault="00301A5A" w:rsidP="001058DA">
      <w:pPr>
        <w:pStyle w:val="GPSmacrorestart"/>
        <w:tabs>
          <w:tab w:val="left" w:pos="426"/>
        </w:tabs>
        <w:rPr>
          <w:sz w:val="22"/>
          <w:szCs w:val="22"/>
        </w:rPr>
      </w:pPr>
    </w:p>
    <w:p w14:paraId="4463D310" w14:textId="77777777" w:rsidR="00301A5A" w:rsidRDefault="00301A5A" w:rsidP="001058DA">
      <w:pPr>
        <w:pStyle w:val="Default"/>
        <w:tabs>
          <w:tab w:val="left" w:pos="426"/>
        </w:tabs>
      </w:pPr>
    </w:p>
    <w:p w14:paraId="44A4DF9C" w14:textId="29D3CD1D" w:rsidR="00301A5A" w:rsidRDefault="00301A5A" w:rsidP="00A76DD5">
      <w:pPr>
        <w:pStyle w:val="Default"/>
        <w:tabs>
          <w:tab w:val="left" w:pos="709"/>
        </w:tabs>
        <w:spacing w:after="120"/>
        <w:rPr>
          <w:sz w:val="22"/>
          <w:szCs w:val="22"/>
        </w:rPr>
      </w:pPr>
      <w:r>
        <w:rPr>
          <w:b/>
          <w:bCs/>
          <w:sz w:val="22"/>
          <w:szCs w:val="22"/>
        </w:rPr>
        <w:t xml:space="preserve">1.18 </w:t>
      </w:r>
      <w:r w:rsidR="005F3ABC">
        <w:rPr>
          <w:b/>
          <w:bCs/>
          <w:sz w:val="22"/>
          <w:szCs w:val="22"/>
        </w:rPr>
        <w:tab/>
      </w:r>
      <w:r>
        <w:rPr>
          <w:sz w:val="22"/>
          <w:szCs w:val="22"/>
        </w:rPr>
        <w:t xml:space="preserve">Suppliers shall work towards obtaining accreditation to BS EN15038 or its ISO equivalent, before the expiry of the Framework and to report progress annually on the anniversary of the Framework Agreement award date to the Authority. </w:t>
      </w:r>
    </w:p>
    <w:p w14:paraId="04233280" w14:textId="10124C1F" w:rsidR="00301A5A" w:rsidRDefault="00301A5A" w:rsidP="00A76DD5">
      <w:pPr>
        <w:pStyle w:val="Default"/>
        <w:tabs>
          <w:tab w:val="left" w:pos="709"/>
        </w:tabs>
        <w:spacing w:after="120"/>
        <w:rPr>
          <w:sz w:val="22"/>
          <w:szCs w:val="22"/>
        </w:rPr>
      </w:pPr>
      <w:r>
        <w:rPr>
          <w:b/>
          <w:bCs/>
          <w:sz w:val="22"/>
          <w:szCs w:val="22"/>
        </w:rPr>
        <w:t xml:space="preserve">1.19 </w:t>
      </w:r>
      <w:r w:rsidR="00A76DD5">
        <w:rPr>
          <w:b/>
          <w:bCs/>
          <w:sz w:val="22"/>
          <w:szCs w:val="22"/>
        </w:rPr>
        <w:tab/>
      </w:r>
      <w:r>
        <w:rPr>
          <w:sz w:val="22"/>
          <w:szCs w:val="22"/>
        </w:rPr>
        <w:t xml:space="preserve">All documents shall remain the property of the Contracting Authority. </w:t>
      </w:r>
    </w:p>
    <w:p w14:paraId="55550F46" w14:textId="28FF0719" w:rsidR="00301A5A" w:rsidRDefault="00301A5A" w:rsidP="00A76DD5">
      <w:pPr>
        <w:pStyle w:val="Default"/>
        <w:spacing w:after="120"/>
        <w:rPr>
          <w:sz w:val="22"/>
          <w:szCs w:val="22"/>
        </w:rPr>
      </w:pPr>
      <w:r>
        <w:rPr>
          <w:b/>
          <w:bCs/>
          <w:sz w:val="22"/>
          <w:szCs w:val="22"/>
        </w:rPr>
        <w:t>1.20</w:t>
      </w:r>
      <w:r w:rsidR="00A76DD5">
        <w:rPr>
          <w:b/>
          <w:bCs/>
          <w:sz w:val="22"/>
          <w:szCs w:val="22"/>
        </w:rPr>
        <w:tab/>
      </w:r>
      <w:r>
        <w:rPr>
          <w:b/>
          <w:bCs/>
          <w:sz w:val="22"/>
          <w:szCs w:val="22"/>
        </w:rPr>
        <w:t xml:space="preserve"> </w:t>
      </w:r>
      <w:r>
        <w:rPr>
          <w:sz w:val="22"/>
          <w:szCs w:val="22"/>
        </w:rPr>
        <w:t xml:space="preserve">In order to provide translation and/or transcription services for Official, Secret, and Top Secret content, the Supplier(s) must meet the following criteria: </w:t>
      </w:r>
    </w:p>
    <w:p w14:paraId="3B37C1CD" w14:textId="5AC008A5" w:rsidR="00301A5A" w:rsidRDefault="00301A5A" w:rsidP="005F3ABC">
      <w:pPr>
        <w:pStyle w:val="Default"/>
        <w:tabs>
          <w:tab w:val="left" w:pos="1134"/>
        </w:tabs>
        <w:spacing w:after="120"/>
        <w:ind w:left="426"/>
        <w:rPr>
          <w:sz w:val="22"/>
          <w:szCs w:val="22"/>
        </w:rPr>
      </w:pPr>
      <w:r>
        <w:rPr>
          <w:b/>
          <w:bCs/>
          <w:sz w:val="22"/>
          <w:szCs w:val="22"/>
        </w:rPr>
        <w:t xml:space="preserve">1.20.1 </w:t>
      </w:r>
      <w:r w:rsidR="00A76DD5">
        <w:rPr>
          <w:b/>
          <w:bCs/>
          <w:sz w:val="22"/>
          <w:szCs w:val="22"/>
        </w:rPr>
        <w:tab/>
      </w:r>
      <w:r>
        <w:rPr>
          <w:sz w:val="22"/>
          <w:szCs w:val="22"/>
        </w:rPr>
        <w:t xml:space="preserve">Certified to ISO 27001 or other internationally recognised security standard. </w:t>
      </w:r>
    </w:p>
    <w:p w14:paraId="6512B95A" w14:textId="1418957C" w:rsidR="00301A5A" w:rsidRDefault="00301A5A" w:rsidP="001058DA">
      <w:pPr>
        <w:pStyle w:val="Default"/>
        <w:tabs>
          <w:tab w:val="left" w:pos="1276"/>
        </w:tabs>
        <w:spacing w:after="120"/>
        <w:ind w:left="426"/>
        <w:rPr>
          <w:sz w:val="22"/>
          <w:szCs w:val="22"/>
        </w:rPr>
      </w:pPr>
      <w:r>
        <w:rPr>
          <w:b/>
          <w:bCs/>
          <w:sz w:val="22"/>
          <w:szCs w:val="22"/>
        </w:rPr>
        <w:t xml:space="preserve">1.20.2 </w:t>
      </w:r>
      <w:r w:rsidR="00A76DD5">
        <w:rPr>
          <w:b/>
          <w:bCs/>
          <w:sz w:val="22"/>
          <w:szCs w:val="22"/>
        </w:rPr>
        <w:tab/>
      </w:r>
      <w:r>
        <w:rPr>
          <w:sz w:val="22"/>
          <w:szCs w:val="22"/>
        </w:rPr>
        <w:t xml:space="preserve">Any technology used in the translation or transcription process must support the following functionality: </w:t>
      </w:r>
    </w:p>
    <w:p w14:paraId="1A5D9068" w14:textId="0E2B6CF9" w:rsidR="00301A5A" w:rsidRDefault="00301A5A" w:rsidP="005F3ABC">
      <w:pPr>
        <w:pStyle w:val="Default"/>
        <w:tabs>
          <w:tab w:val="left" w:pos="1985"/>
        </w:tabs>
        <w:spacing w:after="120"/>
        <w:ind w:left="1134"/>
        <w:rPr>
          <w:sz w:val="22"/>
          <w:szCs w:val="22"/>
        </w:rPr>
      </w:pPr>
      <w:r>
        <w:rPr>
          <w:b/>
          <w:bCs/>
          <w:sz w:val="22"/>
          <w:szCs w:val="22"/>
        </w:rPr>
        <w:t xml:space="preserve">1.20.2.1 </w:t>
      </w:r>
      <w:r w:rsidR="00A76DD5">
        <w:rPr>
          <w:b/>
          <w:bCs/>
          <w:sz w:val="22"/>
          <w:szCs w:val="22"/>
        </w:rPr>
        <w:tab/>
      </w:r>
      <w:r>
        <w:rPr>
          <w:sz w:val="22"/>
          <w:szCs w:val="22"/>
        </w:rPr>
        <w:t xml:space="preserve">Provide secure authentication using unique credentials, mandates a session time-out or lockout period for periods of inactivity requiring re-authentication. </w:t>
      </w:r>
    </w:p>
    <w:p w14:paraId="1279B00A" w14:textId="609F648B" w:rsidR="00301A5A" w:rsidRDefault="00301A5A" w:rsidP="005F3ABC">
      <w:pPr>
        <w:pStyle w:val="Default"/>
        <w:tabs>
          <w:tab w:val="left" w:pos="1985"/>
        </w:tabs>
        <w:spacing w:after="120"/>
        <w:ind w:left="1134"/>
        <w:rPr>
          <w:sz w:val="22"/>
          <w:szCs w:val="22"/>
        </w:rPr>
      </w:pPr>
      <w:r>
        <w:rPr>
          <w:b/>
          <w:bCs/>
          <w:sz w:val="22"/>
          <w:szCs w:val="22"/>
        </w:rPr>
        <w:t>1.20.2.2</w:t>
      </w:r>
      <w:r w:rsidR="00A76DD5">
        <w:rPr>
          <w:b/>
          <w:bCs/>
          <w:sz w:val="22"/>
          <w:szCs w:val="22"/>
        </w:rPr>
        <w:tab/>
      </w:r>
      <w:r w:rsidR="00A76DD5">
        <w:rPr>
          <w:b/>
          <w:bCs/>
          <w:sz w:val="22"/>
          <w:szCs w:val="22"/>
        </w:rPr>
        <w:tab/>
      </w:r>
      <w:r>
        <w:rPr>
          <w:sz w:val="22"/>
          <w:szCs w:val="22"/>
        </w:rPr>
        <w:t xml:space="preserve">Restrict the use of copy and paste functionality to prevent leakage from outside of the translation or transcription tools local environment. </w:t>
      </w:r>
    </w:p>
    <w:p w14:paraId="61632355" w14:textId="5DE11212" w:rsidR="00301A5A" w:rsidRDefault="00301A5A" w:rsidP="005F3ABC">
      <w:pPr>
        <w:pStyle w:val="Default"/>
        <w:tabs>
          <w:tab w:val="left" w:pos="1985"/>
        </w:tabs>
        <w:spacing w:after="120"/>
        <w:ind w:left="1134"/>
        <w:rPr>
          <w:sz w:val="22"/>
          <w:szCs w:val="22"/>
        </w:rPr>
      </w:pPr>
      <w:r>
        <w:rPr>
          <w:b/>
          <w:bCs/>
          <w:sz w:val="22"/>
          <w:szCs w:val="22"/>
        </w:rPr>
        <w:t xml:space="preserve">1.20.2.3 </w:t>
      </w:r>
      <w:r w:rsidR="00A76DD5">
        <w:rPr>
          <w:b/>
          <w:bCs/>
          <w:sz w:val="22"/>
          <w:szCs w:val="22"/>
        </w:rPr>
        <w:tab/>
      </w:r>
      <w:r>
        <w:rPr>
          <w:sz w:val="22"/>
          <w:szCs w:val="22"/>
        </w:rPr>
        <w:t xml:space="preserve">Restrict the use of print screen functionality. </w:t>
      </w:r>
    </w:p>
    <w:p w14:paraId="334F5A75" w14:textId="1E7F13C2" w:rsidR="00301A5A" w:rsidRDefault="00301A5A" w:rsidP="005F3ABC">
      <w:pPr>
        <w:pStyle w:val="Default"/>
        <w:tabs>
          <w:tab w:val="left" w:pos="1985"/>
        </w:tabs>
        <w:spacing w:after="120"/>
        <w:ind w:left="1134"/>
        <w:rPr>
          <w:sz w:val="22"/>
          <w:szCs w:val="22"/>
        </w:rPr>
      </w:pPr>
      <w:r>
        <w:rPr>
          <w:b/>
          <w:bCs/>
          <w:sz w:val="22"/>
          <w:szCs w:val="22"/>
        </w:rPr>
        <w:t xml:space="preserve">1.20.2.4 </w:t>
      </w:r>
      <w:r w:rsidR="00A76DD5">
        <w:rPr>
          <w:b/>
          <w:bCs/>
          <w:sz w:val="22"/>
          <w:szCs w:val="22"/>
        </w:rPr>
        <w:tab/>
      </w:r>
      <w:r>
        <w:rPr>
          <w:sz w:val="22"/>
          <w:szCs w:val="22"/>
        </w:rPr>
        <w:t xml:space="preserve">Prevent data from being downloaded by the Supplier, employees and Linguists to a translators/transcribers local environment in an uncontrolled or un-encrypted (plain text) manner which may lead to data loss, leakage or uncontrolled data retention within the local environment. </w:t>
      </w:r>
    </w:p>
    <w:p w14:paraId="064E0789" w14:textId="0C25BD71" w:rsidR="00301A5A" w:rsidRDefault="00301A5A" w:rsidP="005F3ABC">
      <w:pPr>
        <w:pStyle w:val="Default"/>
        <w:tabs>
          <w:tab w:val="left" w:pos="1985"/>
        </w:tabs>
        <w:spacing w:after="120"/>
        <w:ind w:left="1134"/>
        <w:rPr>
          <w:sz w:val="22"/>
          <w:szCs w:val="22"/>
        </w:rPr>
      </w:pPr>
      <w:r>
        <w:rPr>
          <w:b/>
          <w:bCs/>
          <w:sz w:val="22"/>
          <w:szCs w:val="22"/>
        </w:rPr>
        <w:t xml:space="preserve">1.20.2.5 </w:t>
      </w:r>
      <w:r w:rsidR="00A76DD5">
        <w:rPr>
          <w:b/>
          <w:bCs/>
          <w:sz w:val="22"/>
          <w:szCs w:val="22"/>
        </w:rPr>
        <w:tab/>
      </w:r>
      <w:r>
        <w:rPr>
          <w:sz w:val="22"/>
          <w:szCs w:val="22"/>
        </w:rPr>
        <w:t xml:space="preserve">Secure file/data encryption while in transit and at rest. </w:t>
      </w:r>
    </w:p>
    <w:p w14:paraId="7A83BBC1" w14:textId="1EE141DD" w:rsidR="00301A5A" w:rsidRDefault="00301A5A" w:rsidP="005F3ABC">
      <w:pPr>
        <w:pStyle w:val="Default"/>
        <w:tabs>
          <w:tab w:val="left" w:pos="1985"/>
        </w:tabs>
        <w:spacing w:after="120"/>
        <w:ind w:left="1134"/>
        <w:rPr>
          <w:sz w:val="22"/>
          <w:szCs w:val="22"/>
        </w:rPr>
      </w:pPr>
      <w:r>
        <w:rPr>
          <w:b/>
          <w:bCs/>
          <w:sz w:val="22"/>
          <w:szCs w:val="22"/>
        </w:rPr>
        <w:t xml:space="preserve">1.20.2.6 </w:t>
      </w:r>
      <w:r w:rsidR="00A76DD5">
        <w:rPr>
          <w:b/>
          <w:bCs/>
          <w:sz w:val="22"/>
          <w:szCs w:val="22"/>
        </w:rPr>
        <w:tab/>
      </w:r>
      <w:r>
        <w:rPr>
          <w:sz w:val="22"/>
          <w:szCs w:val="22"/>
        </w:rPr>
        <w:t xml:space="preserve">Provide an automated access denial mechanism to the raw data and the final product once translation transcription completed. Where possible all record of raw data, communications, final output and translators hand written notes must be deleted. The Provider must have all relevant processes, controls and audit trails to demonstrate that this is fully undertaken. </w:t>
      </w:r>
    </w:p>
    <w:p w14:paraId="2AC6C2AA" w14:textId="54B928F9" w:rsidR="00301A5A" w:rsidRDefault="00301A5A" w:rsidP="005F3ABC">
      <w:pPr>
        <w:pStyle w:val="Default"/>
        <w:tabs>
          <w:tab w:val="left" w:pos="1985"/>
        </w:tabs>
        <w:spacing w:after="120"/>
        <w:ind w:left="1134"/>
        <w:rPr>
          <w:sz w:val="22"/>
          <w:szCs w:val="22"/>
        </w:rPr>
      </w:pPr>
      <w:r>
        <w:rPr>
          <w:b/>
          <w:bCs/>
          <w:sz w:val="22"/>
          <w:szCs w:val="22"/>
        </w:rPr>
        <w:t xml:space="preserve">1.20.2.7 </w:t>
      </w:r>
      <w:r w:rsidR="00A76DD5">
        <w:rPr>
          <w:b/>
          <w:bCs/>
          <w:sz w:val="22"/>
          <w:szCs w:val="22"/>
        </w:rPr>
        <w:tab/>
      </w:r>
      <w:r>
        <w:rPr>
          <w:sz w:val="22"/>
          <w:szCs w:val="22"/>
        </w:rPr>
        <w:t>Provide secure access to the (optional) Contracting Authorities Translation Memory in such a manner that restricts the ability for the translator/</w:t>
      </w:r>
      <w:r w:rsidR="00A76DD5">
        <w:rPr>
          <w:sz w:val="22"/>
          <w:szCs w:val="22"/>
        </w:rPr>
        <w:t xml:space="preserve"> </w:t>
      </w:r>
      <w:r>
        <w:rPr>
          <w:sz w:val="22"/>
          <w:szCs w:val="22"/>
        </w:rPr>
        <w:t xml:space="preserve">transcriber to download the whole memory onto their local environment for local analysis. The type of system used could be the Criminal Justice Service e-mail or the Pubic Services Network. For GMPS OFFICIAL (Tier 1) Above Tier 1 will require special handling instructions. </w:t>
      </w:r>
    </w:p>
    <w:p w14:paraId="2626CECC" w14:textId="5E65C314" w:rsidR="00301A5A" w:rsidRDefault="00301A5A" w:rsidP="005F3ABC">
      <w:pPr>
        <w:pStyle w:val="Default"/>
        <w:tabs>
          <w:tab w:val="left" w:pos="1985"/>
        </w:tabs>
        <w:spacing w:after="120"/>
        <w:ind w:left="1134"/>
        <w:rPr>
          <w:sz w:val="22"/>
          <w:szCs w:val="22"/>
        </w:rPr>
      </w:pPr>
      <w:r>
        <w:rPr>
          <w:b/>
          <w:bCs/>
          <w:sz w:val="22"/>
          <w:szCs w:val="22"/>
        </w:rPr>
        <w:t xml:space="preserve">1.20.2.8 </w:t>
      </w:r>
      <w:r w:rsidR="00A76DD5">
        <w:rPr>
          <w:b/>
          <w:bCs/>
          <w:sz w:val="22"/>
          <w:szCs w:val="22"/>
        </w:rPr>
        <w:tab/>
      </w:r>
      <w:r>
        <w:rPr>
          <w:sz w:val="22"/>
          <w:szCs w:val="22"/>
        </w:rPr>
        <w:t xml:space="preserve">The Supplier agrees to save any template documents and shall not recharge for any duplicate translating throughout the life of the contract. The template will remain the property of the Authority or the Contacting Authority and will be returned at the end of the contract and/or Framework Agreement. </w:t>
      </w:r>
    </w:p>
    <w:p w14:paraId="39D8362F" w14:textId="00F9C251" w:rsidR="00301A5A" w:rsidRDefault="00301A5A" w:rsidP="001058DA">
      <w:pPr>
        <w:pStyle w:val="Default"/>
        <w:spacing w:after="120"/>
        <w:rPr>
          <w:sz w:val="22"/>
          <w:szCs w:val="22"/>
        </w:rPr>
      </w:pPr>
      <w:r>
        <w:rPr>
          <w:b/>
          <w:bCs/>
          <w:sz w:val="22"/>
          <w:szCs w:val="22"/>
        </w:rPr>
        <w:t xml:space="preserve">1.21 </w:t>
      </w:r>
      <w:r w:rsidR="00A76DD5">
        <w:rPr>
          <w:b/>
          <w:bCs/>
          <w:sz w:val="22"/>
          <w:szCs w:val="22"/>
        </w:rPr>
        <w:tab/>
      </w:r>
      <w:r>
        <w:rPr>
          <w:sz w:val="22"/>
          <w:szCs w:val="22"/>
        </w:rPr>
        <w:t xml:space="preserve">The above criteria are essential in order to prevent the Contracting Authority from being at an increased risk of data leakage, data theft and misuse of data in breach of Cabinet Office guidelines and/or Official Secrets Act and/or Data Protection Act. </w:t>
      </w:r>
    </w:p>
    <w:p w14:paraId="7E458636" w14:textId="08A04E0F" w:rsidR="005F3ABC" w:rsidRDefault="00301A5A" w:rsidP="005F3ABC">
      <w:pPr>
        <w:pStyle w:val="Default"/>
        <w:tabs>
          <w:tab w:val="left" w:pos="426"/>
        </w:tabs>
        <w:spacing w:after="120"/>
        <w:rPr>
          <w:sz w:val="22"/>
          <w:szCs w:val="22"/>
        </w:rPr>
      </w:pPr>
      <w:r>
        <w:rPr>
          <w:b/>
          <w:bCs/>
          <w:sz w:val="22"/>
          <w:szCs w:val="22"/>
        </w:rPr>
        <w:t xml:space="preserve">1.22 </w:t>
      </w:r>
      <w:r w:rsidR="00A76DD5">
        <w:rPr>
          <w:b/>
          <w:bCs/>
          <w:sz w:val="22"/>
          <w:szCs w:val="22"/>
        </w:rPr>
        <w:tab/>
      </w:r>
      <w:r>
        <w:rPr>
          <w:sz w:val="22"/>
          <w:szCs w:val="22"/>
        </w:rPr>
        <w:t xml:space="preserve">Security of Suppliers’ premises shall be reviewed pending the asset to be protected, location and access rights. Appropriate security levels are required to reduce the risks to the Contracting Authority assets. Physical Security of the Suppliers premises must be reviewed on a case by case basis pending the asset to be protected, location, access rights etc. hence the need for proportionate security controls to reduce the risks to Contracting Authorities assets to an acceptable level. </w:t>
      </w:r>
      <w:r w:rsidR="005F3ABC">
        <w:rPr>
          <w:sz w:val="22"/>
          <w:szCs w:val="22"/>
        </w:rPr>
        <w:br/>
      </w:r>
    </w:p>
    <w:p w14:paraId="08DF4482" w14:textId="77777777" w:rsidR="00A76DD5" w:rsidRDefault="00A76DD5" w:rsidP="005F3ABC">
      <w:pPr>
        <w:pStyle w:val="Default"/>
        <w:tabs>
          <w:tab w:val="left" w:pos="426"/>
        </w:tabs>
        <w:spacing w:after="120"/>
        <w:rPr>
          <w:sz w:val="22"/>
          <w:szCs w:val="22"/>
        </w:rPr>
      </w:pPr>
    </w:p>
    <w:p w14:paraId="7853F0E6" w14:textId="77777777" w:rsidR="00A76DD5" w:rsidRPr="005F3ABC" w:rsidRDefault="00A76DD5" w:rsidP="005F3ABC">
      <w:pPr>
        <w:pStyle w:val="Default"/>
        <w:tabs>
          <w:tab w:val="left" w:pos="426"/>
        </w:tabs>
        <w:spacing w:after="120"/>
        <w:rPr>
          <w:sz w:val="22"/>
          <w:szCs w:val="22"/>
        </w:rPr>
      </w:pPr>
    </w:p>
    <w:p w14:paraId="09C07E51" w14:textId="7115AFF4" w:rsidR="00301A5A" w:rsidRPr="001058DA" w:rsidRDefault="001058DA" w:rsidP="001058DA">
      <w:pPr>
        <w:pStyle w:val="Default"/>
        <w:ind w:left="567" w:hanging="567"/>
        <w:rPr>
          <w:b/>
          <w:bCs/>
          <w:sz w:val="22"/>
          <w:szCs w:val="22"/>
          <w:u w:val="single"/>
        </w:rPr>
      </w:pPr>
      <w:r w:rsidRPr="001058DA">
        <w:rPr>
          <w:b/>
          <w:bCs/>
          <w:sz w:val="22"/>
          <w:szCs w:val="22"/>
        </w:rPr>
        <w:lastRenderedPageBreak/>
        <w:t>2.</w:t>
      </w:r>
      <w:r w:rsidRPr="001058DA">
        <w:rPr>
          <w:b/>
          <w:bCs/>
          <w:sz w:val="22"/>
          <w:szCs w:val="22"/>
        </w:rPr>
        <w:tab/>
      </w:r>
      <w:r w:rsidR="00301A5A" w:rsidRPr="001058DA">
        <w:rPr>
          <w:b/>
          <w:bCs/>
          <w:sz w:val="22"/>
          <w:szCs w:val="22"/>
          <w:u w:val="single"/>
        </w:rPr>
        <w:t xml:space="preserve">LOT 2 QUALIFICATIONS – MANDATORY REQUIREMENTS </w:t>
      </w:r>
    </w:p>
    <w:p w14:paraId="245C4CFC" w14:textId="77777777" w:rsidR="001058DA" w:rsidRDefault="001058DA" w:rsidP="001058DA">
      <w:pPr>
        <w:pStyle w:val="Default"/>
        <w:ind w:left="567" w:hanging="567"/>
        <w:rPr>
          <w:sz w:val="22"/>
          <w:szCs w:val="22"/>
        </w:rPr>
      </w:pPr>
    </w:p>
    <w:p w14:paraId="38BAB0FC" w14:textId="474D9C8E" w:rsidR="00301A5A" w:rsidRDefault="001058DA" w:rsidP="00CF17ED">
      <w:pPr>
        <w:pStyle w:val="Default"/>
        <w:tabs>
          <w:tab w:val="left" w:pos="426"/>
        </w:tabs>
        <w:spacing w:after="120"/>
        <w:rPr>
          <w:sz w:val="22"/>
          <w:szCs w:val="22"/>
        </w:rPr>
      </w:pPr>
      <w:r>
        <w:rPr>
          <w:sz w:val="22"/>
          <w:szCs w:val="22"/>
        </w:rPr>
        <w:t>2.1</w:t>
      </w:r>
      <w:r>
        <w:rPr>
          <w:sz w:val="22"/>
          <w:szCs w:val="22"/>
        </w:rPr>
        <w:tab/>
      </w:r>
      <w:r w:rsidR="00A76DD5">
        <w:rPr>
          <w:sz w:val="22"/>
          <w:szCs w:val="22"/>
        </w:rPr>
        <w:tab/>
      </w:r>
      <w:r w:rsidR="00301A5A">
        <w:rPr>
          <w:sz w:val="22"/>
          <w:szCs w:val="22"/>
        </w:rPr>
        <w:t>The range of Translator qualifications and criteria required un</w:t>
      </w:r>
      <w:r>
        <w:rPr>
          <w:sz w:val="22"/>
          <w:szCs w:val="22"/>
        </w:rPr>
        <w:t xml:space="preserve">der this Lot shall include, but </w:t>
      </w:r>
      <w:r w:rsidR="00301A5A">
        <w:rPr>
          <w:sz w:val="22"/>
          <w:szCs w:val="22"/>
        </w:rPr>
        <w:t xml:space="preserve">shall not be limited to: </w:t>
      </w:r>
    </w:p>
    <w:p w14:paraId="6D2478EE" w14:textId="6A4EBCD0" w:rsidR="00301A5A" w:rsidRDefault="00301A5A" w:rsidP="00CF17ED">
      <w:pPr>
        <w:pStyle w:val="Default"/>
        <w:numPr>
          <w:ilvl w:val="0"/>
          <w:numId w:val="89"/>
        </w:numPr>
        <w:tabs>
          <w:tab w:val="left" w:pos="567"/>
          <w:tab w:val="left" w:pos="993"/>
        </w:tabs>
        <w:ind w:left="567" w:firstLine="0"/>
        <w:rPr>
          <w:sz w:val="22"/>
          <w:szCs w:val="22"/>
        </w:rPr>
      </w:pPr>
      <w:r>
        <w:rPr>
          <w:sz w:val="22"/>
          <w:szCs w:val="22"/>
        </w:rPr>
        <w:t xml:space="preserve">Honours degree in the relevant language and/or a degree in Translation. </w:t>
      </w:r>
    </w:p>
    <w:p w14:paraId="2B4023F2" w14:textId="09C7830D" w:rsidR="00301A5A" w:rsidRDefault="00301A5A" w:rsidP="00CF17ED">
      <w:pPr>
        <w:pStyle w:val="Default"/>
        <w:numPr>
          <w:ilvl w:val="0"/>
          <w:numId w:val="89"/>
        </w:numPr>
        <w:tabs>
          <w:tab w:val="left" w:pos="567"/>
          <w:tab w:val="left" w:pos="993"/>
        </w:tabs>
        <w:ind w:left="567" w:firstLine="0"/>
        <w:rPr>
          <w:sz w:val="22"/>
          <w:szCs w:val="22"/>
        </w:rPr>
      </w:pPr>
      <w:r>
        <w:rPr>
          <w:sz w:val="22"/>
          <w:szCs w:val="22"/>
        </w:rPr>
        <w:t xml:space="preserve">QCF Level 7 qualification in translation such as the IoLET Diploma in Translation or an MA in Translation. </w:t>
      </w:r>
    </w:p>
    <w:p w14:paraId="56AFBA87" w14:textId="45FB4331" w:rsidR="00301A5A" w:rsidRDefault="00301A5A" w:rsidP="005F3ABC">
      <w:pPr>
        <w:pStyle w:val="Default"/>
        <w:numPr>
          <w:ilvl w:val="0"/>
          <w:numId w:val="89"/>
        </w:numPr>
        <w:tabs>
          <w:tab w:val="left" w:pos="567"/>
          <w:tab w:val="left" w:pos="993"/>
        </w:tabs>
        <w:ind w:left="567" w:firstLine="0"/>
        <w:rPr>
          <w:sz w:val="22"/>
          <w:szCs w:val="22"/>
        </w:rPr>
      </w:pPr>
      <w:r>
        <w:rPr>
          <w:sz w:val="22"/>
          <w:szCs w:val="22"/>
        </w:rPr>
        <w:t xml:space="preserve">Recognised post graduate qualification in Translation (for transcribers preferably the Diploma in Public Services Interpreting in the relevant genre. </w:t>
      </w:r>
    </w:p>
    <w:p w14:paraId="2E93AF0D" w14:textId="534D94DA" w:rsidR="00301A5A" w:rsidRDefault="00301A5A" w:rsidP="005F3ABC">
      <w:pPr>
        <w:pStyle w:val="Default"/>
        <w:numPr>
          <w:ilvl w:val="0"/>
          <w:numId w:val="89"/>
        </w:numPr>
        <w:tabs>
          <w:tab w:val="left" w:pos="567"/>
          <w:tab w:val="left" w:pos="993"/>
        </w:tabs>
        <w:ind w:left="567" w:firstLine="0"/>
        <w:rPr>
          <w:sz w:val="22"/>
          <w:szCs w:val="22"/>
        </w:rPr>
      </w:pPr>
      <w:r>
        <w:rPr>
          <w:sz w:val="22"/>
          <w:szCs w:val="22"/>
        </w:rPr>
        <w:t xml:space="preserve">Qualified membership of Chartered Institute of Linguists or the Institute of Translating and Interpreting (or equivalent overseas professional body). </w:t>
      </w:r>
    </w:p>
    <w:p w14:paraId="37D11947" w14:textId="7C0EFE93" w:rsidR="00A76DD5" w:rsidRDefault="001058DA">
      <w:pPr>
        <w:overflowPunct/>
        <w:autoSpaceDE/>
        <w:autoSpaceDN/>
        <w:adjustRightInd/>
        <w:spacing w:after="0"/>
        <w:jc w:val="left"/>
        <w:textAlignment w:val="auto"/>
      </w:pPr>
      <w:r>
        <w:br w:type="page"/>
      </w:r>
    </w:p>
    <w:p w14:paraId="24E5B8E9" w14:textId="6F4D2FC0" w:rsidR="00F20C99" w:rsidRDefault="00B16D45" w:rsidP="009D79A3">
      <w:pPr>
        <w:pStyle w:val="GPSSchPart"/>
      </w:pPr>
      <w:r w:rsidRPr="006875AD">
        <w:lastRenderedPageBreak/>
        <w:t>Part B – Key Performance Indicators</w:t>
      </w:r>
    </w:p>
    <w:p w14:paraId="1BF37FB7" w14:textId="77777777" w:rsidR="00F20C99" w:rsidRDefault="00B16D45" w:rsidP="00581ECE">
      <w:pPr>
        <w:pStyle w:val="GPSL1SCHEDULEHeading"/>
      </w:pPr>
      <w:r>
        <w:t>General</w:t>
      </w:r>
    </w:p>
    <w:p w14:paraId="67774461" w14:textId="393B79C3" w:rsidR="00F20C99" w:rsidRDefault="00B16D45" w:rsidP="00581ECE">
      <w:pPr>
        <w:pStyle w:val="GPSL2Numbered"/>
      </w:pPr>
      <w:r w:rsidRPr="00E13E3D">
        <w:t xml:space="preserve">The purpose of </w:t>
      </w:r>
      <w:r>
        <w:t xml:space="preserve">this </w:t>
      </w:r>
      <w:r w:rsidRPr="00E13E3D">
        <w:t>Part B is to set</w:t>
      </w:r>
      <w:r w:rsidRPr="00E15D92">
        <w:t xml:space="preserve"> out the </w:t>
      </w:r>
      <w:r>
        <w:t>KPIs</w:t>
      </w:r>
      <w:r w:rsidRPr="00E15D92">
        <w:t xml:space="preserve"> by which the Supplier</w:t>
      </w:r>
      <w:r>
        <w:t>’</w:t>
      </w:r>
      <w:r w:rsidRPr="00E15D92">
        <w:t xml:space="preserve">s overall performance </w:t>
      </w:r>
      <w:r>
        <w:t xml:space="preserve">under </w:t>
      </w:r>
      <w:r w:rsidR="00F7417A">
        <w:t xml:space="preserve">this </w:t>
      </w:r>
      <w:r>
        <w:t xml:space="preserve">Framework Agreement </w:t>
      </w:r>
      <w:r w:rsidRPr="00E15D92">
        <w:t xml:space="preserve">shall be monitored and </w:t>
      </w:r>
      <w:r>
        <w:t>managed.</w:t>
      </w:r>
      <w:r w:rsidRPr="003A0260">
        <w:t xml:space="preserve"> </w:t>
      </w:r>
      <w:r w:rsidRPr="00FD21E1">
        <w:t xml:space="preserve">The Authority reserves the right to adjust, introduce new, or remove KPIs throughout the </w:t>
      </w:r>
      <w:r>
        <w:t>Framework Period</w:t>
      </w:r>
      <w:r w:rsidRPr="00FD21E1">
        <w:t>, however any significant changes to KPIs shall be agreed between the Authority and the Supplier</w:t>
      </w:r>
      <w:r>
        <w:t xml:space="preserve"> in accordance with Clause </w:t>
      </w:r>
      <w:r w:rsidR="00B51788">
        <w:fldChar w:fldCharType="begin"/>
      </w:r>
      <w:r w:rsidR="00B51788">
        <w:instrText xml:space="preserve"> REF _Ref364957128 \r \h </w:instrText>
      </w:r>
      <w:r w:rsidR="00B51788">
        <w:fldChar w:fldCharType="separate"/>
      </w:r>
      <w:r w:rsidR="003405F8">
        <w:t>19.1</w:t>
      </w:r>
      <w:r w:rsidR="00B51788">
        <w:fldChar w:fldCharType="end"/>
      </w:r>
      <w:r>
        <w:t xml:space="preserve"> (Variation </w:t>
      </w:r>
      <w:r w:rsidR="00B51788">
        <w:t>Procedure</w:t>
      </w:r>
      <w:r>
        <w:t>).</w:t>
      </w:r>
      <w:r w:rsidRPr="003A0260">
        <w:t xml:space="preserve"> </w:t>
      </w:r>
    </w:p>
    <w:p w14:paraId="65872037" w14:textId="77777777" w:rsidR="00F20C99" w:rsidRDefault="00B16D45">
      <w:pPr>
        <w:pStyle w:val="GPSL2Numbered"/>
      </w:pPr>
      <w:r w:rsidRPr="003A0260">
        <w:t xml:space="preserve">The Supplier shall comply with all its obligations related to KPIs set out in this Framework Agreement including Framework Schedule </w:t>
      </w:r>
      <w:r>
        <w:t>8</w:t>
      </w:r>
      <w:r w:rsidRPr="003A0260">
        <w:t xml:space="preserve"> (Framework </w:t>
      </w:r>
      <w:r w:rsidRPr="00EC6C32">
        <w:t>Management</w:t>
      </w:r>
      <w:r w:rsidRPr="003A0260">
        <w:t xml:space="preserve">) and shall use all reasonable endeavours to meet the KPI Targets identified in </w:t>
      </w:r>
      <w:r>
        <w:t>the table</w:t>
      </w:r>
      <w:r w:rsidRPr="003A0260">
        <w:t xml:space="preserve"> below.</w:t>
      </w:r>
    </w:p>
    <w:p w14:paraId="0BEBDC2A" w14:textId="428B641E" w:rsidR="00F20C99" w:rsidRDefault="00EC6C32" w:rsidP="006D3D3C">
      <w:pPr>
        <w:pStyle w:val="GPSL2Numbered"/>
      </w:pPr>
      <w:r w:rsidRPr="00E860DD">
        <w:t>The KPIs</w:t>
      </w:r>
      <w:r>
        <w:t>,</w:t>
      </w:r>
      <w:r w:rsidRPr="00E860DD">
        <w:t xml:space="preserve"> from which performance by the </w:t>
      </w:r>
      <w:r>
        <w:t>Supplier</w:t>
      </w:r>
      <w:r w:rsidRPr="00E860DD">
        <w:t xml:space="preserve"> of this Framework Agreement will be reported against</w:t>
      </w:r>
      <w:r>
        <w:t>,</w:t>
      </w:r>
      <w:r w:rsidRPr="00E860DD">
        <w:t xml:space="preserve"> are set out below: </w:t>
      </w:r>
      <w:r w:rsidRPr="0077745D">
        <w:t>Suppliers are expected to deliver the required performance across all areas as outlined in the Key Performance Indicator tables to a level of 100%, any performance reported below 95% will require immediate review. Performance will be repo</w:t>
      </w:r>
      <w:r w:rsidRPr="00D94B58">
        <w:t xml:space="preserve">rted and measured </w:t>
      </w:r>
      <w:r>
        <w:t>in accordance with Framework Schedule 8 Framework Management</w:t>
      </w:r>
      <w:r w:rsidRPr="0077745D">
        <w:t xml:space="preserve"> Failure of suppliers to deliver performance to the required standards will be subject to the escalation process outlined in </w:t>
      </w:r>
      <w:r>
        <w:t>Framework Schedule 8 Framework Management c</w:t>
      </w:r>
      <w:r w:rsidRPr="00D94B58">
        <w:t xml:space="preserve">lause </w:t>
      </w:r>
      <w:r>
        <w:t>5 Escalation Procedure.</w:t>
      </w:r>
    </w:p>
    <w:p w14:paraId="63B287BA" w14:textId="5AAEE8D9" w:rsidR="00F20C99" w:rsidRDefault="008770CA">
      <w:pPr>
        <w:pStyle w:val="GPSmacrorestart"/>
        <w:rPr>
          <w:highlight w:val="cyan"/>
        </w:rPr>
      </w:pPr>
      <w:r w:rsidRPr="008770CA">
        <w:fldChar w:fldCharType="begin"/>
      </w:r>
      <w:r w:rsidRPr="008770CA">
        <w:instrText>LISTNUM \l 1 \s 0</w:instrText>
      </w:r>
      <w:r w:rsidRPr="008770CA">
        <w:fldChar w:fldCharType="end">
          <w:numberingChange w:id="651" w:author="Author" w:original="0."/>
        </w:fldChar>
      </w:r>
    </w:p>
    <w:p w14:paraId="3112B433" w14:textId="77777777" w:rsidR="00F20C99" w:rsidRDefault="00B16D45">
      <w:pPr>
        <w:pStyle w:val="GPSmacrorestart"/>
      </w:pPr>
      <w:r w:rsidRPr="00B16D45">
        <w:fldChar w:fldCharType="begin"/>
      </w:r>
      <w:r w:rsidRPr="00B16D45">
        <w:instrText>LISTNUM \l 1 \s 0</w:instrText>
      </w:r>
      <w:r w:rsidRPr="00B16D45">
        <w:fldChar w:fldCharType="end">
          <w:numberingChange w:id="652" w:author="Author" w:original="0."/>
        </w:fldChar>
      </w:r>
    </w:p>
    <w:p w14:paraId="3AA4AF16" w14:textId="77777777" w:rsidR="00EC6C32" w:rsidRPr="00847421" w:rsidRDefault="008770CA" w:rsidP="00A41B27">
      <w:pPr>
        <w:pStyle w:val="GPSmacrorestart"/>
      </w:pPr>
      <w:r w:rsidRPr="008770CA">
        <w:br w:type="page"/>
      </w:r>
    </w:p>
    <w:tbl>
      <w:tblPr>
        <w:tblW w:w="903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8"/>
        <w:gridCol w:w="2390"/>
        <w:gridCol w:w="1183"/>
        <w:gridCol w:w="1956"/>
      </w:tblGrid>
      <w:tr w:rsidR="00EC6C32" w:rsidRPr="00236BF8" w14:paraId="0702D550" w14:textId="77777777" w:rsidTr="004927E0">
        <w:trPr>
          <w:trHeight w:val="702"/>
        </w:trPr>
        <w:tc>
          <w:tcPr>
            <w:tcW w:w="9037" w:type="dxa"/>
            <w:gridSpan w:val="4"/>
            <w:shd w:val="clear" w:color="auto" w:fill="D9D9D9"/>
          </w:tcPr>
          <w:p w14:paraId="5ADDB8AE" w14:textId="1492DEE5" w:rsidR="0006581E" w:rsidRPr="00236BF8" w:rsidRDefault="00EC6C32" w:rsidP="004927E0">
            <w:pPr>
              <w:spacing w:before="240"/>
              <w:jc w:val="left"/>
              <w:rPr>
                <w:b/>
                <w:bCs/>
                <w:sz w:val="20"/>
              </w:rPr>
            </w:pPr>
            <w:r w:rsidRPr="00433842">
              <w:rPr>
                <w:b/>
                <w:bCs/>
                <w:sz w:val="20"/>
              </w:rPr>
              <w:lastRenderedPageBreak/>
              <w:t>Key Pe</w:t>
            </w:r>
            <w:r w:rsidR="00433842" w:rsidRPr="00433842">
              <w:rPr>
                <w:b/>
                <w:bCs/>
                <w:sz w:val="20"/>
              </w:rPr>
              <w:t xml:space="preserve">rformance Indicator (KPI) </w:t>
            </w:r>
            <w:r w:rsidRPr="00433842">
              <w:rPr>
                <w:b/>
                <w:bCs/>
                <w:sz w:val="20"/>
              </w:rPr>
              <w:t xml:space="preserve">Lot 2 </w:t>
            </w:r>
          </w:p>
        </w:tc>
      </w:tr>
      <w:tr w:rsidR="00EC6C32" w:rsidRPr="00236BF8" w14:paraId="7E26A4BC" w14:textId="77777777" w:rsidTr="00D93CBC">
        <w:tc>
          <w:tcPr>
            <w:tcW w:w="3508" w:type="dxa"/>
            <w:shd w:val="clear" w:color="auto" w:fill="D9D9D9"/>
          </w:tcPr>
          <w:p w14:paraId="12BE1955" w14:textId="77777777" w:rsidR="00EC6C32" w:rsidRPr="00236BF8" w:rsidRDefault="00EC6C32" w:rsidP="009C379B">
            <w:pPr>
              <w:jc w:val="left"/>
              <w:rPr>
                <w:b/>
                <w:bCs/>
                <w:sz w:val="20"/>
              </w:rPr>
            </w:pPr>
            <w:r w:rsidRPr="00236BF8">
              <w:rPr>
                <w:b/>
                <w:bCs/>
                <w:sz w:val="20"/>
              </w:rPr>
              <w:t>Key Performance Indicator (KPI)</w:t>
            </w:r>
          </w:p>
        </w:tc>
        <w:tc>
          <w:tcPr>
            <w:tcW w:w="2390" w:type="dxa"/>
            <w:shd w:val="clear" w:color="auto" w:fill="D9D9D9"/>
          </w:tcPr>
          <w:p w14:paraId="21DE9F5B" w14:textId="77777777" w:rsidR="00EC6C32" w:rsidRPr="00236BF8" w:rsidRDefault="00EC6C32" w:rsidP="009C379B">
            <w:pPr>
              <w:jc w:val="left"/>
              <w:rPr>
                <w:b/>
                <w:bCs/>
                <w:sz w:val="20"/>
              </w:rPr>
            </w:pPr>
            <w:r w:rsidRPr="00236BF8">
              <w:rPr>
                <w:b/>
                <w:bCs/>
                <w:sz w:val="20"/>
              </w:rPr>
              <w:t>Measured by</w:t>
            </w:r>
          </w:p>
        </w:tc>
        <w:tc>
          <w:tcPr>
            <w:tcW w:w="1183" w:type="dxa"/>
            <w:shd w:val="clear" w:color="auto" w:fill="D9D9D9"/>
          </w:tcPr>
          <w:p w14:paraId="749438DA" w14:textId="031BB71F" w:rsidR="00EC6C32" w:rsidRPr="00236BF8" w:rsidRDefault="00EC6C32" w:rsidP="004927E0">
            <w:pPr>
              <w:jc w:val="left"/>
              <w:rPr>
                <w:b/>
                <w:bCs/>
                <w:sz w:val="20"/>
              </w:rPr>
            </w:pPr>
            <w:r w:rsidRPr="00236BF8">
              <w:rPr>
                <w:b/>
                <w:bCs/>
                <w:sz w:val="20"/>
              </w:rPr>
              <w:t>Weighting</w:t>
            </w:r>
          </w:p>
        </w:tc>
        <w:tc>
          <w:tcPr>
            <w:tcW w:w="1956" w:type="dxa"/>
            <w:shd w:val="clear" w:color="auto" w:fill="D9D9D9"/>
          </w:tcPr>
          <w:p w14:paraId="7555F861" w14:textId="77777777" w:rsidR="00EC6C32" w:rsidRPr="00236BF8" w:rsidRDefault="00EC6C32" w:rsidP="009C379B">
            <w:pPr>
              <w:jc w:val="left"/>
              <w:rPr>
                <w:b/>
                <w:bCs/>
                <w:sz w:val="20"/>
              </w:rPr>
            </w:pPr>
            <w:r w:rsidRPr="00236BF8">
              <w:rPr>
                <w:b/>
                <w:bCs/>
                <w:sz w:val="20"/>
              </w:rPr>
              <w:t xml:space="preserve">Scoring </w:t>
            </w:r>
          </w:p>
        </w:tc>
      </w:tr>
      <w:tr w:rsidR="00EC6C32" w:rsidRPr="00236BF8" w14:paraId="6CFD0E12" w14:textId="77777777" w:rsidTr="00D93CBC">
        <w:trPr>
          <w:trHeight w:val="314"/>
        </w:trPr>
        <w:tc>
          <w:tcPr>
            <w:tcW w:w="3508" w:type="dxa"/>
          </w:tcPr>
          <w:p w14:paraId="2B8AB81C" w14:textId="77777777" w:rsidR="00EC6C32" w:rsidRPr="00236BF8" w:rsidRDefault="00EC6C32" w:rsidP="0068136B">
            <w:pPr>
              <w:numPr>
                <w:ilvl w:val="0"/>
                <w:numId w:val="15"/>
              </w:numPr>
              <w:overflowPunct/>
              <w:autoSpaceDE/>
              <w:autoSpaceDN/>
              <w:adjustRightInd/>
              <w:spacing w:after="200" w:line="276" w:lineRule="auto"/>
              <w:jc w:val="left"/>
              <w:textAlignment w:val="auto"/>
              <w:rPr>
                <w:b/>
                <w:bCs/>
                <w:sz w:val="20"/>
              </w:rPr>
            </w:pPr>
            <w:r w:rsidRPr="00236BF8">
              <w:rPr>
                <w:b/>
                <w:bCs/>
                <w:sz w:val="20"/>
              </w:rPr>
              <w:t>Framework Management</w:t>
            </w:r>
          </w:p>
        </w:tc>
        <w:tc>
          <w:tcPr>
            <w:tcW w:w="2390" w:type="dxa"/>
          </w:tcPr>
          <w:p w14:paraId="03C5CEBC" w14:textId="77777777" w:rsidR="00EC6C32" w:rsidRPr="00236BF8" w:rsidRDefault="00EC6C32" w:rsidP="009C379B">
            <w:pPr>
              <w:jc w:val="left"/>
              <w:rPr>
                <w:sz w:val="20"/>
              </w:rPr>
            </w:pPr>
          </w:p>
        </w:tc>
        <w:tc>
          <w:tcPr>
            <w:tcW w:w="1183" w:type="dxa"/>
          </w:tcPr>
          <w:p w14:paraId="5698BD7D" w14:textId="77777777" w:rsidR="00EC6C32" w:rsidRPr="00236BF8" w:rsidRDefault="00EC6C32" w:rsidP="009C379B">
            <w:pPr>
              <w:jc w:val="left"/>
              <w:rPr>
                <w:sz w:val="20"/>
              </w:rPr>
            </w:pPr>
          </w:p>
        </w:tc>
        <w:tc>
          <w:tcPr>
            <w:tcW w:w="1956" w:type="dxa"/>
          </w:tcPr>
          <w:p w14:paraId="3CAA5148" w14:textId="77777777" w:rsidR="00EC6C32" w:rsidRPr="00236BF8" w:rsidRDefault="00EC6C32" w:rsidP="009C379B">
            <w:pPr>
              <w:jc w:val="left"/>
              <w:rPr>
                <w:sz w:val="20"/>
              </w:rPr>
            </w:pPr>
          </w:p>
        </w:tc>
      </w:tr>
      <w:tr w:rsidR="00EC6C32" w:rsidRPr="00236BF8" w14:paraId="3D4B727E" w14:textId="77777777" w:rsidTr="00D93CBC">
        <w:trPr>
          <w:trHeight w:val="787"/>
        </w:trPr>
        <w:tc>
          <w:tcPr>
            <w:tcW w:w="3508" w:type="dxa"/>
          </w:tcPr>
          <w:p w14:paraId="4311BD5A" w14:textId="77777777" w:rsidR="00EC6C32" w:rsidRPr="00236BF8" w:rsidRDefault="00EC6C32" w:rsidP="004927E0">
            <w:pPr>
              <w:numPr>
                <w:ilvl w:val="1"/>
                <w:numId w:val="15"/>
              </w:numPr>
              <w:overflowPunct/>
              <w:autoSpaceDE/>
              <w:autoSpaceDN/>
              <w:adjustRightInd/>
              <w:spacing w:after="200" w:line="276" w:lineRule="auto"/>
              <w:ind w:left="707" w:hanging="567"/>
              <w:jc w:val="left"/>
              <w:textAlignment w:val="auto"/>
              <w:rPr>
                <w:sz w:val="20"/>
                <w:lang w:eastAsia="zh-CN"/>
              </w:rPr>
            </w:pPr>
            <w:r w:rsidRPr="00236BF8">
              <w:rPr>
                <w:sz w:val="20"/>
              </w:rPr>
              <w:t>MI returns: All MI returns to be returned to CCS by the 5</w:t>
            </w:r>
            <w:r w:rsidRPr="00236BF8">
              <w:rPr>
                <w:sz w:val="20"/>
                <w:vertAlign w:val="superscript"/>
              </w:rPr>
              <w:t>th</w:t>
            </w:r>
            <w:r w:rsidRPr="00236BF8">
              <w:rPr>
                <w:sz w:val="20"/>
              </w:rPr>
              <w:t xml:space="preserve"> working day of each month</w:t>
            </w:r>
          </w:p>
        </w:tc>
        <w:tc>
          <w:tcPr>
            <w:tcW w:w="2390" w:type="dxa"/>
          </w:tcPr>
          <w:p w14:paraId="1A9A066E" w14:textId="77777777" w:rsidR="00EC6C32" w:rsidRPr="00236BF8" w:rsidRDefault="00EC6C32" w:rsidP="009C379B">
            <w:pPr>
              <w:jc w:val="left"/>
              <w:rPr>
                <w:b/>
                <w:bCs/>
                <w:sz w:val="20"/>
              </w:rPr>
            </w:pPr>
            <w:r w:rsidRPr="00236BF8">
              <w:rPr>
                <w:sz w:val="20"/>
              </w:rPr>
              <w:t>Confirmation of receipt and time of receipt by the Authority (as evidenced within the Authority’s data warehouse (MISO) system)</w:t>
            </w:r>
            <w:r w:rsidRPr="00236BF8" w:rsidDel="00C356FE">
              <w:rPr>
                <w:b/>
                <w:bCs/>
                <w:sz w:val="20"/>
              </w:rPr>
              <w:t xml:space="preserve"> </w:t>
            </w:r>
          </w:p>
        </w:tc>
        <w:tc>
          <w:tcPr>
            <w:tcW w:w="1183" w:type="dxa"/>
          </w:tcPr>
          <w:p w14:paraId="21F5708C" w14:textId="77777777" w:rsidR="00EC6C32" w:rsidRPr="00236BF8" w:rsidRDefault="00EC6C32" w:rsidP="009C379B">
            <w:pPr>
              <w:jc w:val="left"/>
              <w:rPr>
                <w:sz w:val="20"/>
              </w:rPr>
            </w:pPr>
            <w:r w:rsidRPr="00236BF8">
              <w:rPr>
                <w:bCs/>
                <w:sz w:val="20"/>
              </w:rPr>
              <w:t xml:space="preserve"> 20%</w:t>
            </w:r>
          </w:p>
        </w:tc>
        <w:tc>
          <w:tcPr>
            <w:tcW w:w="1956" w:type="dxa"/>
          </w:tcPr>
          <w:p w14:paraId="5FEB6261" w14:textId="77777777" w:rsidR="00EC6C32" w:rsidRPr="00236BF8" w:rsidRDefault="00EC6C32" w:rsidP="009C379B">
            <w:pPr>
              <w:jc w:val="left"/>
              <w:rPr>
                <w:bCs/>
                <w:sz w:val="20"/>
              </w:rPr>
            </w:pPr>
            <w:r w:rsidRPr="00236BF8">
              <w:rPr>
                <w:bCs/>
                <w:sz w:val="20"/>
              </w:rPr>
              <w:t xml:space="preserve"> 100 if submitted on time</w:t>
            </w:r>
          </w:p>
          <w:p w14:paraId="642A13EE" w14:textId="77777777" w:rsidR="00EC6C32" w:rsidRPr="00236BF8" w:rsidRDefault="00EC6C32" w:rsidP="009C379B">
            <w:pPr>
              <w:jc w:val="left"/>
              <w:rPr>
                <w:bCs/>
                <w:sz w:val="20"/>
              </w:rPr>
            </w:pPr>
            <w:r w:rsidRPr="00236BF8">
              <w:rPr>
                <w:bCs/>
                <w:sz w:val="20"/>
              </w:rPr>
              <w:t>0 if submitted  late</w:t>
            </w:r>
          </w:p>
        </w:tc>
      </w:tr>
      <w:tr w:rsidR="00EC6C32" w:rsidRPr="00236BF8" w14:paraId="32282198" w14:textId="77777777" w:rsidTr="00D93CBC">
        <w:trPr>
          <w:trHeight w:val="842"/>
        </w:trPr>
        <w:tc>
          <w:tcPr>
            <w:tcW w:w="3508" w:type="dxa"/>
          </w:tcPr>
          <w:p w14:paraId="12742E3B" w14:textId="77777777" w:rsidR="00EC6C32" w:rsidRPr="00236BF8" w:rsidRDefault="00EC6C32" w:rsidP="004927E0">
            <w:pPr>
              <w:numPr>
                <w:ilvl w:val="1"/>
                <w:numId w:val="15"/>
              </w:numPr>
              <w:overflowPunct/>
              <w:autoSpaceDE/>
              <w:autoSpaceDN/>
              <w:adjustRightInd/>
              <w:spacing w:after="200" w:line="276" w:lineRule="auto"/>
              <w:ind w:left="707" w:hanging="567"/>
              <w:jc w:val="left"/>
              <w:textAlignment w:val="auto"/>
              <w:rPr>
                <w:sz w:val="20"/>
                <w:lang w:eastAsia="zh-CN"/>
              </w:rPr>
            </w:pPr>
            <w:r w:rsidRPr="00236BF8">
              <w:rPr>
                <w:sz w:val="20"/>
              </w:rPr>
              <w:t xml:space="preserve">All invoices to be paid within 30 calendar days of issue </w:t>
            </w:r>
          </w:p>
        </w:tc>
        <w:tc>
          <w:tcPr>
            <w:tcW w:w="2390" w:type="dxa"/>
          </w:tcPr>
          <w:p w14:paraId="0E1E5AD7" w14:textId="77777777" w:rsidR="00EC6C32" w:rsidRPr="00236BF8" w:rsidRDefault="00EC6C32" w:rsidP="009C379B">
            <w:pPr>
              <w:jc w:val="left"/>
              <w:rPr>
                <w:sz w:val="20"/>
              </w:rPr>
            </w:pPr>
            <w:r w:rsidRPr="00236BF8">
              <w:rPr>
                <w:sz w:val="20"/>
              </w:rPr>
              <w:t>Confirmation of receipt and time of receipt by the Authority</w:t>
            </w:r>
            <w:r w:rsidRPr="00236BF8" w:rsidDel="00C356FE">
              <w:rPr>
                <w:sz w:val="20"/>
              </w:rPr>
              <w:t xml:space="preserve"> </w:t>
            </w:r>
            <w:r w:rsidRPr="00236BF8">
              <w:rPr>
                <w:sz w:val="20"/>
              </w:rPr>
              <w:t>(as evidenced within the Authority’s CODA system)</w:t>
            </w:r>
          </w:p>
        </w:tc>
        <w:tc>
          <w:tcPr>
            <w:tcW w:w="1183" w:type="dxa"/>
          </w:tcPr>
          <w:p w14:paraId="3D8F8F92" w14:textId="77777777" w:rsidR="00EC6C32" w:rsidRPr="00236BF8" w:rsidRDefault="00EC6C32" w:rsidP="009C379B">
            <w:pPr>
              <w:jc w:val="left"/>
              <w:rPr>
                <w:sz w:val="20"/>
              </w:rPr>
            </w:pPr>
            <w:r w:rsidRPr="00236BF8">
              <w:rPr>
                <w:sz w:val="20"/>
              </w:rPr>
              <w:t>5%</w:t>
            </w:r>
          </w:p>
        </w:tc>
        <w:tc>
          <w:tcPr>
            <w:tcW w:w="1956" w:type="dxa"/>
          </w:tcPr>
          <w:p w14:paraId="4783A6FC" w14:textId="77777777" w:rsidR="00EC6C32" w:rsidRPr="00236BF8" w:rsidRDefault="00EC6C32" w:rsidP="009C379B">
            <w:pPr>
              <w:jc w:val="left"/>
              <w:rPr>
                <w:bCs/>
                <w:sz w:val="20"/>
              </w:rPr>
            </w:pPr>
            <w:r w:rsidRPr="00236BF8">
              <w:rPr>
                <w:bCs/>
                <w:sz w:val="20"/>
              </w:rPr>
              <w:t>100 if submitted on time</w:t>
            </w:r>
          </w:p>
          <w:p w14:paraId="20A9EE4F" w14:textId="77777777" w:rsidR="00EC6C32" w:rsidRPr="00236BF8" w:rsidRDefault="00EC6C32" w:rsidP="009C379B">
            <w:pPr>
              <w:jc w:val="left"/>
              <w:rPr>
                <w:sz w:val="20"/>
              </w:rPr>
            </w:pPr>
            <w:r w:rsidRPr="00236BF8">
              <w:rPr>
                <w:bCs/>
                <w:sz w:val="20"/>
              </w:rPr>
              <w:t>0 if submitted  late</w:t>
            </w:r>
          </w:p>
        </w:tc>
      </w:tr>
      <w:tr w:rsidR="00EC6C32" w:rsidRPr="00236BF8" w14:paraId="601557CD" w14:textId="77777777" w:rsidTr="00D93CBC">
        <w:tc>
          <w:tcPr>
            <w:tcW w:w="3508" w:type="dxa"/>
          </w:tcPr>
          <w:p w14:paraId="489D9657" w14:textId="77777777" w:rsidR="00EC6C32" w:rsidRPr="00236BF8" w:rsidRDefault="00EC6C32" w:rsidP="004927E0">
            <w:pPr>
              <w:numPr>
                <w:ilvl w:val="1"/>
                <w:numId w:val="15"/>
              </w:numPr>
              <w:overflowPunct/>
              <w:autoSpaceDE/>
              <w:autoSpaceDN/>
              <w:adjustRightInd/>
              <w:spacing w:after="200" w:line="276" w:lineRule="auto"/>
              <w:ind w:left="707" w:hanging="567"/>
              <w:jc w:val="left"/>
              <w:textAlignment w:val="auto"/>
              <w:rPr>
                <w:sz w:val="20"/>
                <w:lang w:eastAsia="zh-CN"/>
              </w:rPr>
            </w:pPr>
            <w:r w:rsidRPr="00236BF8">
              <w:rPr>
                <w:sz w:val="20"/>
              </w:rPr>
              <w:br w:type="page"/>
              <w:t>Annual Supplier self-audit certificate to be issued to the Authority in accordance with the Framework Agreement</w:t>
            </w:r>
          </w:p>
        </w:tc>
        <w:tc>
          <w:tcPr>
            <w:tcW w:w="2390" w:type="dxa"/>
          </w:tcPr>
          <w:p w14:paraId="609D6471" w14:textId="77777777" w:rsidR="00EC6C32" w:rsidRPr="00236BF8" w:rsidRDefault="00EC6C32" w:rsidP="009C379B">
            <w:pPr>
              <w:jc w:val="left"/>
              <w:rPr>
                <w:sz w:val="20"/>
              </w:rPr>
            </w:pPr>
            <w:r w:rsidRPr="00236BF8">
              <w:rPr>
                <w:sz w:val="20"/>
              </w:rPr>
              <w:t>Confirmation of receipt and time of receipt by the Authority</w:t>
            </w:r>
          </w:p>
        </w:tc>
        <w:tc>
          <w:tcPr>
            <w:tcW w:w="1183" w:type="dxa"/>
          </w:tcPr>
          <w:p w14:paraId="11231EEB" w14:textId="77777777" w:rsidR="00EC6C32" w:rsidRPr="00236BF8" w:rsidRDefault="00EC6C32" w:rsidP="009C379B">
            <w:pPr>
              <w:jc w:val="left"/>
              <w:rPr>
                <w:sz w:val="20"/>
              </w:rPr>
            </w:pPr>
            <w:r w:rsidRPr="00236BF8">
              <w:rPr>
                <w:sz w:val="20"/>
              </w:rPr>
              <w:t>5%</w:t>
            </w:r>
          </w:p>
        </w:tc>
        <w:tc>
          <w:tcPr>
            <w:tcW w:w="1956" w:type="dxa"/>
          </w:tcPr>
          <w:p w14:paraId="0B65C503" w14:textId="77777777" w:rsidR="00EC6C32" w:rsidRPr="00236BF8" w:rsidRDefault="00EC6C32" w:rsidP="009C379B">
            <w:pPr>
              <w:jc w:val="left"/>
              <w:rPr>
                <w:bCs/>
                <w:sz w:val="20"/>
              </w:rPr>
            </w:pPr>
            <w:r w:rsidRPr="00236BF8">
              <w:rPr>
                <w:bCs/>
                <w:sz w:val="20"/>
              </w:rPr>
              <w:t>100 if certificate confirmed</w:t>
            </w:r>
          </w:p>
          <w:p w14:paraId="73676186" w14:textId="617DBFA5" w:rsidR="00EC6C32" w:rsidRPr="00236BF8" w:rsidRDefault="00EC6C32" w:rsidP="004927E0">
            <w:pPr>
              <w:jc w:val="left"/>
              <w:rPr>
                <w:sz w:val="20"/>
              </w:rPr>
            </w:pPr>
            <w:r w:rsidRPr="00236BF8">
              <w:rPr>
                <w:bCs/>
                <w:sz w:val="20"/>
              </w:rPr>
              <w:t>0 if no  certificate confirmed</w:t>
            </w:r>
          </w:p>
        </w:tc>
      </w:tr>
      <w:tr w:rsidR="00EC6C32" w:rsidRPr="00236BF8" w14:paraId="42E9652E" w14:textId="77777777" w:rsidTr="00D93CBC">
        <w:trPr>
          <w:trHeight w:val="4486"/>
        </w:trPr>
        <w:tc>
          <w:tcPr>
            <w:tcW w:w="3508" w:type="dxa"/>
          </w:tcPr>
          <w:p w14:paraId="2DD632B5" w14:textId="77777777" w:rsidR="00EC6C32" w:rsidRPr="00236BF8" w:rsidRDefault="00EC6C32" w:rsidP="004927E0">
            <w:pPr>
              <w:numPr>
                <w:ilvl w:val="1"/>
                <w:numId w:val="15"/>
              </w:numPr>
              <w:overflowPunct/>
              <w:autoSpaceDE/>
              <w:autoSpaceDN/>
              <w:adjustRightInd/>
              <w:spacing w:after="200" w:line="276" w:lineRule="auto"/>
              <w:ind w:left="707" w:firstLine="0"/>
              <w:jc w:val="left"/>
              <w:textAlignment w:val="auto"/>
              <w:rPr>
                <w:b/>
                <w:bCs/>
                <w:sz w:val="20"/>
                <w:lang w:eastAsia="zh-CN"/>
              </w:rPr>
            </w:pPr>
            <w:r w:rsidRPr="00236BF8">
              <w:rPr>
                <w:sz w:val="20"/>
              </w:rPr>
              <w:t>Actions identified in an Audit Report to be delivered by the dates set out in the Audit Report</w:t>
            </w:r>
          </w:p>
        </w:tc>
        <w:tc>
          <w:tcPr>
            <w:tcW w:w="2390" w:type="dxa"/>
          </w:tcPr>
          <w:p w14:paraId="0D641E6D" w14:textId="77777777" w:rsidR="00EC6C32" w:rsidRPr="00236BF8" w:rsidRDefault="00EC6C32" w:rsidP="009C379B">
            <w:pPr>
              <w:jc w:val="left"/>
              <w:rPr>
                <w:sz w:val="20"/>
              </w:rPr>
            </w:pPr>
            <w:r w:rsidRPr="00236BF8">
              <w:rPr>
                <w:sz w:val="20"/>
              </w:rPr>
              <w:t>Confirmation by the Authority of completion of the actions by the dates identified in the Audit Report</w:t>
            </w:r>
          </w:p>
        </w:tc>
        <w:tc>
          <w:tcPr>
            <w:tcW w:w="1183" w:type="dxa"/>
          </w:tcPr>
          <w:p w14:paraId="54EFF8D0" w14:textId="77777777" w:rsidR="00EC6C32" w:rsidRPr="00236BF8" w:rsidRDefault="00EC6C32" w:rsidP="009C379B">
            <w:pPr>
              <w:jc w:val="left"/>
              <w:rPr>
                <w:sz w:val="20"/>
              </w:rPr>
            </w:pPr>
            <w:r w:rsidRPr="00236BF8">
              <w:rPr>
                <w:sz w:val="20"/>
              </w:rPr>
              <w:t>5%</w:t>
            </w:r>
          </w:p>
        </w:tc>
        <w:tc>
          <w:tcPr>
            <w:tcW w:w="1956" w:type="dxa"/>
          </w:tcPr>
          <w:p w14:paraId="15292CC4" w14:textId="77777777" w:rsidR="00EC6C32" w:rsidRPr="00236BF8" w:rsidRDefault="00EC6C32" w:rsidP="009C379B">
            <w:pPr>
              <w:jc w:val="left"/>
              <w:rPr>
                <w:sz w:val="20"/>
              </w:rPr>
            </w:pPr>
            <w:r w:rsidRPr="00236BF8">
              <w:rPr>
                <w:sz w:val="20"/>
              </w:rPr>
              <w:t>100 if no plan is required</w:t>
            </w:r>
          </w:p>
          <w:p w14:paraId="67A70F93" w14:textId="77777777" w:rsidR="00EC6C32" w:rsidRPr="00236BF8" w:rsidRDefault="00EC6C32" w:rsidP="009C379B">
            <w:pPr>
              <w:jc w:val="left"/>
              <w:rPr>
                <w:sz w:val="20"/>
              </w:rPr>
            </w:pPr>
            <w:r w:rsidRPr="00236BF8">
              <w:rPr>
                <w:sz w:val="20"/>
              </w:rPr>
              <w:t>100 if all actions since last audit  have been delivered to plan</w:t>
            </w:r>
          </w:p>
          <w:p w14:paraId="0F0D7956" w14:textId="77777777" w:rsidR="00EC6C32" w:rsidRPr="00236BF8" w:rsidRDefault="00EC6C32" w:rsidP="009C379B">
            <w:pPr>
              <w:jc w:val="left"/>
              <w:rPr>
                <w:sz w:val="20"/>
              </w:rPr>
            </w:pPr>
            <w:r w:rsidRPr="00236BF8">
              <w:rPr>
                <w:sz w:val="20"/>
              </w:rPr>
              <w:t>66 if one or more Priority action is late</w:t>
            </w:r>
          </w:p>
          <w:p w14:paraId="12F4802F" w14:textId="77777777" w:rsidR="00EC6C32" w:rsidRPr="00236BF8" w:rsidRDefault="00EC6C32" w:rsidP="009C379B">
            <w:pPr>
              <w:jc w:val="left"/>
              <w:rPr>
                <w:sz w:val="20"/>
              </w:rPr>
            </w:pPr>
            <w:r w:rsidRPr="00236BF8">
              <w:rPr>
                <w:sz w:val="20"/>
              </w:rPr>
              <w:t>33 if one or more Priority 2 action is late</w:t>
            </w:r>
          </w:p>
          <w:p w14:paraId="48E6376E" w14:textId="77777777" w:rsidR="00EC6C32" w:rsidRPr="00236BF8" w:rsidRDefault="00EC6C32" w:rsidP="009C379B">
            <w:pPr>
              <w:jc w:val="left"/>
              <w:rPr>
                <w:sz w:val="20"/>
              </w:rPr>
            </w:pPr>
            <w:r w:rsidRPr="00236BF8">
              <w:rPr>
                <w:sz w:val="20"/>
              </w:rPr>
              <w:t>0 if one or more Priority 1 action is late</w:t>
            </w:r>
          </w:p>
        </w:tc>
      </w:tr>
      <w:tr w:rsidR="00EC6C32" w:rsidRPr="00236BF8" w14:paraId="62CFA647" w14:textId="77777777" w:rsidTr="00D93CBC">
        <w:tc>
          <w:tcPr>
            <w:tcW w:w="3508" w:type="dxa"/>
          </w:tcPr>
          <w:p w14:paraId="0EDB76F9" w14:textId="77777777" w:rsidR="00EC6C32" w:rsidRPr="00236BF8" w:rsidRDefault="00EC6C32" w:rsidP="004927E0">
            <w:pPr>
              <w:numPr>
                <w:ilvl w:val="1"/>
                <w:numId w:val="15"/>
              </w:numPr>
              <w:overflowPunct/>
              <w:autoSpaceDE/>
              <w:autoSpaceDN/>
              <w:adjustRightInd/>
              <w:spacing w:after="200" w:line="276" w:lineRule="auto"/>
              <w:ind w:left="565" w:hanging="425"/>
              <w:jc w:val="left"/>
              <w:textAlignment w:val="auto"/>
              <w:rPr>
                <w:sz w:val="20"/>
                <w:lang w:eastAsia="zh-CN"/>
              </w:rPr>
            </w:pPr>
            <w:r w:rsidRPr="00236BF8">
              <w:rPr>
                <w:sz w:val="20"/>
              </w:rPr>
              <w:t>Promote, deliver and communicate transparency of pricing and savings</w:t>
            </w:r>
          </w:p>
        </w:tc>
        <w:tc>
          <w:tcPr>
            <w:tcW w:w="2390" w:type="dxa"/>
          </w:tcPr>
          <w:p w14:paraId="146FD918" w14:textId="77777777" w:rsidR="00EC6C32" w:rsidRPr="00236BF8" w:rsidRDefault="00EC6C32" w:rsidP="009C379B">
            <w:pPr>
              <w:jc w:val="left"/>
              <w:rPr>
                <w:sz w:val="20"/>
              </w:rPr>
            </w:pPr>
            <w:r w:rsidRPr="00236BF8">
              <w:rPr>
                <w:sz w:val="20"/>
              </w:rPr>
              <w:t>Confirmation of receipt of a written performance report as part of the Supplier Action Plan as defined in Framework Schedule 8 – Framework Management</w:t>
            </w:r>
          </w:p>
        </w:tc>
        <w:tc>
          <w:tcPr>
            <w:tcW w:w="1183" w:type="dxa"/>
          </w:tcPr>
          <w:p w14:paraId="21E82EC2" w14:textId="77777777" w:rsidR="00EC6C32" w:rsidRPr="00236BF8" w:rsidRDefault="00EC6C32" w:rsidP="009C379B">
            <w:pPr>
              <w:jc w:val="left"/>
              <w:rPr>
                <w:sz w:val="20"/>
              </w:rPr>
            </w:pPr>
            <w:r w:rsidRPr="00236BF8">
              <w:rPr>
                <w:sz w:val="20"/>
              </w:rPr>
              <w:t>5%</w:t>
            </w:r>
          </w:p>
        </w:tc>
        <w:tc>
          <w:tcPr>
            <w:tcW w:w="1956" w:type="dxa"/>
          </w:tcPr>
          <w:p w14:paraId="6356956D" w14:textId="77777777" w:rsidR="00EC6C32" w:rsidRPr="00236BF8" w:rsidRDefault="00EC6C32" w:rsidP="009C379B">
            <w:pPr>
              <w:jc w:val="left"/>
              <w:rPr>
                <w:bCs/>
                <w:sz w:val="20"/>
              </w:rPr>
            </w:pPr>
            <w:r w:rsidRPr="00236BF8">
              <w:rPr>
                <w:bCs/>
                <w:sz w:val="20"/>
              </w:rPr>
              <w:t>100 if submitted on time</w:t>
            </w:r>
          </w:p>
          <w:p w14:paraId="0BAF6558" w14:textId="77777777" w:rsidR="00EC6C32" w:rsidRPr="00236BF8" w:rsidRDefault="00EC6C32" w:rsidP="009C379B">
            <w:pPr>
              <w:jc w:val="left"/>
              <w:rPr>
                <w:sz w:val="20"/>
              </w:rPr>
            </w:pPr>
            <w:r w:rsidRPr="00236BF8">
              <w:rPr>
                <w:bCs/>
                <w:sz w:val="20"/>
              </w:rPr>
              <w:t>0 if submitted  late</w:t>
            </w:r>
          </w:p>
        </w:tc>
      </w:tr>
      <w:tr w:rsidR="00EC6C32" w:rsidRPr="00236BF8" w14:paraId="6F1A4E46" w14:textId="77777777" w:rsidTr="00D93CBC">
        <w:tc>
          <w:tcPr>
            <w:tcW w:w="3508" w:type="dxa"/>
          </w:tcPr>
          <w:p w14:paraId="532ACC4E" w14:textId="77777777" w:rsidR="00EC6C32" w:rsidRPr="00236BF8" w:rsidRDefault="00EC6C32" w:rsidP="0068136B">
            <w:pPr>
              <w:numPr>
                <w:ilvl w:val="0"/>
                <w:numId w:val="15"/>
              </w:numPr>
              <w:overflowPunct/>
              <w:autoSpaceDE/>
              <w:autoSpaceDN/>
              <w:adjustRightInd/>
              <w:spacing w:after="200" w:line="276" w:lineRule="auto"/>
              <w:jc w:val="left"/>
              <w:textAlignment w:val="auto"/>
              <w:rPr>
                <w:b/>
                <w:bCs/>
                <w:sz w:val="20"/>
                <w:lang w:eastAsia="zh-CN"/>
              </w:rPr>
            </w:pPr>
            <w:r w:rsidRPr="00236BF8">
              <w:rPr>
                <w:b/>
                <w:bCs/>
                <w:sz w:val="20"/>
              </w:rPr>
              <w:t>Demand Management Savings</w:t>
            </w:r>
          </w:p>
        </w:tc>
        <w:tc>
          <w:tcPr>
            <w:tcW w:w="2390" w:type="dxa"/>
          </w:tcPr>
          <w:p w14:paraId="2BECB65C" w14:textId="77777777" w:rsidR="00EC6C32" w:rsidRPr="00236BF8" w:rsidRDefault="00EC6C32" w:rsidP="009C379B">
            <w:pPr>
              <w:jc w:val="left"/>
              <w:rPr>
                <w:sz w:val="20"/>
              </w:rPr>
            </w:pPr>
          </w:p>
        </w:tc>
        <w:tc>
          <w:tcPr>
            <w:tcW w:w="1183" w:type="dxa"/>
          </w:tcPr>
          <w:p w14:paraId="331CC216" w14:textId="77777777" w:rsidR="00EC6C32" w:rsidRPr="00236BF8" w:rsidRDefault="00EC6C32" w:rsidP="009C379B">
            <w:pPr>
              <w:jc w:val="left"/>
              <w:rPr>
                <w:sz w:val="20"/>
              </w:rPr>
            </w:pPr>
          </w:p>
        </w:tc>
        <w:tc>
          <w:tcPr>
            <w:tcW w:w="1956" w:type="dxa"/>
          </w:tcPr>
          <w:p w14:paraId="714E9796" w14:textId="77777777" w:rsidR="00EC6C32" w:rsidRPr="00236BF8" w:rsidRDefault="00EC6C32" w:rsidP="009C379B">
            <w:pPr>
              <w:jc w:val="left"/>
              <w:rPr>
                <w:sz w:val="20"/>
              </w:rPr>
            </w:pPr>
          </w:p>
        </w:tc>
      </w:tr>
      <w:tr w:rsidR="00EC6C32" w:rsidRPr="00236BF8" w14:paraId="039BE533" w14:textId="77777777" w:rsidTr="00D93CBC">
        <w:trPr>
          <w:trHeight w:val="6025"/>
        </w:trPr>
        <w:tc>
          <w:tcPr>
            <w:tcW w:w="3508" w:type="dxa"/>
          </w:tcPr>
          <w:p w14:paraId="47594C88" w14:textId="77777777" w:rsidR="00EC6C32" w:rsidRPr="00433842" w:rsidRDefault="00EC6C32" w:rsidP="0068136B">
            <w:pPr>
              <w:numPr>
                <w:ilvl w:val="1"/>
                <w:numId w:val="15"/>
              </w:numPr>
              <w:overflowPunct/>
              <w:autoSpaceDE/>
              <w:autoSpaceDN/>
              <w:adjustRightInd/>
              <w:spacing w:after="200" w:line="276" w:lineRule="auto"/>
              <w:jc w:val="left"/>
              <w:textAlignment w:val="auto"/>
              <w:rPr>
                <w:sz w:val="20"/>
                <w:lang w:eastAsia="zh-CN"/>
              </w:rPr>
            </w:pPr>
            <w:r w:rsidRPr="00433842">
              <w:rPr>
                <w:sz w:val="20"/>
              </w:rPr>
              <w:lastRenderedPageBreak/>
              <w:t>Lot 2 Written Translation, Transcription and Ancillary Services</w:t>
            </w:r>
          </w:p>
          <w:p w14:paraId="0AA20362" w14:textId="77777777" w:rsidR="00EC6C32" w:rsidRPr="00236BF8" w:rsidRDefault="00EC6C32" w:rsidP="0068136B">
            <w:pPr>
              <w:numPr>
                <w:ilvl w:val="1"/>
                <w:numId w:val="15"/>
              </w:numPr>
              <w:overflowPunct/>
              <w:autoSpaceDE/>
              <w:autoSpaceDN/>
              <w:adjustRightInd/>
              <w:spacing w:after="200" w:line="276" w:lineRule="auto"/>
              <w:jc w:val="left"/>
              <w:textAlignment w:val="auto"/>
              <w:rPr>
                <w:sz w:val="20"/>
                <w:lang w:eastAsia="zh-CN"/>
              </w:rPr>
            </w:pPr>
            <w:r w:rsidRPr="00236BF8">
              <w:rPr>
                <w:sz w:val="20"/>
              </w:rPr>
              <w:t>The Supplier to deliver against the Supplier Action Plan to derive further cost savings over the Framework Period continuous improvement and innovation</w:t>
            </w:r>
          </w:p>
        </w:tc>
        <w:tc>
          <w:tcPr>
            <w:tcW w:w="2390" w:type="dxa"/>
          </w:tcPr>
          <w:p w14:paraId="04687343" w14:textId="77777777" w:rsidR="00EC6C32" w:rsidRPr="00236BF8" w:rsidRDefault="00EC6C32" w:rsidP="009C379B">
            <w:pPr>
              <w:jc w:val="left"/>
              <w:rPr>
                <w:sz w:val="20"/>
              </w:rPr>
            </w:pPr>
            <w:r w:rsidRPr="00236BF8">
              <w:rPr>
                <w:sz w:val="20"/>
              </w:rPr>
              <w:t>Confirmation by   the Authority of the cost savings achieved by the dates identified in the Supplier Action Plan and as defined in Annex A</w:t>
            </w:r>
          </w:p>
        </w:tc>
        <w:tc>
          <w:tcPr>
            <w:tcW w:w="1183" w:type="dxa"/>
          </w:tcPr>
          <w:p w14:paraId="361A8EB5" w14:textId="77777777" w:rsidR="00EC6C32" w:rsidRPr="00236BF8" w:rsidRDefault="00EC6C32" w:rsidP="009C379B">
            <w:pPr>
              <w:jc w:val="left"/>
              <w:rPr>
                <w:sz w:val="20"/>
              </w:rPr>
            </w:pPr>
            <w:r w:rsidRPr="00236BF8">
              <w:rPr>
                <w:sz w:val="20"/>
              </w:rPr>
              <w:t>20%</w:t>
            </w:r>
          </w:p>
        </w:tc>
        <w:tc>
          <w:tcPr>
            <w:tcW w:w="1956" w:type="dxa"/>
          </w:tcPr>
          <w:p w14:paraId="33E18687" w14:textId="77777777" w:rsidR="00EC6C32" w:rsidRPr="00236BF8" w:rsidRDefault="00EC6C32" w:rsidP="009C379B">
            <w:pPr>
              <w:jc w:val="left"/>
              <w:rPr>
                <w:sz w:val="20"/>
              </w:rPr>
            </w:pPr>
            <w:r w:rsidRPr="00236BF8">
              <w:rPr>
                <w:sz w:val="20"/>
              </w:rPr>
              <w:t>100 if Supplier has met all currently due objectives from Supplier action plan (SAP) relevant to this KPI</w:t>
            </w:r>
          </w:p>
          <w:p w14:paraId="6DF2BB89" w14:textId="77777777" w:rsidR="00EC6C32" w:rsidRPr="00236BF8" w:rsidRDefault="00EC6C32" w:rsidP="009C379B">
            <w:pPr>
              <w:jc w:val="left"/>
              <w:rPr>
                <w:sz w:val="20"/>
              </w:rPr>
            </w:pPr>
            <w:r w:rsidRPr="00236BF8">
              <w:rPr>
                <w:sz w:val="20"/>
              </w:rPr>
              <w:t>75 if Supplier is up to a month late in meeting one or more objectives</w:t>
            </w:r>
          </w:p>
          <w:p w14:paraId="14117673" w14:textId="77777777" w:rsidR="00EC6C32" w:rsidRPr="00236BF8" w:rsidRDefault="00EC6C32" w:rsidP="009C379B">
            <w:pPr>
              <w:jc w:val="left"/>
              <w:rPr>
                <w:sz w:val="20"/>
              </w:rPr>
            </w:pPr>
            <w:r w:rsidRPr="00236BF8">
              <w:rPr>
                <w:sz w:val="20"/>
              </w:rPr>
              <w:t>50 if Supplier is up to 2 months late in meeting one or more objectives</w:t>
            </w:r>
          </w:p>
          <w:p w14:paraId="7CF9E108" w14:textId="77777777" w:rsidR="00EC6C32" w:rsidRPr="00236BF8" w:rsidRDefault="00EC6C32" w:rsidP="009C379B">
            <w:pPr>
              <w:jc w:val="left"/>
              <w:rPr>
                <w:sz w:val="20"/>
              </w:rPr>
            </w:pPr>
            <w:r w:rsidRPr="00236BF8">
              <w:rPr>
                <w:sz w:val="20"/>
              </w:rPr>
              <w:t>25 if Supplier is up to 3 months late in meeting one or more objectives</w:t>
            </w:r>
          </w:p>
          <w:p w14:paraId="193AE625" w14:textId="77777777" w:rsidR="00EC6C32" w:rsidRPr="00236BF8" w:rsidRDefault="00EC6C32" w:rsidP="009C379B">
            <w:pPr>
              <w:jc w:val="left"/>
              <w:rPr>
                <w:sz w:val="20"/>
              </w:rPr>
            </w:pPr>
            <w:r w:rsidRPr="00236BF8">
              <w:rPr>
                <w:sz w:val="20"/>
              </w:rPr>
              <w:t>0 if Supplier is over 3 months late in meeting one or more objectives</w:t>
            </w:r>
          </w:p>
        </w:tc>
      </w:tr>
      <w:tr w:rsidR="00EC6C32" w:rsidRPr="00236BF8" w14:paraId="333BEC40" w14:textId="77777777" w:rsidTr="00D93CBC">
        <w:trPr>
          <w:trHeight w:val="284"/>
        </w:trPr>
        <w:tc>
          <w:tcPr>
            <w:tcW w:w="3508" w:type="dxa"/>
          </w:tcPr>
          <w:p w14:paraId="0EB47B25" w14:textId="77777777" w:rsidR="00EC6C32" w:rsidRPr="00236BF8" w:rsidRDefault="00EC6C32" w:rsidP="0068136B">
            <w:pPr>
              <w:numPr>
                <w:ilvl w:val="0"/>
                <w:numId w:val="15"/>
              </w:numPr>
              <w:overflowPunct/>
              <w:autoSpaceDE/>
              <w:autoSpaceDN/>
              <w:adjustRightInd/>
              <w:spacing w:after="200" w:line="276" w:lineRule="auto"/>
              <w:jc w:val="left"/>
              <w:textAlignment w:val="auto"/>
              <w:rPr>
                <w:b/>
                <w:bCs/>
                <w:sz w:val="20"/>
                <w:lang w:eastAsia="zh-CN"/>
              </w:rPr>
            </w:pPr>
            <w:r w:rsidRPr="00236BF8">
              <w:rPr>
                <w:b/>
                <w:bCs/>
                <w:sz w:val="20"/>
              </w:rPr>
              <w:t>Customer Satisfaction</w:t>
            </w:r>
          </w:p>
        </w:tc>
        <w:tc>
          <w:tcPr>
            <w:tcW w:w="2390" w:type="dxa"/>
          </w:tcPr>
          <w:p w14:paraId="3CE4F4F6" w14:textId="77777777" w:rsidR="00EC6C32" w:rsidRPr="00236BF8" w:rsidRDefault="00EC6C32" w:rsidP="009C379B">
            <w:pPr>
              <w:jc w:val="left"/>
              <w:rPr>
                <w:sz w:val="20"/>
              </w:rPr>
            </w:pPr>
          </w:p>
        </w:tc>
        <w:tc>
          <w:tcPr>
            <w:tcW w:w="1183" w:type="dxa"/>
          </w:tcPr>
          <w:p w14:paraId="369655E3" w14:textId="77777777" w:rsidR="00EC6C32" w:rsidRPr="00236BF8" w:rsidRDefault="00EC6C32" w:rsidP="009C379B">
            <w:pPr>
              <w:jc w:val="left"/>
              <w:rPr>
                <w:sz w:val="20"/>
              </w:rPr>
            </w:pPr>
          </w:p>
        </w:tc>
        <w:tc>
          <w:tcPr>
            <w:tcW w:w="1956" w:type="dxa"/>
          </w:tcPr>
          <w:p w14:paraId="4069BB1C" w14:textId="77777777" w:rsidR="00EC6C32" w:rsidRPr="00236BF8" w:rsidRDefault="00EC6C32" w:rsidP="009C379B">
            <w:pPr>
              <w:jc w:val="left"/>
              <w:rPr>
                <w:sz w:val="20"/>
              </w:rPr>
            </w:pPr>
          </w:p>
        </w:tc>
      </w:tr>
      <w:tr w:rsidR="00EC6C32" w:rsidRPr="00236BF8" w14:paraId="7E381D1B" w14:textId="77777777" w:rsidTr="00D93CBC">
        <w:trPr>
          <w:trHeight w:val="1684"/>
        </w:trPr>
        <w:tc>
          <w:tcPr>
            <w:tcW w:w="3508" w:type="dxa"/>
          </w:tcPr>
          <w:p w14:paraId="1CE32D3E" w14:textId="77777777" w:rsidR="00EC6C32" w:rsidRPr="00236BF8" w:rsidRDefault="00EC6C32" w:rsidP="0068136B">
            <w:pPr>
              <w:numPr>
                <w:ilvl w:val="1"/>
                <w:numId w:val="15"/>
              </w:numPr>
              <w:overflowPunct/>
              <w:autoSpaceDE/>
              <w:autoSpaceDN/>
              <w:adjustRightInd/>
              <w:spacing w:after="200" w:line="276" w:lineRule="auto"/>
              <w:jc w:val="left"/>
              <w:textAlignment w:val="auto"/>
              <w:rPr>
                <w:sz w:val="20"/>
                <w:lang w:eastAsia="zh-CN"/>
              </w:rPr>
            </w:pPr>
            <w:r w:rsidRPr="00236BF8">
              <w:rPr>
                <w:sz w:val="20"/>
              </w:rPr>
              <w:t>Contracting Authority Satisfaction - Service Quality</w:t>
            </w:r>
          </w:p>
          <w:p w14:paraId="524B5CC5" w14:textId="77777777" w:rsidR="00EC6C32" w:rsidRPr="00236BF8" w:rsidRDefault="00EC6C32" w:rsidP="009C379B">
            <w:pPr>
              <w:jc w:val="left"/>
              <w:rPr>
                <w:b/>
                <w:bCs/>
                <w:sz w:val="20"/>
              </w:rPr>
            </w:pPr>
          </w:p>
        </w:tc>
        <w:tc>
          <w:tcPr>
            <w:tcW w:w="2390" w:type="dxa"/>
            <w:vAlign w:val="center"/>
          </w:tcPr>
          <w:p w14:paraId="3032C2B7" w14:textId="77777777" w:rsidR="00EC6C32" w:rsidRPr="00236BF8" w:rsidRDefault="00EC6C32" w:rsidP="009C379B">
            <w:pPr>
              <w:jc w:val="left"/>
              <w:rPr>
                <w:sz w:val="20"/>
              </w:rPr>
            </w:pPr>
            <w:r w:rsidRPr="00236BF8">
              <w:rPr>
                <w:sz w:val="20"/>
              </w:rPr>
              <w:t>Satisfaction with the quality of the  services provided by the supplier under the Framework Agreement</w:t>
            </w:r>
          </w:p>
        </w:tc>
        <w:tc>
          <w:tcPr>
            <w:tcW w:w="1183" w:type="dxa"/>
          </w:tcPr>
          <w:p w14:paraId="2664B575" w14:textId="77777777" w:rsidR="00EC6C32" w:rsidRPr="00236BF8" w:rsidRDefault="00EC6C32" w:rsidP="009C379B">
            <w:pPr>
              <w:jc w:val="left"/>
              <w:rPr>
                <w:sz w:val="20"/>
              </w:rPr>
            </w:pPr>
            <w:r w:rsidRPr="00236BF8">
              <w:rPr>
                <w:sz w:val="20"/>
              </w:rPr>
              <w:t>15%</w:t>
            </w:r>
          </w:p>
        </w:tc>
        <w:tc>
          <w:tcPr>
            <w:tcW w:w="1956" w:type="dxa"/>
          </w:tcPr>
          <w:p w14:paraId="00920E38" w14:textId="77777777" w:rsidR="00EC6C32" w:rsidRPr="00236BF8" w:rsidRDefault="00EC6C32" w:rsidP="009C379B">
            <w:pPr>
              <w:jc w:val="left"/>
              <w:rPr>
                <w:sz w:val="20"/>
              </w:rPr>
            </w:pPr>
            <w:r w:rsidRPr="00236BF8">
              <w:rPr>
                <w:sz w:val="20"/>
              </w:rPr>
              <w:t>0 - 100 from Customer Satisfaction Survey</w:t>
            </w:r>
          </w:p>
        </w:tc>
      </w:tr>
      <w:tr w:rsidR="00EC6C32" w:rsidRPr="00236BF8" w14:paraId="16F60561" w14:textId="77777777" w:rsidTr="00D93CBC">
        <w:trPr>
          <w:trHeight w:val="1526"/>
        </w:trPr>
        <w:tc>
          <w:tcPr>
            <w:tcW w:w="3508" w:type="dxa"/>
          </w:tcPr>
          <w:p w14:paraId="49C19FCD" w14:textId="77777777" w:rsidR="00EC6C32" w:rsidRPr="00236BF8" w:rsidRDefault="00EC6C32" w:rsidP="0068136B">
            <w:pPr>
              <w:numPr>
                <w:ilvl w:val="1"/>
                <w:numId w:val="15"/>
              </w:numPr>
              <w:overflowPunct/>
              <w:autoSpaceDE/>
              <w:autoSpaceDN/>
              <w:adjustRightInd/>
              <w:spacing w:after="200" w:line="276" w:lineRule="auto"/>
              <w:jc w:val="left"/>
              <w:textAlignment w:val="auto"/>
              <w:rPr>
                <w:sz w:val="20"/>
                <w:lang w:eastAsia="zh-CN"/>
              </w:rPr>
            </w:pPr>
            <w:r w:rsidRPr="00236BF8">
              <w:rPr>
                <w:sz w:val="20"/>
              </w:rPr>
              <w:t>Contracting Authority Satisfaction - Service Fees</w:t>
            </w:r>
          </w:p>
          <w:p w14:paraId="241C5EC1" w14:textId="77777777" w:rsidR="00EC6C32" w:rsidRPr="00236BF8" w:rsidRDefault="00EC6C32" w:rsidP="009C379B">
            <w:pPr>
              <w:jc w:val="left"/>
              <w:rPr>
                <w:b/>
                <w:bCs/>
                <w:sz w:val="20"/>
              </w:rPr>
            </w:pPr>
          </w:p>
        </w:tc>
        <w:tc>
          <w:tcPr>
            <w:tcW w:w="2390" w:type="dxa"/>
            <w:vAlign w:val="center"/>
          </w:tcPr>
          <w:p w14:paraId="6F6BDF70" w14:textId="77777777" w:rsidR="00EC6C32" w:rsidRPr="00236BF8" w:rsidRDefault="00EC6C32" w:rsidP="009C379B">
            <w:pPr>
              <w:jc w:val="left"/>
              <w:rPr>
                <w:sz w:val="20"/>
              </w:rPr>
            </w:pPr>
            <w:r w:rsidRPr="00236BF8">
              <w:rPr>
                <w:sz w:val="20"/>
              </w:rPr>
              <w:t>Satisfaction with the fees for the services provided by the supplier under the Framework Agreement</w:t>
            </w:r>
          </w:p>
        </w:tc>
        <w:tc>
          <w:tcPr>
            <w:tcW w:w="1183" w:type="dxa"/>
          </w:tcPr>
          <w:p w14:paraId="1867B6EA" w14:textId="77777777" w:rsidR="00EC6C32" w:rsidRPr="00236BF8" w:rsidRDefault="00EC6C32" w:rsidP="009C379B">
            <w:pPr>
              <w:jc w:val="left"/>
              <w:rPr>
                <w:sz w:val="20"/>
              </w:rPr>
            </w:pPr>
            <w:r w:rsidRPr="00236BF8">
              <w:rPr>
                <w:sz w:val="20"/>
              </w:rPr>
              <w:t>5%</w:t>
            </w:r>
          </w:p>
        </w:tc>
        <w:tc>
          <w:tcPr>
            <w:tcW w:w="1956" w:type="dxa"/>
          </w:tcPr>
          <w:p w14:paraId="5DE0DFC9" w14:textId="77777777" w:rsidR="00EC6C32" w:rsidRPr="00236BF8" w:rsidRDefault="00EC6C32" w:rsidP="009C379B">
            <w:pPr>
              <w:jc w:val="left"/>
              <w:rPr>
                <w:sz w:val="20"/>
              </w:rPr>
            </w:pPr>
            <w:r w:rsidRPr="00236BF8">
              <w:rPr>
                <w:sz w:val="20"/>
              </w:rPr>
              <w:t>0 - 100 from Customer Satisfaction Survey</w:t>
            </w:r>
          </w:p>
        </w:tc>
      </w:tr>
      <w:tr w:rsidR="00EC6C32" w:rsidRPr="00236BF8" w14:paraId="3A4EE0F2" w14:textId="77777777" w:rsidTr="00D93CBC">
        <w:trPr>
          <w:trHeight w:val="1606"/>
        </w:trPr>
        <w:tc>
          <w:tcPr>
            <w:tcW w:w="3508" w:type="dxa"/>
          </w:tcPr>
          <w:p w14:paraId="7739082B" w14:textId="77777777" w:rsidR="00EC6C32" w:rsidRPr="00236BF8" w:rsidRDefault="00EC6C32" w:rsidP="0068136B">
            <w:pPr>
              <w:numPr>
                <w:ilvl w:val="1"/>
                <w:numId w:val="15"/>
              </w:numPr>
              <w:overflowPunct/>
              <w:autoSpaceDE/>
              <w:autoSpaceDN/>
              <w:adjustRightInd/>
              <w:spacing w:after="200" w:line="276" w:lineRule="auto"/>
              <w:jc w:val="left"/>
              <w:textAlignment w:val="auto"/>
              <w:rPr>
                <w:sz w:val="20"/>
                <w:lang w:eastAsia="zh-CN"/>
              </w:rPr>
            </w:pPr>
            <w:r w:rsidRPr="00236BF8">
              <w:rPr>
                <w:sz w:val="20"/>
              </w:rPr>
              <w:t>Contracting Authority Satisfaction - Service Delivery</w:t>
            </w:r>
          </w:p>
        </w:tc>
        <w:tc>
          <w:tcPr>
            <w:tcW w:w="2390" w:type="dxa"/>
            <w:vAlign w:val="center"/>
          </w:tcPr>
          <w:p w14:paraId="61FB40B8" w14:textId="77777777" w:rsidR="00EC6C32" w:rsidRPr="004927E0" w:rsidRDefault="00EC6C32" w:rsidP="009C379B">
            <w:pPr>
              <w:jc w:val="left"/>
              <w:rPr>
                <w:sz w:val="20"/>
                <w:szCs w:val="20"/>
              </w:rPr>
            </w:pPr>
            <w:r w:rsidRPr="004927E0">
              <w:rPr>
                <w:sz w:val="20"/>
                <w:szCs w:val="20"/>
              </w:rPr>
              <w:t>Satisfaction with the timeliness of delivery and the general responsiveness of the supplier under the Framework Agreement</w:t>
            </w:r>
          </w:p>
        </w:tc>
        <w:tc>
          <w:tcPr>
            <w:tcW w:w="1183" w:type="dxa"/>
          </w:tcPr>
          <w:p w14:paraId="7EEED0A5" w14:textId="77777777" w:rsidR="00EC6C32" w:rsidRPr="00236BF8" w:rsidRDefault="00EC6C32" w:rsidP="009C379B">
            <w:pPr>
              <w:jc w:val="left"/>
              <w:rPr>
                <w:sz w:val="20"/>
              </w:rPr>
            </w:pPr>
            <w:r w:rsidRPr="00236BF8">
              <w:rPr>
                <w:sz w:val="20"/>
              </w:rPr>
              <w:t>15%</w:t>
            </w:r>
          </w:p>
        </w:tc>
        <w:tc>
          <w:tcPr>
            <w:tcW w:w="1956" w:type="dxa"/>
          </w:tcPr>
          <w:p w14:paraId="2AC7492C" w14:textId="77777777" w:rsidR="00EC6C32" w:rsidRPr="00236BF8" w:rsidRDefault="00EC6C32" w:rsidP="009C379B">
            <w:pPr>
              <w:jc w:val="left"/>
              <w:rPr>
                <w:sz w:val="20"/>
              </w:rPr>
            </w:pPr>
            <w:r w:rsidRPr="00236BF8">
              <w:rPr>
                <w:sz w:val="20"/>
              </w:rPr>
              <w:t>0 - 100 from Customer Satisfaction Survey</w:t>
            </w:r>
          </w:p>
        </w:tc>
      </w:tr>
      <w:tr w:rsidR="00EC6C32" w:rsidRPr="00236BF8" w14:paraId="0554B608" w14:textId="77777777" w:rsidTr="00D93CBC">
        <w:trPr>
          <w:trHeight w:val="419"/>
        </w:trPr>
        <w:tc>
          <w:tcPr>
            <w:tcW w:w="3508" w:type="dxa"/>
          </w:tcPr>
          <w:p w14:paraId="7F187415" w14:textId="77777777" w:rsidR="00EC6C32" w:rsidRPr="00236BF8" w:rsidRDefault="00EC6C32" w:rsidP="0068136B">
            <w:pPr>
              <w:numPr>
                <w:ilvl w:val="1"/>
                <w:numId w:val="15"/>
              </w:numPr>
              <w:overflowPunct/>
              <w:autoSpaceDE/>
              <w:autoSpaceDN/>
              <w:adjustRightInd/>
              <w:spacing w:after="200" w:line="276" w:lineRule="auto"/>
              <w:jc w:val="left"/>
              <w:textAlignment w:val="auto"/>
              <w:rPr>
                <w:sz w:val="20"/>
                <w:lang w:eastAsia="zh-CN"/>
              </w:rPr>
            </w:pPr>
            <w:r w:rsidRPr="00236BF8">
              <w:rPr>
                <w:sz w:val="20"/>
              </w:rPr>
              <w:t>Contracting Authority Satisfaction - Service Innovation and Continuous Development</w:t>
            </w:r>
          </w:p>
          <w:p w14:paraId="682A5777" w14:textId="77777777" w:rsidR="00EC6C32" w:rsidRPr="00236BF8" w:rsidRDefault="00EC6C32" w:rsidP="009C379B">
            <w:pPr>
              <w:jc w:val="left"/>
              <w:rPr>
                <w:sz w:val="20"/>
              </w:rPr>
            </w:pPr>
          </w:p>
        </w:tc>
        <w:tc>
          <w:tcPr>
            <w:tcW w:w="2390" w:type="dxa"/>
            <w:vAlign w:val="center"/>
          </w:tcPr>
          <w:p w14:paraId="3B6A6A97" w14:textId="77777777" w:rsidR="00EC6C32" w:rsidRPr="004927E0" w:rsidRDefault="00EC6C32" w:rsidP="009C379B">
            <w:pPr>
              <w:jc w:val="left"/>
              <w:rPr>
                <w:sz w:val="20"/>
                <w:szCs w:val="20"/>
              </w:rPr>
            </w:pPr>
            <w:r w:rsidRPr="004927E0">
              <w:rPr>
                <w:sz w:val="20"/>
                <w:szCs w:val="20"/>
              </w:rPr>
              <w:t>Satisfaction that the supplier has demonstrated a commitment to innovation and continuous improvement under the Framework Agreement</w:t>
            </w:r>
          </w:p>
        </w:tc>
        <w:tc>
          <w:tcPr>
            <w:tcW w:w="1183" w:type="dxa"/>
          </w:tcPr>
          <w:p w14:paraId="7C87EE15" w14:textId="77777777" w:rsidR="00EC6C32" w:rsidRPr="00236BF8" w:rsidRDefault="00EC6C32" w:rsidP="009C379B">
            <w:pPr>
              <w:jc w:val="left"/>
              <w:rPr>
                <w:sz w:val="20"/>
              </w:rPr>
            </w:pPr>
            <w:r w:rsidRPr="00236BF8">
              <w:rPr>
                <w:sz w:val="20"/>
              </w:rPr>
              <w:t>5%</w:t>
            </w:r>
          </w:p>
        </w:tc>
        <w:tc>
          <w:tcPr>
            <w:tcW w:w="1956" w:type="dxa"/>
          </w:tcPr>
          <w:p w14:paraId="05C5838F" w14:textId="77777777" w:rsidR="00EC6C32" w:rsidRPr="00236BF8" w:rsidRDefault="00EC6C32" w:rsidP="009C379B">
            <w:pPr>
              <w:jc w:val="left"/>
              <w:rPr>
                <w:sz w:val="20"/>
              </w:rPr>
            </w:pPr>
            <w:r w:rsidRPr="00236BF8">
              <w:rPr>
                <w:sz w:val="20"/>
              </w:rPr>
              <w:t>0 - 100 from Customer Satisfaction Survey</w:t>
            </w:r>
          </w:p>
        </w:tc>
      </w:tr>
    </w:tbl>
    <w:p w14:paraId="3597D3FB" w14:textId="5B4D2C2D" w:rsidR="00B16D45" w:rsidRPr="00847421" w:rsidRDefault="00B16D45" w:rsidP="00A41B27">
      <w:pPr>
        <w:pStyle w:val="GPSmacrorestart"/>
      </w:pPr>
    </w:p>
    <w:p w14:paraId="03FD6718" w14:textId="77777777" w:rsidR="00EC6C32" w:rsidRDefault="00EC6C32">
      <w:pPr>
        <w:overflowPunct/>
        <w:autoSpaceDE/>
        <w:autoSpaceDN/>
        <w:adjustRightInd/>
        <w:spacing w:after="0"/>
        <w:jc w:val="left"/>
        <w:textAlignment w:val="auto"/>
        <w:rPr>
          <w:rFonts w:ascii="Arial Bold" w:eastAsia="STZhongsong" w:hAnsi="Arial Bold" w:cs="Times New Roman"/>
          <w:b/>
          <w:caps/>
          <w:lang w:eastAsia="zh-CN"/>
        </w:rPr>
      </w:pPr>
      <w:bookmarkStart w:id="653" w:name="udBeforeProtMarking"/>
      <w:bookmarkStart w:id="654" w:name="_Toc366085182"/>
      <w:bookmarkStart w:id="655" w:name="_Toc380428743"/>
      <w:bookmarkEnd w:id="653"/>
      <w:r>
        <w:rPr>
          <w:rFonts w:hint="eastAsia"/>
        </w:rPr>
        <w:br w:type="page"/>
      </w:r>
    </w:p>
    <w:p w14:paraId="1CAC1AA7" w14:textId="2ABB334C" w:rsidR="00F20C99" w:rsidRDefault="0038239E" w:rsidP="001C4E7E">
      <w:pPr>
        <w:pStyle w:val="GPSSchTitleandNumber"/>
      </w:pPr>
      <w:bookmarkStart w:id="656" w:name="_Toc446318521"/>
      <w:r>
        <w:lastRenderedPageBreak/>
        <w:t xml:space="preserve">FRAMEWORK SCHEDULE 3: </w:t>
      </w:r>
      <w:r w:rsidR="00F20C99">
        <w:t xml:space="preserve">FRAMEWORK </w:t>
      </w:r>
      <w:r>
        <w:t xml:space="preserve">prices </w:t>
      </w:r>
      <w:r w:rsidR="00B16D45" w:rsidRPr="00B16D45">
        <w:t>AND CHARGING STRUCTURE</w:t>
      </w:r>
      <w:bookmarkEnd w:id="654"/>
      <w:bookmarkEnd w:id="655"/>
      <w:bookmarkEnd w:id="656"/>
    </w:p>
    <w:p w14:paraId="0228CBFC" w14:textId="225F0676" w:rsidR="0004345E" w:rsidRDefault="00B16D45" w:rsidP="009C379B">
      <w:pPr>
        <w:pStyle w:val="GPSL1SCHEDULEHeading"/>
      </w:pPr>
      <w:r>
        <w:t>DEFINITIONS</w:t>
      </w:r>
    </w:p>
    <w:p w14:paraId="4165F9A9" w14:textId="77777777" w:rsidR="0004345E" w:rsidRDefault="0004345E" w:rsidP="0004345E">
      <w:pPr>
        <w:pStyle w:val="GPSL2Numbered"/>
        <w:tabs>
          <w:tab w:val="clear" w:pos="709"/>
        </w:tabs>
        <w:ind w:left="720"/>
      </w:pPr>
      <w:r>
        <w:t>The following terms used in this Framework Schedule 3 shall have the following meanings:</w:t>
      </w:r>
    </w:p>
    <w:tbl>
      <w:tblPr>
        <w:tblW w:w="7569" w:type="dxa"/>
        <w:tblInd w:w="1526" w:type="dxa"/>
        <w:tblLayout w:type="fixed"/>
        <w:tblLook w:val="04A0" w:firstRow="1" w:lastRow="0" w:firstColumn="1" w:lastColumn="0" w:noHBand="0" w:noVBand="1"/>
      </w:tblPr>
      <w:tblGrid>
        <w:gridCol w:w="2383"/>
        <w:gridCol w:w="5186"/>
      </w:tblGrid>
      <w:tr w:rsidR="0004345E" w14:paraId="56B1A05D" w14:textId="77777777" w:rsidTr="009C379B">
        <w:trPr>
          <w:trHeight w:val="703"/>
        </w:trPr>
        <w:tc>
          <w:tcPr>
            <w:tcW w:w="2383" w:type="dxa"/>
            <w:shd w:val="clear" w:color="auto" w:fill="auto"/>
          </w:tcPr>
          <w:p w14:paraId="0027A8D5" w14:textId="77777777" w:rsidR="0004345E" w:rsidRPr="00961F4B" w:rsidRDefault="0004345E" w:rsidP="006D3D3C">
            <w:pPr>
              <w:pStyle w:val="GPSDefinitionTerm"/>
            </w:pPr>
            <w:r w:rsidRPr="00961F4B">
              <w:t>"Indexation"</w:t>
            </w:r>
          </w:p>
        </w:tc>
        <w:tc>
          <w:tcPr>
            <w:tcW w:w="5186" w:type="dxa"/>
            <w:shd w:val="clear" w:color="auto" w:fill="auto"/>
          </w:tcPr>
          <w:p w14:paraId="0C849E17" w14:textId="5F0B90C7" w:rsidR="0004345E" w:rsidRPr="00961F4B" w:rsidRDefault="0004345E" w:rsidP="00631EFE">
            <w:pPr>
              <w:pStyle w:val="GPsDefinition"/>
              <w:ind w:firstLine="5"/>
            </w:pPr>
            <w:r w:rsidRPr="00961F4B">
              <w:t>means the adjustment of an amount or sum in accordance with Paragraph </w:t>
            </w:r>
            <w:r w:rsidR="00631EFE">
              <w:t>9</w:t>
            </w:r>
            <w:r w:rsidR="00631EFE" w:rsidRPr="00961F4B">
              <w:t xml:space="preserve"> </w:t>
            </w:r>
            <w:r w:rsidRPr="00961F4B">
              <w:t>of this Framework Schedule 3;</w:t>
            </w:r>
          </w:p>
        </w:tc>
      </w:tr>
      <w:tr w:rsidR="0004345E" w14:paraId="4B4BC2C4" w14:textId="77777777" w:rsidTr="009C379B">
        <w:trPr>
          <w:trHeight w:val="500"/>
        </w:trPr>
        <w:tc>
          <w:tcPr>
            <w:tcW w:w="2383" w:type="dxa"/>
            <w:shd w:val="clear" w:color="auto" w:fill="auto"/>
          </w:tcPr>
          <w:p w14:paraId="7761E6FD" w14:textId="77777777" w:rsidR="0004345E" w:rsidRPr="00961F4B" w:rsidRDefault="0004345E" w:rsidP="006D3D3C">
            <w:pPr>
              <w:pStyle w:val="GPSDefinitionTerm"/>
            </w:pPr>
            <w:r w:rsidRPr="00961F4B">
              <w:t>"Indexation Adjustment Date"</w:t>
            </w:r>
          </w:p>
        </w:tc>
        <w:tc>
          <w:tcPr>
            <w:tcW w:w="5186" w:type="dxa"/>
            <w:shd w:val="clear" w:color="auto" w:fill="auto"/>
          </w:tcPr>
          <w:p w14:paraId="01E77951" w14:textId="77777777" w:rsidR="0004345E" w:rsidRDefault="0004345E" w:rsidP="0004345E">
            <w:pPr>
              <w:pStyle w:val="GPsDefinition"/>
              <w:ind w:firstLine="5"/>
            </w:pPr>
            <w:r w:rsidRPr="00961F4B">
              <w:t>has the meaning given to it in paragraph 9</w:t>
            </w:r>
            <w:r>
              <w:t>.</w:t>
            </w:r>
            <w:r w:rsidRPr="00961F4B">
              <w:t>1.1(a) of this Framework Schedule 3;</w:t>
            </w:r>
          </w:p>
          <w:p w14:paraId="2825C037" w14:textId="77777777" w:rsidR="0004345E" w:rsidRPr="00961F4B" w:rsidRDefault="0004345E" w:rsidP="006D3D3C">
            <w:pPr>
              <w:pStyle w:val="GPsDefinition"/>
              <w:numPr>
                <w:ilvl w:val="0"/>
                <w:numId w:val="0"/>
              </w:numPr>
              <w:ind w:left="170" w:firstLine="5"/>
            </w:pPr>
          </w:p>
        </w:tc>
      </w:tr>
      <w:tr w:rsidR="0004345E" w14:paraId="426FCFFE" w14:textId="77777777" w:rsidTr="009C379B">
        <w:trPr>
          <w:trHeight w:val="298"/>
        </w:trPr>
        <w:tc>
          <w:tcPr>
            <w:tcW w:w="2383" w:type="dxa"/>
            <w:shd w:val="clear" w:color="auto" w:fill="auto"/>
          </w:tcPr>
          <w:p w14:paraId="347BC04E" w14:textId="77777777" w:rsidR="0004345E" w:rsidRPr="00A45B09" w:rsidRDefault="0004345E" w:rsidP="006D3D3C">
            <w:pPr>
              <w:pStyle w:val="GPSDefinitionTerm"/>
            </w:pPr>
            <w:r w:rsidRPr="00A45B09">
              <w:t>“Reimbursable Expenses”</w:t>
            </w:r>
          </w:p>
        </w:tc>
        <w:tc>
          <w:tcPr>
            <w:tcW w:w="5186" w:type="dxa"/>
            <w:shd w:val="clear" w:color="auto" w:fill="auto"/>
          </w:tcPr>
          <w:p w14:paraId="0A8D47C8" w14:textId="77777777" w:rsidR="0004345E" w:rsidRPr="00A45B09" w:rsidRDefault="0004345E" w:rsidP="0004345E">
            <w:pPr>
              <w:pStyle w:val="GPsDefinition"/>
            </w:pPr>
            <w:r w:rsidRPr="00A45B09">
              <w:t>means reasonable out of pocket travel and subsistence (for example, hotel and food) expenses, properly and necessarily incurred in the performance of the Goods and/or Services, calculated at the rates and in accordance with the Contracting Authority's expenses policy current from time to time, but not including:</w:t>
            </w:r>
          </w:p>
          <w:p w14:paraId="69077628" w14:textId="77777777" w:rsidR="0004345E" w:rsidRPr="00A45B09" w:rsidRDefault="0004345E" w:rsidP="0004345E">
            <w:pPr>
              <w:pStyle w:val="GPSDefinitionL2"/>
            </w:pPr>
            <w:r w:rsidRPr="00A45B09">
              <w:t>travel expenses incurred as a result of Supplier Personnel travelling to and from their usual place of work, or to and from the premises at which the Services are principally to be performed, unless the Contracting Authority otherwise agrees in advance in writing; and</w:t>
            </w:r>
          </w:p>
          <w:p w14:paraId="5E4CC6B4" w14:textId="77777777" w:rsidR="0004345E" w:rsidRPr="00A45B09" w:rsidRDefault="0004345E" w:rsidP="0004345E">
            <w:pPr>
              <w:pStyle w:val="GPSDefinitionL2"/>
            </w:pPr>
            <w:r w:rsidRPr="00A45B09">
              <w:t>subsistence expenses incurred by Supplier Personnel whilst performing the Services at their usual place of work, or to and from the premises at which the Services are principally to be performed;]</w:t>
            </w:r>
          </w:p>
        </w:tc>
      </w:tr>
      <w:tr w:rsidR="0004345E" w14:paraId="02ACD1B4" w14:textId="77777777" w:rsidTr="009C379B">
        <w:trPr>
          <w:trHeight w:val="298"/>
        </w:trPr>
        <w:tc>
          <w:tcPr>
            <w:tcW w:w="2383" w:type="dxa"/>
            <w:shd w:val="clear" w:color="auto" w:fill="auto"/>
          </w:tcPr>
          <w:p w14:paraId="568B0CA1" w14:textId="77777777" w:rsidR="0004345E" w:rsidRPr="00FC2CB8" w:rsidRDefault="0004345E" w:rsidP="006D3D3C">
            <w:pPr>
              <w:pStyle w:val="GPSDefinitionTerm"/>
            </w:pPr>
            <w:r w:rsidRPr="009508A4">
              <w:t>"Supporting Documentation"</w:t>
            </w:r>
          </w:p>
        </w:tc>
        <w:tc>
          <w:tcPr>
            <w:tcW w:w="5186" w:type="dxa"/>
            <w:shd w:val="clear" w:color="auto" w:fill="auto"/>
          </w:tcPr>
          <w:p w14:paraId="2F704FA9" w14:textId="77777777" w:rsidR="0004345E" w:rsidRDefault="0004345E" w:rsidP="006D3D3C">
            <w:pPr>
              <w:ind w:left="170" w:hanging="170"/>
              <w:rPr>
                <w:highlight w:val="cyan"/>
              </w:rPr>
            </w:pPr>
            <w:r>
              <w:t xml:space="preserve">   </w:t>
            </w:r>
            <w:r w:rsidRPr="009508A4">
              <w:t>means sufficient information in writing to enable the Contracting Authority reasonably to assess whether the Charges, Reimbursable Expenses (as referred to in paragraph 5 to this Framework Schedule 3 (Reimbursable Expenses) and other sums due from the Contracting Authority under a Call Off Agreement detailed in the information are properly payable.</w:t>
            </w:r>
          </w:p>
        </w:tc>
      </w:tr>
      <w:tr w:rsidR="0004345E" w14:paraId="145BCC71" w14:textId="77777777" w:rsidTr="009C379B">
        <w:trPr>
          <w:trHeight w:val="298"/>
        </w:trPr>
        <w:tc>
          <w:tcPr>
            <w:tcW w:w="2383" w:type="dxa"/>
            <w:shd w:val="clear" w:color="auto" w:fill="auto"/>
          </w:tcPr>
          <w:p w14:paraId="3AF5888F" w14:textId="77777777" w:rsidR="0004345E" w:rsidRPr="009508A4" w:rsidRDefault="0004345E" w:rsidP="006D3D3C">
            <w:pPr>
              <w:pStyle w:val="GPSDefinitionTerm"/>
            </w:pPr>
            <w:r>
              <w:t>“On Demand”</w:t>
            </w:r>
          </w:p>
        </w:tc>
        <w:tc>
          <w:tcPr>
            <w:tcW w:w="5186" w:type="dxa"/>
            <w:shd w:val="clear" w:color="auto" w:fill="auto"/>
          </w:tcPr>
          <w:p w14:paraId="7884A932" w14:textId="77777777" w:rsidR="0004345E" w:rsidRDefault="0004345E" w:rsidP="006D3D3C">
            <w:pPr>
              <w:ind w:left="170" w:hanging="170"/>
            </w:pPr>
            <w:r>
              <w:t xml:space="preserve">   </w:t>
            </w:r>
            <w:r w:rsidRPr="00D24AE9">
              <w:t xml:space="preserve">means </w:t>
            </w:r>
            <w:r>
              <w:t>d</w:t>
            </w:r>
            <w:r w:rsidRPr="00D24AE9">
              <w:t>elivery within two hours at 80% fulfilment rate.</w:t>
            </w:r>
          </w:p>
        </w:tc>
      </w:tr>
    </w:tbl>
    <w:p w14:paraId="20BEC679" w14:textId="77777777" w:rsidR="0004345E" w:rsidRDefault="0004345E" w:rsidP="009C379B">
      <w:pPr>
        <w:pStyle w:val="GPSL1SCHEDULEHeading"/>
      </w:pPr>
      <w:r w:rsidRPr="006875AD">
        <w:t>General Provisions</w:t>
      </w:r>
    </w:p>
    <w:p w14:paraId="51D0C501" w14:textId="77777777" w:rsidR="0004345E" w:rsidRPr="00E63FAD" w:rsidRDefault="0004345E" w:rsidP="009C379B">
      <w:pPr>
        <w:pStyle w:val="GPSL2Numbered"/>
      </w:pPr>
      <w:r w:rsidRPr="00E63FAD">
        <w:t xml:space="preserve">The Framework Prices set out in Annex 3 to this Framework Schedule 3 are the maximum that the Supplier may charge pursuant to any Call Off Agreement.  </w:t>
      </w:r>
    </w:p>
    <w:p w14:paraId="5122A848" w14:textId="77777777" w:rsidR="0004345E" w:rsidRPr="00E63FAD" w:rsidRDefault="0004345E" w:rsidP="009C379B">
      <w:pPr>
        <w:pStyle w:val="GPSL2Numbered"/>
      </w:pPr>
      <w:r w:rsidRPr="00E63FAD">
        <w:t>The Supplier acknowledges and agrees that any prices submitted in relation to a further competition held in accordance with Framework Schedule 5 (Call Off Procedure) shall be equal to or lower than the Framework Prices.</w:t>
      </w:r>
    </w:p>
    <w:p w14:paraId="399EA1BB" w14:textId="59BE1CCD" w:rsidR="0004345E" w:rsidRPr="009C379B" w:rsidRDefault="0004345E" w:rsidP="009C379B">
      <w:pPr>
        <w:pStyle w:val="GPSL2Numbered"/>
      </w:pPr>
      <w:r w:rsidRPr="00E63FAD">
        <w:lastRenderedPageBreak/>
        <w:t xml:space="preserve">The Supplier acknowledges and agrees that, subject to paragraph </w:t>
      </w:r>
      <w:r w:rsidRPr="009C379B">
        <w:fldChar w:fldCharType="begin"/>
      </w:r>
      <w:r w:rsidRPr="00E63FAD">
        <w:instrText xml:space="preserve"> REF _Ref366090681 \r \h </w:instrText>
      </w:r>
      <w:r w:rsidR="00E63FAD">
        <w:instrText xml:space="preserve"> \* MERGEFORMAT </w:instrText>
      </w:r>
      <w:r w:rsidRPr="009C379B">
        <w:fldChar w:fldCharType="separate"/>
      </w:r>
      <w:r w:rsidR="003405F8">
        <w:rPr>
          <w:b/>
          <w:bCs/>
          <w:lang w:val="en-US"/>
        </w:rPr>
        <w:t>Error! Reference source not found.</w:t>
      </w:r>
      <w:r w:rsidRPr="009C379B">
        <w:fldChar w:fldCharType="end"/>
      </w:r>
      <w:r w:rsidRPr="00E63FAD">
        <w:t xml:space="preserve"> of this Framework Schedule 3 (Adjustment of the Framework Prices), the Framework Prices cannot be increased during the Framework Period.</w:t>
      </w:r>
    </w:p>
    <w:p w14:paraId="15AF5907" w14:textId="77777777" w:rsidR="0004345E" w:rsidRDefault="0004345E" w:rsidP="009C379B">
      <w:pPr>
        <w:pStyle w:val="GPSL1SCHEDULEHeading"/>
      </w:pPr>
      <w:r>
        <w:t>Pricing mechanism for the caLculation of framework prices</w:t>
      </w:r>
    </w:p>
    <w:p w14:paraId="02F73012" w14:textId="77777777" w:rsidR="0004345E" w:rsidRPr="007654B9" w:rsidRDefault="0004345E" w:rsidP="009C379B">
      <w:pPr>
        <w:pStyle w:val="GPSL2Numbered"/>
        <w:rPr>
          <w:b/>
        </w:rPr>
      </w:pPr>
      <w:r w:rsidRPr="008616FC">
        <w:t xml:space="preserve">Framework Prices </w:t>
      </w:r>
      <w:r>
        <w:t xml:space="preserve">for Direct Call Off </w:t>
      </w:r>
      <w:r w:rsidRPr="008616FC">
        <w:t xml:space="preserve">shall be </w:t>
      </w:r>
      <w:r>
        <w:t>as shown in Annex 1</w:t>
      </w:r>
    </w:p>
    <w:p w14:paraId="5FFBE3CD" w14:textId="77777777" w:rsidR="0004345E" w:rsidRPr="009508A4" w:rsidRDefault="0004345E" w:rsidP="009C379B">
      <w:pPr>
        <w:pStyle w:val="GPSL2Numbered"/>
        <w:rPr>
          <w:b/>
        </w:rPr>
      </w:pPr>
      <w:r>
        <w:t xml:space="preserve">Spoken and Non Spoken Face to Face Services - travel costs </w:t>
      </w:r>
      <w:r w:rsidRPr="00B368D3">
        <w:t>and travel time</w:t>
      </w:r>
      <w:r>
        <w:t xml:space="preserve"> up to a five mile radius must be included in  rates provided, the point of origin of the journey will be the Linguist home or current location whichever is the closest to the place of the assignment.</w:t>
      </w:r>
    </w:p>
    <w:p w14:paraId="5D5F1154" w14:textId="77777777" w:rsidR="0004345E" w:rsidRPr="00E63FAD" w:rsidRDefault="0004345E" w:rsidP="009C379B">
      <w:pPr>
        <w:pStyle w:val="GPSL2Numbered"/>
      </w:pPr>
      <w:r w:rsidRPr="00E63FAD">
        <w:t>The Framework Prices in Annex 1 shall be subject to increase by way of Indexation.</w:t>
      </w:r>
    </w:p>
    <w:p w14:paraId="2328BCE7" w14:textId="521BCC54" w:rsidR="0004345E" w:rsidRPr="00E63FAD" w:rsidRDefault="001E3027" w:rsidP="009C379B">
      <w:pPr>
        <w:pStyle w:val="GPSL2Numbered"/>
      </w:pPr>
      <w:r w:rsidRPr="00E63FAD">
        <w:t xml:space="preserve">Charging </w:t>
      </w:r>
      <w:r w:rsidR="0004345E" w:rsidRPr="00E63FAD">
        <w:t xml:space="preserve">structure - the </w:t>
      </w:r>
      <w:r w:rsidRPr="00E63FAD">
        <w:t>Prices</w:t>
      </w:r>
      <w:r w:rsidR="0004345E" w:rsidRPr="00E63FAD">
        <w:t xml:space="preserve"> quoted in the pricing table attached in Annex 1 are based on:</w:t>
      </w:r>
    </w:p>
    <w:p w14:paraId="6CE3A748" w14:textId="77777777" w:rsidR="0004345E" w:rsidRDefault="0004345E" w:rsidP="0004345E">
      <w:pPr>
        <w:pStyle w:val="GPSL3numberedclause"/>
        <w:tabs>
          <w:tab w:val="clear" w:pos="1985"/>
          <w:tab w:val="left" w:pos="2127"/>
        </w:tabs>
      </w:pPr>
      <w:r w:rsidRPr="0079787D">
        <w:t xml:space="preserve">an insurance level sufficient to cover the Limit of liability listed in Clause 36 of the Model Call-Off Contract; </w:t>
      </w:r>
    </w:p>
    <w:p w14:paraId="74956C4A" w14:textId="77777777" w:rsidR="0004345E" w:rsidRDefault="0004345E" w:rsidP="0004345E">
      <w:pPr>
        <w:pStyle w:val="GPSL3numberedclause"/>
        <w:tabs>
          <w:tab w:val="clear" w:pos="1985"/>
          <w:tab w:val="left" w:pos="2127"/>
        </w:tabs>
      </w:pPr>
      <w:r>
        <w:t xml:space="preserve">cancellations as set out in paragraph 3.9 of Framework Schedule 2 </w:t>
      </w:r>
    </w:p>
    <w:p w14:paraId="286911D3" w14:textId="2362F67F" w:rsidR="00670A24" w:rsidRDefault="00433842" w:rsidP="00433842">
      <w:pPr>
        <w:pStyle w:val="GPSL4numberedclause"/>
      </w:pPr>
      <w:r>
        <w:t xml:space="preserve"> </w:t>
      </w:r>
      <w:r w:rsidR="001C1541" w:rsidRPr="00433842">
        <w:t>except were translations and/or transcription is booked in advance for a specific period, there will be no cancel</w:t>
      </w:r>
      <w:r>
        <w:t xml:space="preserve">lation period for assignments </w:t>
      </w:r>
    </w:p>
    <w:p w14:paraId="3E29D9E1" w14:textId="77777777" w:rsidR="0004345E" w:rsidRPr="00E976B3" w:rsidRDefault="0004345E" w:rsidP="009C379B">
      <w:pPr>
        <w:pStyle w:val="GPSL3numberedclause"/>
      </w:pPr>
      <w:r w:rsidRPr="0079787D">
        <w:t xml:space="preserve">all </w:t>
      </w:r>
      <w:r w:rsidRPr="00E63FAD">
        <w:t>second</w:t>
      </w:r>
      <w:r w:rsidRPr="0079787D">
        <w:t xml:space="preserve"> tier (and subsequent tier) supply chain partners commission and /or mark ups.</w:t>
      </w:r>
    </w:p>
    <w:p w14:paraId="66985E7C" w14:textId="77777777" w:rsidR="0004345E" w:rsidRPr="00944D76" w:rsidRDefault="0004345E" w:rsidP="0004345E">
      <w:pPr>
        <w:pStyle w:val="GPSL3numberedclause"/>
        <w:tabs>
          <w:tab w:val="clear" w:pos="1985"/>
          <w:tab w:val="left" w:pos="2127"/>
        </w:tabs>
      </w:pPr>
      <w:r>
        <w:t>d</w:t>
      </w:r>
      <w:r w:rsidRPr="0079787D">
        <w:t>irect Labour Costs (the basic rate paid by the Supplier to its Staff including any premium time payment, fringe benefits and bonus payments;</w:t>
      </w:r>
    </w:p>
    <w:p w14:paraId="7E6D9B67" w14:textId="77777777" w:rsidR="0004345E" w:rsidRPr="00944D76" w:rsidRDefault="0004345E" w:rsidP="0004345E">
      <w:pPr>
        <w:pStyle w:val="GPSL3numberedclause"/>
        <w:tabs>
          <w:tab w:val="clear" w:pos="1985"/>
          <w:tab w:val="left" w:pos="2127"/>
        </w:tabs>
      </w:pPr>
      <w:r>
        <w:t>pay</w:t>
      </w:r>
      <w:r w:rsidRPr="0079787D">
        <w:t xml:space="preserve">roll Burden (all costs of taxes and contributions imposed by law, or regulations e.g. employer’s liability insurance, unemployment compensation, old age benefits, pensions and annuities and disability insurance); </w:t>
      </w:r>
    </w:p>
    <w:p w14:paraId="4DEFAEE3" w14:textId="77777777" w:rsidR="0004345E" w:rsidRPr="00944D76" w:rsidRDefault="0004345E" w:rsidP="0004345E">
      <w:pPr>
        <w:pStyle w:val="GPSL3numberedclause"/>
        <w:tabs>
          <w:tab w:val="clear" w:pos="1985"/>
          <w:tab w:val="left" w:pos="2127"/>
        </w:tabs>
      </w:pPr>
      <w:r>
        <w:t>a</w:t>
      </w:r>
      <w:r w:rsidRPr="0079787D">
        <w:t>ll costs of the Supplier’s standard employee benefits e.g. retirement funds, health and life assurances and any bonus schemes;</w:t>
      </w:r>
    </w:p>
    <w:p w14:paraId="7F1506AA" w14:textId="77777777" w:rsidR="0004345E" w:rsidRPr="00944D76" w:rsidRDefault="0004345E" w:rsidP="0004345E">
      <w:pPr>
        <w:pStyle w:val="GPSL3numberedclause"/>
        <w:tabs>
          <w:tab w:val="clear" w:pos="1985"/>
          <w:tab w:val="left" w:pos="2127"/>
        </w:tabs>
      </w:pPr>
      <w:r>
        <w:t>al</w:t>
      </w:r>
      <w:r w:rsidRPr="0079787D">
        <w:t>l costs associated with holidays with pay, sickness leave with pay, customary and public holidays;</w:t>
      </w:r>
    </w:p>
    <w:p w14:paraId="64AD9D8B" w14:textId="77777777" w:rsidR="0004345E" w:rsidRDefault="0004345E" w:rsidP="0004345E">
      <w:pPr>
        <w:pStyle w:val="GPSL3numberedclause"/>
        <w:tabs>
          <w:tab w:val="clear" w:pos="1985"/>
          <w:tab w:val="left" w:pos="2127"/>
        </w:tabs>
      </w:pPr>
      <w:r>
        <w:t>a</w:t>
      </w:r>
      <w:r w:rsidRPr="0079787D">
        <w:t>ll costs associated with the recruitment, training, security vetting  of Linguists</w:t>
      </w:r>
    </w:p>
    <w:p w14:paraId="557C8C38" w14:textId="77777777" w:rsidR="0004345E" w:rsidRPr="00397F99" w:rsidRDefault="0004345E" w:rsidP="0004345E">
      <w:pPr>
        <w:pStyle w:val="GPSL3numberedclause"/>
        <w:tabs>
          <w:tab w:val="clear" w:pos="1985"/>
          <w:tab w:val="left" w:pos="2127"/>
        </w:tabs>
      </w:pPr>
      <w:r>
        <w:t>profit</w:t>
      </w:r>
    </w:p>
    <w:p w14:paraId="261C275F" w14:textId="77777777" w:rsidR="0004345E" w:rsidRPr="00E63FAD" w:rsidRDefault="0004345E" w:rsidP="009C379B">
      <w:pPr>
        <w:pStyle w:val="GPSL2Numbered"/>
      </w:pPr>
      <w:r w:rsidRPr="009C379B">
        <w:rPr>
          <w:rStyle w:val="GPSL2NumberedChar"/>
        </w:rPr>
        <w:t>The Charges set out in the pricing table do not include</w:t>
      </w:r>
      <w:r w:rsidRPr="00E63FAD">
        <w:t xml:space="preserve">: </w:t>
      </w:r>
    </w:p>
    <w:p w14:paraId="45B39B88" w14:textId="7108C42A" w:rsidR="0004345E" w:rsidRPr="00433842" w:rsidRDefault="0004345E" w:rsidP="00FC5AD3">
      <w:pPr>
        <w:pStyle w:val="GPSL3numberedclause"/>
        <w:tabs>
          <w:tab w:val="clear" w:pos="1985"/>
          <w:tab w:val="left" w:pos="2127"/>
        </w:tabs>
      </w:pPr>
      <w:r w:rsidRPr="00433842">
        <w:t>travel costs and travel time over a 5 mile radius, the point of origin of the journey being the Linguists home or current location whichever is the closest to the place of the assignment, the Supplier shall need to request Travel and Subsistence from the Contracting Authority. (See Paragraph 3.11 of Framework Agreement Schedule 2)</w:t>
      </w:r>
    </w:p>
    <w:p w14:paraId="16629A35" w14:textId="77777777" w:rsidR="0004345E" w:rsidRPr="00944D76" w:rsidRDefault="0004345E" w:rsidP="0004345E">
      <w:pPr>
        <w:pStyle w:val="GPSL3numberedclause"/>
        <w:tabs>
          <w:tab w:val="clear" w:pos="1985"/>
          <w:tab w:val="left" w:pos="2127"/>
        </w:tabs>
      </w:pPr>
      <w:r>
        <w:t>a</w:t>
      </w:r>
      <w:r w:rsidRPr="0079787D">
        <w:t>ny entitlement to any minimum payments payable to the Supplier;</w:t>
      </w:r>
    </w:p>
    <w:p w14:paraId="5FC2A903" w14:textId="77777777" w:rsidR="0004345E" w:rsidRPr="00944D76" w:rsidRDefault="0004345E" w:rsidP="0004345E">
      <w:pPr>
        <w:pStyle w:val="GPSL3numberedclause"/>
        <w:tabs>
          <w:tab w:val="clear" w:pos="1985"/>
          <w:tab w:val="left" w:pos="2127"/>
        </w:tabs>
      </w:pPr>
      <w:r w:rsidRPr="0079787D">
        <w:t>any Additional Expenses;</w:t>
      </w:r>
    </w:p>
    <w:p w14:paraId="49DAB60D" w14:textId="77777777" w:rsidR="0004345E" w:rsidRPr="00944D76" w:rsidRDefault="0004345E" w:rsidP="0004345E">
      <w:pPr>
        <w:pStyle w:val="GPSL3numberedclause"/>
        <w:tabs>
          <w:tab w:val="clear" w:pos="1985"/>
          <w:tab w:val="left" w:pos="2127"/>
        </w:tabs>
      </w:pPr>
      <w:r w:rsidRPr="0079787D">
        <w:lastRenderedPageBreak/>
        <w:t>VAT;</w:t>
      </w:r>
    </w:p>
    <w:p w14:paraId="6686E205" w14:textId="77777777" w:rsidR="0004345E" w:rsidRPr="00944D76" w:rsidRDefault="0004345E" w:rsidP="0004345E">
      <w:pPr>
        <w:pStyle w:val="GPSL3numberedclause"/>
        <w:tabs>
          <w:tab w:val="clear" w:pos="1985"/>
          <w:tab w:val="left" w:pos="2127"/>
        </w:tabs>
      </w:pPr>
      <w:r w:rsidRPr="0079787D">
        <w:t>Meal breaks;</w:t>
      </w:r>
    </w:p>
    <w:p w14:paraId="5F99B6BA" w14:textId="77777777" w:rsidR="0004345E" w:rsidRPr="002667F4" w:rsidRDefault="0004345E" w:rsidP="009C379B">
      <w:pPr>
        <w:pStyle w:val="GPSL2Numbered"/>
      </w:pPr>
      <w:r w:rsidRPr="002667F4">
        <w:t>Contracting Authorities may refine the criteria in Annex 1 at the Further Competition stage to reflect their specific Service Requirements.</w:t>
      </w:r>
    </w:p>
    <w:p w14:paraId="2703E067" w14:textId="77777777" w:rsidR="0004345E" w:rsidRPr="002667F4" w:rsidRDefault="0004345E" w:rsidP="009C379B">
      <w:pPr>
        <w:pStyle w:val="GPSL2Numbered"/>
        <w:rPr>
          <w:b/>
        </w:rPr>
      </w:pPr>
      <w:r w:rsidRPr="009C379B">
        <w:rPr>
          <w:rStyle w:val="GPSL2NumberedChar"/>
        </w:rPr>
        <w:t>The Baseline Rates set out in this Framework Schedule 3 are the maximum Baseline Rates that the Supplier may charge under this Framework Agreement</w:t>
      </w:r>
      <w:r w:rsidRPr="002667F4">
        <w:rPr>
          <w:b/>
        </w:rPr>
        <w:t xml:space="preserve">.  </w:t>
      </w:r>
    </w:p>
    <w:p w14:paraId="5AC4994C" w14:textId="412515BF" w:rsidR="0004345E" w:rsidRPr="00433842" w:rsidRDefault="0004345E" w:rsidP="009C379B">
      <w:pPr>
        <w:pStyle w:val="GPSL2Numbered"/>
      </w:pPr>
      <w:r w:rsidRPr="00433842">
        <w:t>Written Translation, Transcription and Ancillary Services, pric</w:t>
      </w:r>
      <w:r w:rsidR="00433842" w:rsidRPr="00433842">
        <w:t>es shall be as per the Baseline</w:t>
      </w:r>
    </w:p>
    <w:p w14:paraId="032FB413" w14:textId="77777777" w:rsidR="0004345E" w:rsidRDefault="0004345E" w:rsidP="009C379B">
      <w:pPr>
        <w:pStyle w:val="GPSL1SCHEDULEHeading"/>
      </w:pPr>
      <w:r w:rsidRPr="00522294">
        <w:t>costs and expen</w:t>
      </w:r>
      <w:r>
        <w:t>S</w:t>
      </w:r>
      <w:r w:rsidRPr="00522294">
        <w:t>es</w:t>
      </w:r>
    </w:p>
    <w:p w14:paraId="581BE882" w14:textId="21A492C8" w:rsidR="0004345E" w:rsidRPr="00E63FAD" w:rsidRDefault="0004345E" w:rsidP="009C379B">
      <w:pPr>
        <w:pStyle w:val="GPSL2Numbered"/>
      </w:pPr>
      <w:r w:rsidRPr="00E63FAD">
        <w:t xml:space="preserve">Except as expressly set out in </w:t>
      </w:r>
      <w:r w:rsidR="00C603A0" w:rsidRPr="00E63FAD">
        <w:t>paragraph </w:t>
      </w:r>
      <w:r w:rsidR="00A4728D">
        <w:t>5</w:t>
      </w:r>
      <w:r w:rsidRPr="00E63FAD">
        <w:t xml:space="preserve"> of this Framework Schedule 3 Reimbursable Expenses, the Framework Prices shall include all costs and expenses relating to the Goods and/or Services provided to Contracting Authorities and/or the Supplier’s performance of its obligations under any Call Off Agreements and no further amounts shall be payable by a Contracting Authority to the Supplier in respect of such performance, including in respect of matters such as:</w:t>
      </w:r>
    </w:p>
    <w:p w14:paraId="41B3B87E" w14:textId="77777777" w:rsidR="0004345E" w:rsidRDefault="0004345E" w:rsidP="0004345E">
      <w:pPr>
        <w:pStyle w:val="GPSL3numberedclause"/>
        <w:tabs>
          <w:tab w:val="clear" w:pos="1985"/>
          <w:tab w:val="left" w:pos="2127"/>
        </w:tabs>
      </w:pPr>
      <w:r w:rsidRPr="00522294">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26B98E85" w14:textId="77777777" w:rsidR="0004345E" w:rsidRDefault="0004345E" w:rsidP="0004345E">
      <w:pPr>
        <w:pStyle w:val="GPSL3numberedclause"/>
        <w:tabs>
          <w:tab w:val="clear" w:pos="1985"/>
          <w:tab w:val="left" w:pos="2127"/>
        </w:tabs>
      </w:pPr>
      <w:r w:rsidRPr="00522294">
        <w:t>any amount for any services provided or costs incurred by the Supplier prior to the commencement date of any Call Off Agreement.</w:t>
      </w:r>
    </w:p>
    <w:p w14:paraId="379D4881" w14:textId="77777777" w:rsidR="0004345E" w:rsidRPr="00397F99" w:rsidRDefault="0004345E" w:rsidP="009C379B">
      <w:pPr>
        <w:pStyle w:val="GPSL1SCHEDULEHeading"/>
      </w:pPr>
      <w:r w:rsidRPr="00397F99">
        <w:t>REIMBURSABLE EXPENSES</w:t>
      </w:r>
    </w:p>
    <w:p w14:paraId="27F33B94" w14:textId="77777777" w:rsidR="0004345E" w:rsidRPr="00E63FAD" w:rsidRDefault="0004345E" w:rsidP="009C379B">
      <w:pPr>
        <w:pStyle w:val="GPSL2Numbered"/>
      </w:pPr>
      <w:r w:rsidRPr="00E63FAD">
        <w:t>Where Services are to be provided to Contracting Authorities under any Call Off Agreement on the basis of Framework Prices submitted by the Supplier to the Authority, the Supplier shall be entitled to be reimbursed by the Contracting Authorities for Reimbursable Expenses (in addition to being paid the relevant Charges under the respective Call Off Agreements), provided that such Reimbursable Expenses are supported by Supporting Documentation. The Contracting Authorities shall provide a copy of their current expenses policy to the Supplier upon request. Reimbursable Expenses will not be paid for Face to Face Spoken and Non Spoken Services travel costs and travel time under a 5 mile radius, the point of origin of the journey being the Linguists home or current location whichever is the closest to the place of the assignment.</w:t>
      </w:r>
    </w:p>
    <w:p w14:paraId="394177E1" w14:textId="77777777" w:rsidR="0004345E" w:rsidRDefault="0004345E" w:rsidP="009C379B">
      <w:pPr>
        <w:pStyle w:val="GPSL1SCHEDULEHeading"/>
      </w:pPr>
      <w:r w:rsidRPr="006875AD">
        <w:t>Adjustment of the Framework Prices</w:t>
      </w:r>
    </w:p>
    <w:p w14:paraId="1FA0C7C9" w14:textId="77777777" w:rsidR="0004345E" w:rsidRPr="00E63FAD" w:rsidRDefault="0004345E" w:rsidP="009C379B">
      <w:pPr>
        <w:pStyle w:val="GPSL2Numbered"/>
      </w:pPr>
      <w:r w:rsidRPr="00E63FAD">
        <w:t>The Framework Prices shall only be varied:</w:t>
      </w:r>
    </w:p>
    <w:p w14:paraId="761D23B6" w14:textId="77777777" w:rsidR="0004345E" w:rsidRDefault="0004345E" w:rsidP="0004345E">
      <w:pPr>
        <w:pStyle w:val="GPSL3numberedclause"/>
        <w:tabs>
          <w:tab w:val="clear" w:pos="1985"/>
          <w:tab w:val="left" w:pos="2127"/>
        </w:tabs>
      </w:pPr>
      <w:r w:rsidRPr="006875AD">
        <w:t>due to a Specific Change in Law in relation to which the Parties agree that a change is required to all or part of the Framework Prices in accordance with Clause</w:t>
      </w:r>
      <w:r>
        <w:t xml:space="preserve"> 19.2 o</w:t>
      </w:r>
      <w:r w:rsidRPr="006875AD">
        <w:t>f th</w:t>
      </w:r>
      <w:r>
        <w:t>is</w:t>
      </w:r>
      <w:r w:rsidRPr="006875AD">
        <w:t xml:space="preserve"> Framework Agreement</w:t>
      </w:r>
      <w:r>
        <w:t xml:space="preserve"> (Legislative Change)</w:t>
      </w:r>
      <w:r w:rsidRPr="006875AD">
        <w:t xml:space="preserve">; </w:t>
      </w:r>
    </w:p>
    <w:p w14:paraId="56EFF813" w14:textId="77777777" w:rsidR="0004345E" w:rsidRDefault="0004345E" w:rsidP="0004345E">
      <w:pPr>
        <w:pStyle w:val="GPSL3numberedclause"/>
        <w:tabs>
          <w:tab w:val="clear" w:pos="1985"/>
          <w:tab w:val="left" w:pos="2127"/>
        </w:tabs>
      </w:pPr>
      <w:r>
        <w:t>where all or part of the Framework Prices are reviewed and reduced</w:t>
      </w:r>
      <w:r w:rsidRPr="008656A3">
        <w:t xml:space="preserve"> in accordance with Framework Schedule </w:t>
      </w:r>
      <w:r>
        <w:t>12</w:t>
      </w:r>
      <w:r w:rsidRPr="008656A3">
        <w:t xml:space="preserve"> (</w:t>
      </w:r>
      <w:r>
        <w:t>Continuous Improvement and Benchmarking</w:t>
      </w:r>
      <w:r w:rsidRPr="008656A3">
        <w:t>)</w:t>
      </w:r>
      <w:r>
        <w:t xml:space="preserve">; </w:t>
      </w:r>
    </w:p>
    <w:p w14:paraId="4F0CCD97" w14:textId="77777777" w:rsidR="0004345E" w:rsidRDefault="0004345E" w:rsidP="0004345E">
      <w:pPr>
        <w:pStyle w:val="GPSL3numberedclause"/>
        <w:tabs>
          <w:tab w:val="clear" w:pos="1985"/>
          <w:tab w:val="left" w:pos="2127"/>
        </w:tabs>
      </w:pPr>
      <w:r>
        <w:t xml:space="preserve">where </w:t>
      </w:r>
      <w:r w:rsidRPr="006875AD">
        <w:t>all or part of the Framework Prices</w:t>
      </w:r>
      <w:r>
        <w:t xml:space="preserve"> are reviewed and reduced</w:t>
      </w:r>
      <w:r w:rsidRPr="006875AD">
        <w:t xml:space="preserve"> in accordance with paragraph </w:t>
      </w:r>
      <w:r>
        <w:t>7</w:t>
      </w:r>
      <w:r w:rsidRPr="006875AD">
        <w:t xml:space="preserve"> </w:t>
      </w:r>
      <w:r>
        <w:t>of this Framework Schedule 3 (Supplier Periodic Assessment of Framework Prices)</w:t>
      </w:r>
      <w:r w:rsidRPr="006875AD">
        <w:t>;</w:t>
      </w:r>
    </w:p>
    <w:p w14:paraId="3937E7C8" w14:textId="77777777" w:rsidR="0004345E" w:rsidRPr="009D290F" w:rsidRDefault="0004345E" w:rsidP="0004345E">
      <w:pPr>
        <w:pStyle w:val="GPSL3numberedclause"/>
        <w:tabs>
          <w:tab w:val="clear" w:pos="1985"/>
          <w:tab w:val="left" w:pos="2127"/>
        </w:tabs>
      </w:pPr>
      <w:r w:rsidRPr="009D290F">
        <w:lastRenderedPageBreak/>
        <w:t>where a review and increase of Framework Prices is requested by the Supplier and Approved, in accordance with the provisions of paragraph 8 of this Framework Schedule 3 (Supplier Request For Increase Of The Framework Prices); or</w:t>
      </w:r>
    </w:p>
    <w:p w14:paraId="30C3B9E6" w14:textId="12973E63" w:rsidR="0004345E" w:rsidRPr="009D290F" w:rsidRDefault="0004345E" w:rsidP="0004345E">
      <w:pPr>
        <w:pStyle w:val="GPSL3numberedclause"/>
        <w:tabs>
          <w:tab w:val="clear" w:pos="1985"/>
          <w:tab w:val="left" w:pos="2127"/>
        </w:tabs>
      </w:pPr>
      <w:r w:rsidRPr="009D290F">
        <w:t xml:space="preserve">where Framework Prices or any component amounts or sums thereof are expressed in this Framework Schedule as “subject to increase by way of Indexation”, in accordance with the provisions in paragraph </w:t>
      </w:r>
      <w:r w:rsidR="0081618D">
        <w:t>9</w:t>
      </w:r>
      <w:r w:rsidR="0081618D" w:rsidRPr="009D290F">
        <w:t xml:space="preserve"> </w:t>
      </w:r>
      <w:r w:rsidRPr="009D290F">
        <w:t xml:space="preserve">of this Framework Schedule 3 (Indexation). </w:t>
      </w:r>
    </w:p>
    <w:p w14:paraId="5FBF8904" w14:textId="0E796DF9" w:rsidR="0004345E" w:rsidRPr="00E63FAD" w:rsidRDefault="0004345E" w:rsidP="009C379B">
      <w:pPr>
        <w:pStyle w:val="GPSL2Numbered"/>
      </w:pPr>
      <w:r w:rsidRPr="00E63FAD">
        <w:t xml:space="preserve">Subject to paragraphs </w:t>
      </w:r>
      <w:r w:rsidR="0081618D">
        <w:t xml:space="preserve">6.11 </w:t>
      </w:r>
      <w:r w:rsidRPr="00E63FAD">
        <w:t xml:space="preserve">to </w:t>
      </w:r>
      <w:r w:rsidR="0081618D">
        <w:t xml:space="preserve">6.13 </w:t>
      </w:r>
      <w:r w:rsidRPr="00E63FAD">
        <w:t>of this Framework Schedule, the Framework Prices will remain fixed for the first two (2) Contract Years.</w:t>
      </w:r>
    </w:p>
    <w:p w14:paraId="51F83DD6" w14:textId="77777777" w:rsidR="0004345E" w:rsidRDefault="0004345E" w:rsidP="009C379B">
      <w:pPr>
        <w:pStyle w:val="GPSL1SCHEDULEHeading"/>
      </w:pPr>
      <w:r>
        <w:t>SUPPLIER PERIODIC ASSESSMENT OF FRAMEWORK PRICES</w:t>
      </w:r>
    </w:p>
    <w:p w14:paraId="3B691D59" w14:textId="77777777" w:rsidR="0004345E" w:rsidRPr="00E63FAD" w:rsidRDefault="0004345E" w:rsidP="009C379B">
      <w:pPr>
        <w:pStyle w:val="GPSL2Numbered"/>
      </w:pPr>
      <w:r w:rsidRPr="00E63FAD">
        <w:t xml:space="preserve">Every six (6) Months during the Framework Period, the Supplier shall assess the level of the Framework Prices to consider whether it is able to reduce them.  </w:t>
      </w:r>
    </w:p>
    <w:p w14:paraId="4A97BAAB" w14:textId="3E2493EE" w:rsidR="0004345E" w:rsidRPr="00E63FAD" w:rsidRDefault="0004345E" w:rsidP="009C379B">
      <w:pPr>
        <w:pStyle w:val="GPSL2Numbered"/>
      </w:pPr>
      <w:r w:rsidRPr="00E63FAD">
        <w:t xml:space="preserve">Such assessments by the Supplier under paragraph </w:t>
      </w:r>
      <w:r w:rsidR="0081618D">
        <w:t>7.1</w:t>
      </w:r>
      <w:r w:rsidRPr="00E63FAD">
        <w:t xml:space="preserve"> shall be carried out on 1 August and 2 February in each Contract Year (or in the event that such dates do not, in any Contract Year, fall on a Working Day, on the next Working Day following such dates).  To the extent that the Supplier is able to decrease all or part of the Framework Prices it shall promptly notify the Authority in writing and such reduction shall be implemented in accordance with paragraph </w:t>
      </w:r>
      <w:r w:rsidR="0081618D">
        <w:t>10.1.3</w:t>
      </w:r>
      <w:r w:rsidRPr="00E63FAD">
        <w:t xml:space="preserve"> below. </w:t>
      </w:r>
    </w:p>
    <w:p w14:paraId="39E11C12" w14:textId="77777777" w:rsidR="0004345E" w:rsidRPr="009D290F" w:rsidRDefault="0004345E" w:rsidP="009C379B">
      <w:pPr>
        <w:pStyle w:val="GPSL1SCHEDULEHeading"/>
      </w:pPr>
      <w:r w:rsidRPr="009D290F">
        <w:t>SUPPLIER REQUEST FOR INCREASE of the Framework Prices</w:t>
      </w:r>
    </w:p>
    <w:p w14:paraId="0BFEB23D" w14:textId="24AEDBC1" w:rsidR="0004345E" w:rsidRPr="00E63FAD" w:rsidRDefault="0004345E" w:rsidP="009C379B">
      <w:pPr>
        <w:pStyle w:val="GPSL2Numbered"/>
      </w:pPr>
      <w:r w:rsidRPr="00E63FAD">
        <w:t xml:space="preserve">The Supplier may request an increase in all or part of the Framework Prices in accordance with the remaining provisions of this paragraph </w:t>
      </w:r>
      <w:r w:rsidR="0081618D">
        <w:t>8.2</w:t>
      </w:r>
      <w:r w:rsidR="0081618D" w:rsidRPr="00E63FAD">
        <w:t xml:space="preserve"> </w:t>
      </w:r>
      <w:r w:rsidRPr="00E63FAD">
        <w:t>subject always to:</w:t>
      </w:r>
    </w:p>
    <w:p w14:paraId="45087D84" w14:textId="73A3C831" w:rsidR="0004345E" w:rsidRPr="009D290F" w:rsidRDefault="0004345E" w:rsidP="0004345E">
      <w:pPr>
        <w:pStyle w:val="GPSL3numberedclause"/>
        <w:tabs>
          <w:tab w:val="clear" w:pos="1985"/>
          <w:tab w:val="left" w:pos="2127"/>
        </w:tabs>
      </w:pPr>
      <w:r w:rsidRPr="009D290F">
        <w:t>the Supplier's request being submitted in writing at least three (3) Months before the effective date for the proposed increase in the relevant Framework Prices ("</w:t>
      </w:r>
      <w:r w:rsidRPr="009D290F">
        <w:rPr>
          <w:b/>
        </w:rPr>
        <w:t>Review Adjustment Date</w:t>
      </w:r>
      <w:r w:rsidRPr="009D290F">
        <w:t>") which shall be subject to paragraph</w:t>
      </w:r>
      <w:r w:rsidR="0081618D">
        <w:t>8.2</w:t>
      </w:r>
      <w:r w:rsidRPr="009D290F">
        <w:t>;</w:t>
      </w:r>
    </w:p>
    <w:p w14:paraId="71C402FF" w14:textId="77777777" w:rsidR="0004345E" w:rsidRPr="009D290F" w:rsidRDefault="0004345E" w:rsidP="0004345E">
      <w:pPr>
        <w:pStyle w:val="GPSL3numberedclause"/>
        <w:tabs>
          <w:tab w:val="clear" w:pos="1985"/>
          <w:tab w:val="left" w:pos="2127"/>
        </w:tabs>
      </w:pPr>
      <w:r w:rsidRPr="009D290F">
        <w:t>the Approval of the Authority which shall be granted in the Authority’s sole discretion.</w:t>
      </w:r>
    </w:p>
    <w:p w14:paraId="07B3ECDF" w14:textId="65846F50" w:rsidR="0004345E" w:rsidRPr="00E63FAD" w:rsidRDefault="0004345E" w:rsidP="009C379B">
      <w:pPr>
        <w:pStyle w:val="GPSL2Numbered"/>
      </w:pPr>
      <w:r w:rsidRPr="00E63FAD">
        <w:t xml:space="preserve">The earliest Review Adjustment Date will be the first (1st) Working Day following the [second (2nd)] anniversary of the Framework Commencement Date. Thereafter any subsequent increase to any of the Framework Prices in accordance with this paragraph </w:t>
      </w:r>
      <w:r w:rsidR="0081618D">
        <w:t>8</w:t>
      </w:r>
      <w:r w:rsidR="0081618D" w:rsidRPr="00E63FAD">
        <w:t xml:space="preserve"> </w:t>
      </w:r>
      <w:r w:rsidRPr="00E63FAD">
        <w:t>shall not occur before the anniversary of the previous Review Adjustment Date during the Framework Period.</w:t>
      </w:r>
    </w:p>
    <w:p w14:paraId="1C92E0C9" w14:textId="24AF4B2C" w:rsidR="0004345E" w:rsidRPr="009D290F" w:rsidRDefault="0004345E" w:rsidP="009C379B">
      <w:pPr>
        <w:pStyle w:val="GPSL2Numbered"/>
      </w:pPr>
      <w:r w:rsidRPr="00E63FAD">
        <w:t xml:space="preserve">To make a request for an increase in some or all of the Framework Prices in accordance with this paragraph </w:t>
      </w:r>
      <w:r w:rsidR="0081618D">
        <w:t>8</w:t>
      </w:r>
      <w:r w:rsidRPr="00E63FAD">
        <w:t>, the Supplier shall provide the Authority with</w:t>
      </w:r>
      <w:r w:rsidRPr="009D290F">
        <w:t>:</w:t>
      </w:r>
    </w:p>
    <w:p w14:paraId="49C63438" w14:textId="77777777" w:rsidR="0004345E" w:rsidRPr="009D290F" w:rsidRDefault="0004345E" w:rsidP="0004345E">
      <w:pPr>
        <w:pStyle w:val="GPSL3numberedclause"/>
        <w:tabs>
          <w:tab w:val="clear" w:pos="1985"/>
          <w:tab w:val="left" w:pos="2127"/>
        </w:tabs>
      </w:pPr>
      <w:r w:rsidRPr="009D290F">
        <w:t>a list of the Framework Prices it wishes to review;</w:t>
      </w:r>
    </w:p>
    <w:p w14:paraId="53CE20D5" w14:textId="77777777" w:rsidR="0004345E" w:rsidRPr="009D290F" w:rsidRDefault="0004345E" w:rsidP="0004345E">
      <w:pPr>
        <w:pStyle w:val="GPSL3numberedclause"/>
        <w:tabs>
          <w:tab w:val="clear" w:pos="1985"/>
          <w:tab w:val="left" w:pos="2127"/>
        </w:tabs>
      </w:pPr>
      <w:r w:rsidRPr="009D290F">
        <w:t>for each of the Framework Prices under review, written evidence of the justification for the requested increase including:</w:t>
      </w:r>
    </w:p>
    <w:p w14:paraId="25CE7913" w14:textId="77777777" w:rsidR="0004345E" w:rsidRPr="004E4A18" w:rsidRDefault="0004345E" w:rsidP="0004345E">
      <w:pPr>
        <w:pStyle w:val="GPSL4numberedclause"/>
        <w:shd w:val="clear" w:color="auto" w:fill="FFFFFF"/>
        <w:tabs>
          <w:tab w:val="clear" w:pos="1985"/>
          <w:tab w:val="clear" w:pos="2552"/>
          <w:tab w:val="left" w:pos="2694"/>
        </w:tabs>
        <w:adjustRightInd/>
        <w:spacing w:after="0"/>
        <w:jc w:val="left"/>
        <w:rPr>
          <w:b/>
          <w:i/>
        </w:rPr>
      </w:pPr>
      <w:r w:rsidRPr="009D290F">
        <w:t xml:space="preserve">a breakdown of the profit and cost components that comprise the relevant Framework Price;  </w:t>
      </w:r>
      <w:r w:rsidRPr="009C379B">
        <w:t>The cost components will be as follows - central overheads, recruitment costs, operational costs, linguists fees, rare language uplift</w:t>
      </w:r>
      <w:r w:rsidRPr="009C379B">
        <w:rPr>
          <w:b/>
        </w:rPr>
        <w:t>,</w:t>
      </w:r>
      <w:r w:rsidRPr="009C379B">
        <w:t xml:space="preserve"> technology and infrastructure.</w:t>
      </w:r>
    </w:p>
    <w:p w14:paraId="7D07A4BE" w14:textId="77777777" w:rsidR="0004345E" w:rsidRPr="009D290F" w:rsidRDefault="0004345E" w:rsidP="0004345E">
      <w:pPr>
        <w:pStyle w:val="GPSL4numberedclause"/>
        <w:tabs>
          <w:tab w:val="clear" w:pos="1985"/>
          <w:tab w:val="clear" w:pos="2552"/>
          <w:tab w:val="left" w:pos="2694"/>
        </w:tabs>
      </w:pPr>
      <w:r w:rsidRPr="009D290F">
        <w:t xml:space="preserve">details of the movement in the different identified cost components of the relevant </w:t>
      </w:r>
      <w:r w:rsidRPr="001B57C1">
        <w:t>Framework</w:t>
      </w:r>
      <w:r w:rsidRPr="009D290F">
        <w:t xml:space="preserve"> Price;</w:t>
      </w:r>
    </w:p>
    <w:p w14:paraId="2947FADF" w14:textId="77777777" w:rsidR="0004345E" w:rsidRPr="009D290F" w:rsidRDefault="0004345E" w:rsidP="0004345E">
      <w:pPr>
        <w:pStyle w:val="GPSL4numberedclause"/>
        <w:tabs>
          <w:tab w:val="clear" w:pos="1985"/>
          <w:tab w:val="clear" w:pos="2552"/>
          <w:tab w:val="left" w:pos="2694"/>
        </w:tabs>
      </w:pPr>
      <w:r w:rsidRPr="009D290F">
        <w:t>reasons for the movement in the different identified cost components of the relevant Framework Price;</w:t>
      </w:r>
    </w:p>
    <w:p w14:paraId="496FFB94" w14:textId="77777777" w:rsidR="0004345E" w:rsidRPr="009D290F" w:rsidRDefault="0004345E" w:rsidP="0004345E">
      <w:pPr>
        <w:pStyle w:val="GPSL4numberedclause"/>
        <w:tabs>
          <w:tab w:val="clear" w:pos="1985"/>
          <w:tab w:val="clear" w:pos="2552"/>
          <w:tab w:val="left" w:pos="2694"/>
        </w:tabs>
      </w:pPr>
      <w:r w:rsidRPr="009D290F">
        <w:lastRenderedPageBreak/>
        <w:t>evidence that the Supplier has attempted to mitigate against the increase in the relevant cost components; and</w:t>
      </w:r>
    </w:p>
    <w:p w14:paraId="681329F1" w14:textId="77777777" w:rsidR="0004345E" w:rsidRPr="009D290F" w:rsidRDefault="0004345E" w:rsidP="0004345E">
      <w:pPr>
        <w:pStyle w:val="GPSL4numberedclause"/>
        <w:tabs>
          <w:tab w:val="clear" w:pos="1985"/>
          <w:tab w:val="clear" w:pos="2552"/>
          <w:tab w:val="left" w:pos="2694"/>
        </w:tabs>
      </w:pPr>
      <w:r w:rsidRPr="009D290F">
        <w:t>evidence that the Supplier’s profit component of the relevant Framework Price is no greater than that applying to Framework Prices using the same pricing mechanism as at the Framework Commencement Date.</w:t>
      </w:r>
    </w:p>
    <w:p w14:paraId="423CDFD6" w14:textId="77777777" w:rsidR="0004345E" w:rsidRPr="009D290F" w:rsidRDefault="0004345E" w:rsidP="009C379B">
      <w:pPr>
        <w:pStyle w:val="GPSL1SCHEDULEHeading"/>
      </w:pPr>
      <w:r w:rsidRPr="009D290F" w:rsidDel="00C256C9">
        <w:t xml:space="preserve"> </w:t>
      </w:r>
      <w:r w:rsidRPr="009D290F">
        <w:t>INDEXATION</w:t>
      </w:r>
    </w:p>
    <w:p w14:paraId="3463F40D" w14:textId="77777777" w:rsidR="0004345E" w:rsidRPr="003C790A" w:rsidRDefault="0004345E" w:rsidP="009C379B">
      <w:pPr>
        <w:pStyle w:val="GPSL2Numbered"/>
      </w:pPr>
      <w:r w:rsidRPr="003C790A">
        <w:t>the relevant adjustment shall:</w:t>
      </w:r>
    </w:p>
    <w:p w14:paraId="7996725B" w14:textId="7DC4A5B2" w:rsidR="0004345E" w:rsidRPr="0079787D" w:rsidRDefault="0004345E" w:rsidP="0004345E">
      <w:pPr>
        <w:pStyle w:val="GPSL4numberedclause"/>
        <w:tabs>
          <w:tab w:val="clear" w:pos="1985"/>
          <w:tab w:val="clear" w:pos="2552"/>
          <w:tab w:val="left" w:pos="2694"/>
        </w:tabs>
      </w:pPr>
      <w:r w:rsidRPr="009D290F">
        <w:t xml:space="preserve">be applied on the effective date of the increase in the relevant Framework Prices by way of Indexation </w:t>
      </w:r>
      <w:r w:rsidRPr="009D290F">
        <w:rPr>
          <w:b/>
        </w:rPr>
        <w:t>(“Indexation Adjustment Date</w:t>
      </w:r>
      <w:r w:rsidRPr="009D290F">
        <w:t>”) which shall be subject to paragraph</w:t>
      </w:r>
      <w:r w:rsidR="0081618D">
        <w:t>9.1.2</w:t>
      </w:r>
      <w:r w:rsidRPr="0079787D">
        <w:t xml:space="preserve">; </w:t>
      </w:r>
    </w:p>
    <w:p w14:paraId="1BAE12E2" w14:textId="77777777" w:rsidR="0004345E" w:rsidRPr="0079787D" w:rsidRDefault="0004345E" w:rsidP="0004345E">
      <w:pPr>
        <w:pStyle w:val="GPSL4numberedclause"/>
        <w:tabs>
          <w:tab w:val="clear" w:pos="1985"/>
          <w:tab w:val="clear" w:pos="2552"/>
          <w:tab w:val="left" w:pos="2694"/>
        </w:tabs>
        <w:rPr>
          <w:bCs/>
        </w:rPr>
      </w:pPr>
      <w:r w:rsidRPr="0079787D">
        <w:t xml:space="preserve">be determined by multiplying the relevant amount or sum by the percentage increase or changes in the Consumer Price Index </w:t>
      </w:r>
      <w:r w:rsidRPr="002577DF">
        <w:t>published</w:t>
      </w:r>
      <w:r w:rsidRPr="0079787D">
        <w:t xml:space="preserve"> for the twelve (12) Months ended on the 31</w:t>
      </w:r>
      <w:r w:rsidRPr="0079787D">
        <w:rPr>
          <w:vertAlign w:val="superscript"/>
        </w:rPr>
        <w:t xml:space="preserve">st </w:t>
      </w:r>
      <w:r w:rsidRPr="0079787D">
        <w:t xml:space="preserve">of January immediately preceding the relevant Indexation Adjustment Date; </w:t>
      </w:r>
    </w:p>
    <w:p w14:paraId="00172B77" w14:textId="77777777" w:rsidR="0004345E" w:rsidRPr="0079787D" w:rsidRDefault="0004345E" w:rsidP="0004345E">
      <w:pPr>
        <w:pStyle w:val="GPSL4numberedclause"/>
        <w:tabs>
          <w:tab w:val="clear" w:pos="1985"/>
          <w:tab w:val="clear" w:pos="2552"/>
          <w:tab w:val="left" w:pos="2694"/>
        </w:tabs>
      </w:pPr>
      <w:r w:rsidRPr="0079787D">
        <w:t xml:space="preserve">The CPI index used will be  </w:t>
      </w:r>
      <w:r w:rsidRPr="002577DF">
        <w:t xml:space="preserve">"table 6a CPI All Items" </w:t>
      </w:r>
      <w:hyperlink r:id="rId26" w:tgtFrame="_blank" w:history="1">
        <w:r w:rsidRPr="002577DF">
          <w:rPr>
            <w:color w:val="1155CC"/>
            <w:u w:val="single"/>
          </w:rPr>
          <w:t>http://ons.gov.uk/ons/rel/cpi/consumer-price-indices/may-2015/ref-table-cpi.xls</w:t>
        </w:r>
      </w:hyperlink>
    </w:p>
    <w:p w14:paraId="13EB3306" w14:textId="77777777" w:rsidR="0004345E" w:rsidRPr="0079787D" w:rsidRDefault="0004345E" w:rsidP="0004345E">
      <w:pPr>
        <w:pStyle w:val="GPSL4numberedclause"/>
        <w:tabs>
          <w:tab w:val="clear" w:pos="1985"/>
          <w:tab w:val="clear" w:pos="2552"/>
          <w:tab w:val="left" w:pos="2694"/>
        </w:tabs>
      </w:pPr>
      <w:r w:rsidRPr="0079787D">
        <w:t>where the published CPI Index figure at the relevant Indexation Adjustment Date is stated to be a provisional figure or is subsequently amended, that figure shall apply as ultimately confirmed or amended unless the Authority and the Supplier shall agree otherwise;</w:t>
      </w:r>
    </w:p>
    <w:p w14:paraId="411128E6" w14:textId="77777777" w:rsidR="0004345E" w:rsidRPr="0079787D" w:rsidRDefault="0004345E" w:rsidP="0004345E">
      <w:pPr>
        <w:pStyle w:val="GPSL4numberedclause"/>
        <w:tabs>
          <w:tab w:val="clear" w:pos="1985"/>
          <w:tab w:val="clear" w:pos="2552"/>
          <w:tab w:val="left" w:pos="2694"/>
        </w:tabs>
      </w:pPr>
      <w:r w:rsidRPr="0079787D">
        <w:t xml:space="preserve">if the CPI Index is no longer published, the Authority and the Supplier shall agree a fair and reasonable adjustment to that index or, if appropriate, shall agree a revised formula </w:t>
      </w:r>
      <w:r w:rsidRPr="00F62886">
        <w:t>that in either</w:t>
      </w:r>
      <w:r w:rsidRPr="0079787D">
        <w:t xml:space="preserve"> event will have substantially the same effect as that specified in this Framework Schedule 3.</w:t>
      </w:r>
    </w:p>
    <w:p w14:paraId="4A5ADE22" w14:textId="77777777" w:rsidR="0004345E" w:rsidRPr="0079787D" w:rsidRDefault="0004345E" w:rsidP="0004345E">
      <w:pPr>
        <w:pStyle w:val="GPSL3numberedclause"/>
        <w:tabs>
          <w:tab w:val="clear" w:pos="1985"/>
          <w:tab w:val="left" w:pos="2127"/>
        </w:tabs>
        <w:rPr>
          <w:color w:val="000000"/>
        </w:rPr>
      </w:pPr>
      <w:r w:rsidRPr="0079787D">
        <w:t>The earliest Indexation Adjustment Date will be the (1st) Working Day following the second (2nd)] anniversary of the Framework Commencement Date. Thereafter any subsequent increase by way of Indexation shall not occur before the anniversary of the previous Indexation Adjustment Date during the Framework Period;</w:t>
      </w:r>
    </w:p>
    <w:p w14:paraId="1B08992B" w14:textId="6489DD11" w:rsidR="0004345E" w:rsidRPr="0079787D" w:rsidRDefault="0004345E" w:rsidP="0004345E">
      <w:pPr>
        <w:pStyle w:val="GPSL3numberedclause"/>
        <w:tabs>
          <w:tab w:val="clear" w:pos="1985"/>
          <w:tab w:val="left" w:pos="2127"/>
        </w:tabs>
      </w:pPr>
      <w:r w:rsidRPr="0079787D">
        <w:t>Except as set out in this Paragraph</w:t>
      </w:r>
      <w:r w:rsidR="0081618D">
        <w:t xml:space="preserve"> 9</w:t>
      </w:r>
      <w:r w:rsidRPr="0079787D">
        <w:t xml:space="preserve">, neither the Framework Prices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 under this Framework Agreement and any Call Off Agreements. </w:t>
      </w:r>
    </w:p>
    <w:p w14:paraId="33E8BFCB" w14:textId="77777777" w:rsidR="0004345E" w:rsidRPr="0079787D" w:rsidRDefault="0004345E" w:rsidP="0004345E">
      <w:pPr>
        <w:pStyle w:val="GPSL3numberedclause"/>
        <w:tabs>
          <w:tab w:val="clear" w:pos="1985"/>
          <w:tab w:val="left" w:pos="2127"/>
        </w:tabs>
      </w:pPr>
      <w:r w:rsidRPr="0079787D">
        <w:t>Example based on and indexation date of 1</w:t>
      </w:r>
      <w:r w:rsidRPr="0079787D">
        <w:rPr>
          <w:vertAlign w:val="superscript"/>
        </w:rPr>
        <w:t>st</w:t>
      </w:r>
      <w:r w:rsidRPr="0079787D">
        <w:t xml:space="preserve"> January 2015 to utilise latest figures.</w:t>
      </w:r>
    </w:p>
    <w:p w14:paraId="031298EE" w14:textId="77777777" w:rsidR="0004345E" w:rsidRDefault="0004345E" w:rsidP="0004345E">
      <w:pPr>
        <w:pStyle w:val="GPSL3numberedclause"/>
        <w:numPr>
          <w:ilvl w:val="0"/>
          <w:numId w:val="0"/>
        </w:numPr>
        <w:ind w:left="2422"/>
      </w:pPr>
      <w:r>
        <w:t>Award Date 1</w:t>
      </w:r>
      <w:r w:rsidRPr="0079787D">
        <w:rPr>
          <w:vertAlign w:val="superscript"/>
        </w:rPr>
        <w:t>st</w:t>
      </w:r>
      <w:r>
        <w:t xml:space="preserve"> January 2013</w:t>
      </w:r>
    </w:p>
    <w:p w14:paraId="7B818F31" w14:textId="77777777" w:rsidR="0004345E" w:rsidRPr="0079787D" w:rsidRDefault="0004345E" w:rsidP="0004345E">
      <w:pPr>
        <w:pStyle w:val="GPSL3numberedclause"/>
        <w:numPr>
          <w:ilvl w:val="0"/>
          <w:numId w:val="0"/>
        </w:numPr>
        <w:ind w:left="2422"/>
      </w:pPr>
      <w:r w:rsidRPr="0079787D">
        <w:t>Price per hour for service = £10</w:t>
      </w:r>
    </w:p>
    <w:p w14:paraId="345F3581" w14:textId="77777777" w:rsidR="0004345E" w:rsidRPr="0079787D" w:rsidRDefault="0004345E" w:rsidP="0004345E">
      <w:pPr>
        <w:pStyle w:val="GPSL3numberedclause"/>
        <w:numPr>
          <w:ilvl w:val="0"/>
          <w:numId w:val="0"/>
        </w:numPr>
        <w:ind w:left="2422"/>
      </w:pPr>
      <w:r w:rsidRPr="0079787D">
        <w:t>CPI January 2013 126.7 CPI December 2014 128.2</w:t>
      </w:r>
    </w:p>
    <w:p w14:paraId="4394533B" w14:textId="77777777" w:rsidR="0004345E" w:rsidRPr="0079787D" w:rsidRDefault="0004345E" w:rsidP="0004345E">
      <w:pPr>
        <w:pStyle w:val="GPSL3numberedclause"/>
        <w:numPr>
          <w:ilvl w:val="0"/>
          <w:numId w:val="0"/>
        </w:numPr>
        <w:ind w:left="2422"/>
      </w:pPr>
      <w:r w:rsidRPr="003A54D2">
        <w:t>Calculation December</w:t>
      </w:r>
      <w:r w:rsidRPr="0079787D">
        <w:t xml:space="preserve"> 2014 – January 201</w:t>
      </w:r>
      <w:r>
        <w:t>3</w:t>
      </w:r>
      <w:r w:rsidRPr="0079787D">
        <w:t xml:space="preserve"> (128.2 – 126.7 = 1.5)</w:t>
      </w:r>
    </w:p>
    <w:p w14:paraId="2C49CF35" w14:textId="77777777" w:rsidR="0004345E" w:rsidRPr="0079787D" w:rsidRDefault="0004345E" w:rsidP="0004345E">
      <w:pPr>
        <w:pStyle w:val="GPSL3numberedclause"/>
        <w:numPr>
          <w:ilvl w:val="0"/>
          <w:numId w:val="0"/>
        </w:numPr>
        <w:ind w:left="2422"/>
      </w:pPr>
      <w:r w:rsidRPr="0079787D">
        <w:lastRenderedPageBreak/>
        <w:t>Price/hour = £10</w:t>
      </w:r>
    </w:p>
    <w:p w14:paraId="269EF6C0" w14:textId="77777777" w:rsidR="0004345E" w:rsidRDefault="0004345E" w:rsidP="0004345E">
      <w:pPr>
        <w:pStyle w:val="GPSL3numberedclause"/>
        <w:numPr>
          <w:ilvl w:val="0"/>
          <w:numId w:val="0"/>
        </w:numPr>
        <w:ind w:left="2422"/>
      </w:pPr>
      <w:r w:rsidRPr="0079787D">
        <w:t>Calculation £10 X 1.015 = £10.15 therefore new rate per hour is £10.15</w:t>
      </w:r>
    </w:p>
    <w:p w14:paraId="3B6CFD11" w14:textId="77777777" w:rsidR="0004345E" w:rsidRDefault="0004345E" w:rsidP="0004345E">
      <w:pPr>
        <w:pStyle w:val="GPSL3numberedclause"/>
        <w:numPr>
          <w:ilvl w:val="0"/>
          <w:numId w:val="0"/>
        </w:numPr>
        <w:ind w:left="2422"/>
      </w:pPr>
      <w:r>
        <w:t xml:space="preserve">For the following year the following formula will be used. </w:t>
      </w:r>
    </w:p>
    <w:p w14:paraId="5F353C6E" w14:textId="77777777" w:rsidR="0004345E" w:rsidRDefault="0004345E" w:rsidP="0004345E">
      <w:pPr>
        <w:pStyle w:val="GPSL3numberedclause"/>
        <w:numPr>
          <w:ilvl w:val="0"/>
          <w:numId w:val="0"/>
        </w:numPr>
        <w:ind w:left="2422"/>
      </w:pPr>
      <w:r>
        <w:t>Award Date 1</w:t>
      </w:r>
      <w:r w:rsidRPr="00305CF0">
        <w:rPr>
          <w:vertAlign w:val="superscript"/>
        </w:rPr>
        <w:t>st</w:t>
      </w:r>
      <w:r>
        <w:t xml:space="preserve"> January 2013</w:t>
      </w:r>
    </w:p>
    <w:p w14:paraId="185C3E33" w14:textId="77777777" w:rsidR="0004345E" w:rsidRPr="00305CF0" w:rsidRDefault="0004345E" w:rsidP="0004345E">
      <w:pPr>
        <w:pStyle w:val="GPSL3numberedclause"/>
        <w:numPr>
          <w:ilvl w:val="0"/>
          <w:numId w:val="0"/>
        </w:numPr>
        <w:ind w:left="2422"/>
      </w:pPr>
      <w:r w:rsidRPr="00305CF0">
        <w:t>Price per hour for service = £10</w:t>
      </w:r>
    </w:p>
    <w:p w14:paraId="25CAF622" w14:textId="77777777" w:rsidR="0004345E" w:rsidRPr="00305CF0" w:rsidRDefault="0004345E" w:rsidP="0004345E">
      <w:pPr>
        <w:pStyle w:val="GPSL3numberedclause"/>
        <w:numPr>
          <w:ilvl w:val="0"/>
          <w:numId w:val="0"/>
        </w:numPr>
        <w:ind w:left="2422"/>
      </w:pPr>
      <w:r w:rsidRPr="00305CF0">
        <w:t>CPI January 2013 126.7 CPI December 201</w:t>
      </w:r>
      <w:r>
        <w:t>5</w:t>
      </w:r>
      <w:r w:rsidRPr="00305CF0">
        <w:t xml:space="preserve"> 1</w:t>
      </w:r>
      <w:r>
        <w:t>30</w:t>
      </w:r>
      <w:r w:rsidRPr="00305CF0">
        <w:t>.2</w:t>
      </w:r>
      <w:r>
        <w:t xml:space="preserve"> (Estimate)</w:t>
      </w:r>
    </w:p>
    <w:p w14:paraId="76513464" w14:textId="77777777" w:rsidR="0004345E" w:rsidRPr="00305CF0" w:rsidRDefault="0004345E" w:rsidP="0004345E">
      <w:pPr>
        <w:pStyle w:val="GPSL3numberedclause"/>
        <w:numPr>
          <w:ilvl w:val="0"/>
          <w:numId w:val="0"/>
        </w:numPr>
        <w:ind w:left="2422"/>
      </w:pPr>
      <w:r w:rsidRPr="003A54D2">
        <w:t>Calculation December</w:t>
      </w:r>
      <w:r w:rsidRPr="00305CF0">
        <w:t xml:space="preserve"> 201</w:t>
      </w:r>
      <w:r>
        <w:t>5</w:t>
      </w:r>
      <w:r w:rsidRPr="00305CF0">
        <w:t xml:space="preserve"> – January 201</w:t>
      </w:r>
      <w:r>
        <w:t>3</w:t>
      </w:r>
      <w:r w:rsidRPr="00305CF0">
        <w:t xml:space="preserve"> (1</w:t>
      </w:r>
      <w:r>
        <w:t>30</w:t>
      </w:r>
      <w:r w:rsidRPr="00305CF0">
        <w:t xml:space="preserve">.2 – 126.7 = </w:t>
      </w:r>
      <w:r>
        <w:t>3</w:t>
      </w:r>
      <w:r w:rsidRPr="00305CF0">
        <w:t>.5)</w:t>
      </w:r>
    </w:p>
    <w:p w14:paraId="2453C974" w14:textId="77777777" w:rsidR="0004345E" w:rsidRPr="00305CF0" w:rsidRDefault="0004345E" w:rsidP="0004345E">
      <w:pPr>
        <w:pStyle w:val="GPSL3numberedclause"/>
        <w:numPr>
          <w:ilvl w:val="0"/>
          <w:numId w:val="0"/>
        </w:numPr>
        <w:ind w:left="2422"/>
      </w:pPr>
      <w:r w:rsidRPr="00305CF0">
        <w:t>Price/hour = £10</w:t>
      </w:r>
    </w:p>
    <w:p w14:paraId="3D643AFC" w14:textId="77777777" w:rsidR="0004345E" w:rsidRDefault="0004345E" w:rsidP="0004345E">
      <w:pPr>
        <w:pStyle w:val="GPSL3numberedclause"/>
        <w:numPr>
          <w:ilvl w:val="0"/>
          <w:numId w:val="0"/>
        </w:numPr>
        <w:ind w:left="2422"/>
      </w:pPr>
      <w:r w:rsidRPr="00305CF0">
        <w:t>Calculation £10 X 1.0</w:t>
      </w:r>
      <w:r>
        <w:t>3</w:t>
      </w:r>
      <w:r w:rsidRPr="00305CF0">
        <w:t>5 = £10.</w:t>
      </w:r>
      <w:r>
        <w:t>3</w:t>
      </w:r>
      <w:r w:rsidRPr="00305CF0">
        <w:t>5 therefore new rate per hour is £10.</w:t>
      </w:r>
      <w:r>
        <w:t>3</w:t>
      </w:r>
      <w:r w:rsidRPr="00305CF0">
        <w:t>5</w:t>
      </w:r>
    </w:p>
    <w:p w14:paraId="4937B934" w14:textId="77777777" w:rsidR="0004345E" w:rsidRPr="0079787D" w:rsidRDefault="0004345E" w:rsidP="0004345E">
      <w:pPr>
        <w:pStyle w:val="GPSL3numberedclause"/>
        <w:numPr>
          <w:ilvl w:val="0"/>
          <w:numId w:val="0"/>
        </w:numPr>
        <w:ind w:left="2422"/>
      </w:pPr>
    </w:p>
    <w:p w14:paraId="79C8C9B1" w14:textId="77777777" w:rsidR="0004345E" w:rsidRDefault="0004345E" w:rsidP="0004345E">
      <w:pPr>
        <w:pStyle w:val="GPSL1SCHEDULEHeading"/>
        <w:tabs>
          <w:tab w:val="clear" w:pos="142"/>
          <w:tab w:val="left" w:pos="567"/>
        </w:tabs>
      </w:pPr>
      <w:r>
        <w:t xml:space="preserve">IMPLEMENTATION OF </w:t>
      </w:r>
      <w:r w:rsidRPr="0049087C">
        <w:t>ADJUSTED</w:t>
      </w:r>
      <w:r>
        <w:t xml:space="preserve"> FRAMEWORK PRICES </w:t>
      </w:r>
    </w:p>
    <w:p w14:paraId="26EE8848" w14:textId="77777777" w:rsidR="0004345E" w:rsidRPr="00E63FAD" w:rsidRDefault="0004345E" w:rsidP="009C379B">
      <w:pPr>
        <w:pStyle w:val="GPSL2Numbered"/>
      </w:pPr>
      <w:r w:rsidRPr="00E63FAD">
        <w:t>Variations in accordance with the provisions of this Framework Schedule 3 to all or part the Framework Prices (as the case may be) shall be made by the Authority to take effect:</w:t>
      </w:r>
    </w:p>
    <w:p w14:paraId="27EF0B19" w14:textId="17F2B829" w:rsidR="0004345E" w:rsidRDefault="0004345E" w:rsidP="009C379B">
      <w:pPr>
        <w:pStyle w:val="GPSL3numberedclause"/>
      </w:pPr>
      <w:r w:rsidRPr="006875AD">
        <w:t xml:space="preserve">in </w:t>
      </w:r>
      <w:r w:rsidRPr="001647FD">
        <w:t>accordance</w:t>
      </w:r>
      <w:r w:rsidRPr="006875AD">
        <w:t xml:space="preserve"> with Cl</w:t>
      </w:r>
      <w:r>
        <w:t>ause 19.2 (Legislative Change)</w:t>
      </w:r>
      <w:r w:rsidRPr="006875AD">
        <w:t xml:space="preserve"> where an adjustment </w:t>
      </w:r>
      <w:r>
        <w:t xml:space="preserve">to the Framework Prices </w:t>
      </w:r>
      <w:r w:rsidRPr="006875AD">
        <w:t>is made in accordance with paragraph</w:t>
      </w:r>
      <w:r>
        <w:t xml:space="preserve"> </w:t>
      </w:r>
      <w:r w:rsidR="0081618D">
        <w:t>6.1.1</w:t>
      </w:r>
      <w:r w:rsidRPr="006875AD">
        <w:t xml:space="preserve"> </w:t>
      </w:r>
      <w:r>
        <w:t xml:space="preserve">of this Framework Schedule; </w:t>
      </w:r>
    </w:p>
    <w:p w14:paraId="188988DD" w14:textId="558FAE59" w:rsidR="0004345E" w:rsidRPr="00CA2938" w:rsidRDefault="0004345E" w:rsidP="0004345E">
      <w:pPr>
        <w:pStyle w:val="GPSL3numberedclause"/>
        <w:tabs>
          <w:tab w:val="clear" w:pos="1985"/>
          <w:tab w:val="left" w:pos="2127"/>
        </w:tabs>
      </w:pPr>
      <w:r>
        <w:t>in accordance with paragraph 3.3.3 and 4.8 of Framework Schedule 12 (Continuous Improvement and Benchmarking) where an adjustment to the Framework Prices is made in accordance with pa</w:t>
      </w:r>
      <w:r w:rsidRPr="00CA2938">
        <w:t xml:space="preserve">ragraph </w:t>
      </w:r>
      <w:r w:rsidR="0081618D">
        <w:t>6.1.2</w:t>
      </w:r>
      <w:r w:rsidRPr="00CA2938">
        <w:t xml:space="preserve"> of this Framework Schedule 3; or</w:t>
      </w:r>
    </w:p>
    <w:p w14:paraId="6F544466" w14:textId="042061AE" w:rsidR="0004345E" w:rsidRPr="00CA2938" w:rsidRDefault="0004345E" w:rsidP="0004345E">
      <w:pPr>
        <w:pStyle w:val="GPSL3numberedclause"/>
        <w:tabs>
          <w:tab w:val="clear" w:pos="1985"/>
          <w:tab w:val="left" w:pos="2127"/>
        </w:tabs>
      </w:pPr>
      <w:r w:rsidRPr="00CA2938">
        <w:t xml:space="preserve">on 1 August for assessments made on 1 July and on 1 February for assessments made on 2 January where an adjustment to the Framework Prices is made in accordance with paragraph </w:t>
      </w:r>
      <w:r w:rsidR="0081618D">
        <w:t>6.1.3</w:t>
      </w:r>
      <w:r w:rsidRPr="00CA2938">
        <w:t xml:space="preserve"> of this Framework Schedule 3 ; or</w:t>
      </w:r>
    </w:p>
    <w:p w14:paraId="0ED0ED27" w14:textId="694FFF6A" w:rsidR="0004345E" w:rsidRPr="00CA2938" w:rsidRDefault="0004345E" w:rsidP="0004345E">
      <w:pPr>
        <w:pStyle w:val="GPSL3numberedclause"/>
        <w:tabs>
          <w:tab w:val="clear" w:pos="1985"/>
          <w:tab w:val="left" w:pos="2127"/>
        </w:tabs>
      </w:pPr>
      <w:r w:rsidRPr="00CA2938">
        <w:t xml:space="preserve">on the Review Adjustment Date where an adjustment to the Framework Prices is made in accordance with paragraph </w:t>
      </w:r>
      <w:r w:rsidR="0081618D">
        <w:t>6.1.4</w:t>
      </w:r>
      <w:r w:rsidRPr="00CA2938">
        <w:t xml:space="preserve"> of this Framework Schedule 3.</w:t>
      </w:r>
    </w:p>
    <w:p w14:paraId="00269A75" w14:textId="3D066FFB" w:rsidR="0004345E" w:rsidRPr="00CA2938" w:rsidRDefault="0004345E" w:rsidP="0004345E">
      <w:pPr>
        <w:pStyle w:val="GPSL3numberedclause"/>
        <w:tabs>
          <w:tab w:val="clear" w:pos="1985"/>
          <w:tab w:val="left" w:pos="2127"/>
        </w:tabs>
      </w:pPr>
      <w:r w:rsidRPr="00CA2938">
        <w:t xml:space="preserve">on the Indexation Adjustment Date where an adjustment to the Framework Prices is made in accordance with paragraph </w:t>
      </w:r>
      <w:r w:rsidR="0081618D">
        <w:t>6.1.5</w:t>
      </w:r>
      <w:r w:rsidRPr="00CA2938">
        <w:t xml:space="preserve"> of this Framework Schedule 3.</w:t>
      </w:r>
    </w:p>
    <w:p w14:paraId="64003133" w14:textId="77777777" w:rsidR="0004345E" w:rsidRDefault="0004345E" w:rsidP="0004345E">
      <w:pPr>
        <w:pStyle w:val="GPSL2Indent"/>
      </w:pPr>
      <w:r>
        <w:t>and the Parties</w:t>
      </w:r>
      <w:r w:rsidRPr="006875AD">
        <w:t xml:space="preserve"> shall amend the Framework Prices sho</w:t>
      </w:r>
      <w:r>
        <w:t xml:space="preserve">wn in Annex 1 to this Framework Schedule 3 </w:t>
      </w:r>
      <w:r w:rsidRPr="006875AD">
        <w:t>to reflect such variations.</w:t>
      </w:r>
    </w:p>
    <w:p w14:paraId="766C624B" w14:textId="77777777" w:rsidR="0004345E" w:rsidRPr="00FC5AD3" w:rsidRDefault="0004345E" w:rsidP="00FC5AD3">
      <w:pPr>
        <w:pStyle w:val="GPSL1SCHEDULEHeading"/>
      </w:pPr>
      <w:r w:rsidRPr="00FC5AD3">
        <w:t>CHARGES UNDER CALL OFF AGREEMENTS</w:t>
      </w:r>
    </w:p>
    <w:p w14:paraId="3703CDA2" w14:textId="75B0F27A" w:rsidR="0004345E" w:rsidRPr="00E63FAD" w:rsidRDefault="0004345E" w:rsidP="009C379B">
      <w:pPr>
        <w:pStyle w:val="GPSL2Numbered"/>
      </w:pPr>
      <w:r w:rsidRPr="00E63FAD">
        <w:t xml:space="preserve">For the avoidance of doubt any change to the Framework Prices implemented pursuant to this Framework Schedule 3 are made independently of, and, subject always to paragraphs </w:t>
      </w:r>
      <w:r w:rsidR="0081618D">
        <w:t>2.1</w:t>
      </w:r>
      <w:r w:rsidRPr="00E63FAD">
        <w:t xml:space="preserve"> and </w:t>
      </w:r>
      <w:r w:rsidR="0081618D">
        <w:t>2.2</w:t>
      </w:r>
      <w:r w:rsidRPr="00E63FAD">
        <w:t xml:space="preserve"> of this Framework Schedule 3 and shall not affect the Charges payable by a Contracting </w:t>
      </w:r>
      <w:r w:rsidR="00935842">
        <w:t>Authority</w:t>
      </w:r>
      <w:r w:rsidR="00935842" w:rsidRPr="00E63FAD">
        <w:t xml:space="preserve"> </w:t>
      </w:r>
      <w:r w:rsidRPr="00E63FAD">
        <w:t>under a Call Off Agreement in force at the time a change to the Framework Prices is implemented.</w:t>
      </w:r>
    </w:p>
    <w:p w14:paraId="27F49965" w14:textId="77777777" w:rsidR="0004345E" w:rsidRDefault="0004345E" w:rsidP="009C379B">
      <w:pPr>
        <w:pStyle w:val="GPSL2Numbered"/>
      </w:pPr>
      <w:r w:rsidRPr="00E63FAD">
        <w:t>Any variation to the Charges payable under a Call Off Agreement must be agreed between the Supplier and the relevant Contracting Authority and implemented in accordance with the provisions applicable to the Call Off Agreement.</w:t>
      </w:r>
    </w:p>
    <w:p w14:paraId="656F30A5" w14:textId="77777777" w:rsidR="00DB52BF" w:rsidRPr="00E63FAD" w:rsidRDefault="00DB52BF" w:rsidP="00DC5778">
      <w:pPr>
        <w:pStyle w:val="GPSL2Numbered"/>
        <w:numPr>
          <w:ilvl w:val="0"/>
          <w:numId w:val="0"/>
        </w:numPr>
      </w:pPr>
    </w:p>
    <w:p w14:paraId="7C306F77" w14:textId="62FBB8AF" w:rsidR="00DB52BF" w:rsidRPr="00926B1D" w:rsidRDefault="00DB52BF" w:rsidP="00DB52BF">
      <w:pPr>
        <w:pStyle w:val="GPSL1CLAUSEHEADING"/>
      </w:pPr>
      <w:bookmarkStart w:id="657" w:name="_Toc427734782"/>
      <w:bookmarkStart w:id="658" w:name="_Toc427750274"/>
      <w:bookmarkStart w:id="659" w:name="_Toc427734783"/>
      <w:bookmarkStart w:id="660" w:name="_Toc427750275"/>
      <w:bookmarkStart w:id="661" w:name="_Toc427734784"/>
      <w:bookmarkStart w:id="662" w:name="_Toc427750276"/>
      <w:bookmarkStart w:id="663" w:name="_Toc427734785"/>
      <w:bookmarkStart w:id="664" w:name="_Toc427750277"/>
      <w:bookmarkStart w:id="665" w:name="_Toc427734786"/>
      <w:bookmarkStart w:id="666" w:name="_Toc427750278"/>
      <w:bookmarkStart w:id="667" w:name="_Toc427734787"/>
      <w:bookmarkStart w:id="668" w:name="_Toc427750279"/>
      <w:bookmarkStart w:id="669" w:name="_Toc427734788"/>
      <w:bookmarkStart w:id="670" w:name="_Toc427750280"/>
      <w:bookmarkStart w:id="671" w:name="_Toc427734789"/>
      <w:bookmarkStart w:id="672" w:name="_Toc427750281"/>
      <w:bookmarkStart w:id="673" w:name="_Toc427734790"/>
      <w:bookmarkStart w:id="674" w:name="_Toc427750282"/>
      <w:bookmarkStart w:id="675" w:name="_Toc427734791"/>
      <w:bookmarkStart w:id="676" w:name="_Toc427750283"/>
      <w:bookmarkStart w:id="677" w:name="_Toc427734792"/>
      <w:bookmarkStart w:id="678" w:name="_Toc427750284"/>
      <w:bookmarkStart w:id="679" w:name="_Toc446318522"/>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sidRPr="00926B1D">
        <w:lastRenderedPageBreak/>
        <w:t>E-commerce transactions with Central Government Bodies</w:t>
      </w:r>
      <w:bookmarkEnd w:id="679"/>
    </w:p>
    <w:p w14:paraId="693130E6" w14:textId="1586D71E" w:rsidR="00DB52BF" w:rsidRPr="00926B1D" w:rsidRDefault="00DB52BF" w:rsidP="00DC5778">
      <w:pPr>
        <w:pStyle w:val="GPSL2NumberedBoldHeading"/>
      </w:pPr>
      <w:r w:rsidRPr="00926B1D">
        <w:t>The Supplier acknowledges and agrees that the Government’s wide s</w:t>
      </w:r>
      <w:r w:rsidRPr="004C2EAC">
        <w:t>trategy of ‘Digital by Default’</w:t>
      </w:r>
      <w:r w:rsidRPr="00926B1D">
        <w:t>(</w:t>
      </w:r>
      <w:hyperlink r:id="rId27" w:history="1">
        <w:r w:rsidRPr="00926B1D">
          <w:t>https://www.gov.uk/government/publications/government-digital-strategy</w:t>
        </w:r>
      </w:hyperlink>
      <w:r w:rsidRPr="00926B1D">
        <w:t xml:space="preserve">)  endorses a commitment to implement e-commerce systems, including, for example, purchase-to-pay (P2P) automated systems, as the preferred transacting model for all Government’s purchasing transactions. The intent is to migrate, wherever practically possible, all Government’s purchasing to an e-commerce environment. </w:t>
      </w:r>
    </w:p>
    <w:p w14:paraId="1F2DCD62" w14:textId="3A8003F9" w:rsidR="00DB52BF" w:rsidRPr="00926B1D" w:rsidRDefault="00DB52BF" w:rsidP="00DC5778">
      <w:pPr>
        <w:pStyle w:val="GPSL2NumberedBoldHeading"/>
      </w:pPr>
      <w:r w:rsidRPr="00926B1D">
        <w:t>The Supplier acknowledges and agrees that when contracting with Central Government Bodies, the latter may use a specific e-commerce application and the Supplier shall be required to comply with the relevant requirements set out by the relevant Central Government Body in their Statement of Requirements during the Further Competition Procedure and/or terms of the relevant Call Off Agreement.  </w:t>
      </w:r>
    </w:p>
    <w:p w14:paraId="36CF82BF" w14:textId="77777777" w:rsidR="0004345E" w:rsidRDefault="0004345E" w:rsidP="0004345E">
      <w:pPr>
        <w:ind w:left="426"/>
      </w:pPr>
    </w:p>
    <w:p w14:paraId="204D9D20" w14:textId="77777777" w:rsidR="00433842" w:rsidRDefault="00433842">
      <w:pPr>
        <w:overflowPunct/>
        <w:autoSpaceDE/>
        <w:autoSpaceDN/>
        <w:adjustRightInd/>
        <w:spacing w:after="0"/>
        <w:jc w:val="left"/>
        <w:textAlignment w:val="auto"/>
        <w:rPr>
          <w:rFonts w:ascii="Arial Bold" w:eastAsia="STZhongsong" w:hAnsi="Arial Bold" w:cs="Times New Roman"/>
          <w:b/>
          <w:caps/>
          <w:lang w:eastAsia="zh-CN"/>
        </w:rPr>
      </w:pPr>
      <w:bookmarkStart w:id="680" w:name="_Toc427734793"/>
      <w:bookmarkStart w:id="681" w:name="_DV_M64"/>
      <w:bookmarkStart w:id="682" w:name="_DV_M65"/>
      <w:bookmarkStart w:id="683" w:name="_DV_M295"/>
      <w:bookmarkStart w:id="684" w:name="_DV_M298"/>
      <w:bookmarkStart w:id="685" w:name="_DV_M299"/>
      <w:bookmarkStart w:id="686" w:name="_DV_M300"/>
      <w:bookmarkStart w:id="687" w:name="_DV_M303"/>
      <w:bookmarkStart w:id="688" w:name="_DV_M304"/>
      <w:bookmarkStart w:id="689" w:name="_Toc366085185"/>
      <w:bookmarkStart w:id="690" w:name="_Toc380428746"/>
      <w:bookmarkStart w:id="691" w:name="_Toc446318523"/>
      <w:bookmarkEnd w:id="680"/>
      <w:bookmarkEnd w:id="681"/>
      <w:bookmarkEnd w:id="682"/>
      <w:bookmarkEnd w:id="683"/>
      <w:bookmarkEnd w:id="684"/>
      <w:bookmarkEnd w:id="685"/>
      <w:bookmarkEnd w:id="686"/>
      <w:bookmarkEnd w:id="687"/>
      <w:bookmarkEnd w:id="688"/>
      <w:r>
        <w:br w:type="page"/>
      </w:r>
    </w:p>
    <w:p w14:paraId="586F6C20" w14:textId="6DE90ABB" w:rsidR="00F20C99" w:rsidRDefault="00B16D45" w:rsidP="001C4E7E">
      <w:pPr>
        <w:pStyle w:val="GPSSchAnnexname"/>
        <w:rPr>
          <w:bCs/>
        </w:rPr>
      </w:pPr>
      <w:r>
        <w:lastRenderedPageBreak/>
        <w:t xml:space="preserve">ANNEX </w:t>
      </w:r>
      <w:r w:rsidR="00600009">
        <w:t>1</w:t>
      </w:r>
      <w:r w:rsidR="0038239E">
        <w:t xml:space="preserve">: </w:t>
      </w:r>
      <w:r>
        <w:t>FRAMEWORK PRICES</w:t>
      </w:r>
      <w:bookmarkEnd w:id="689"/>
      <w:bookmarkEnd w:id="690"/>
      <w:bookmarkEnd w:id="691"/>
      <w:r>
        <w:t xml:space="preserve"> </w:t>
      </w:r>
    </w:p>
    <w:p w14:paraId="6C9119C1" w14:textId="04707D63" w:rsidR="00794293" w:rsidRDefault="00794293" w:rsidP="009C379B">
      <w:pPr>
        <w:spacing w:before="60" w:after="60"/>
      </w:pPr>
    </w:p>
    <w:p w14:paraId="4BC13C6A" w14:textId="77777777" w:rsidR="00A02FF1" w:rsidRDefault="00A02FF1" w:rsidP="009C379B">
      <w:pPr>
        <w:spacing w:before="60" w:after="60"/>
      </w:pPr>
    </w:p>
    <w:p w14:paraId="6EA05455" w14:textId="1275E0D8" w:rsidR="00D808BE" w:rsidRDefault="00D808BE">
      <w:pPr>
        <w:overflowPunct/>
        <w:autoSpaceDE/>
        <w:autoSpaceDN/>
        <w:adjustRightInd/>
        <w:spacing w:after="0"/>
        <w:jc w:val="left"/>
        <w:textAlignment w:val="auto"/>
        <w:rPr>
          <w:noProof/>
          <w:lang w:eastAsia="en-GB"/>
        </w:rPr>
      </w:pPr>
      <w:r>
        <w:rPr>
          <w:noProof/>
          <w:lang w:eastAsia="en-GB"/>
        </w:rPr>
        <w:br w:type="page"/>
      </w:r>
    </w:p>
    <w:p w14:paraId="4F3F7CF5" w14:textId="77777777" w:rsidR="00794293" w:rsidRPr="009C379B" w:rsidRDefault="00794293" w:rsidP="009C379B">
      <w:pPr>
        <w:spacing w:before="60" w:after="60"/>
      </w:pPr>
      <w:bookmarkStart w:id="692" w:name="_GoBack"/>
      <w:bookmarkEnd w:id="692"/>
    </w:p>
    <w:p w14:paraId="4ADE5D5B" w14:textId="5C918B65" w:rsidR="00F20C99" w:rsidRDefault="00A335C2" w:rsidP="001C4E7E">
      <w:pPr>
        <w:pStyle w:val="GPSSchTitleandNumber"/>
      </w:pPr>
      <w:bookmarkStart w:id="693" w:name="_Toc366085186"/>
      <w:bookmarkStart w:id="694" w:name="_Toc380428747"/>
      <w:bookmarkStart w:id="695" w:name="_Toc446318524"/>
      <w:r w:rsidRPr="00424145">
        <w:t>FRAMEWORK SCHEDULE 4: TEMPLATE ORDER FORM AND TEMPLATE CALL OFF TERMS</w:t>
      </w:r>
      <w:bookmarkEnd w:id="693"/>
      <w:bookmarkEnd w:id="694"/>
      <w:bookmarkEnd w:id="695"/>
    </w:p>
    <w:p w14:paraId="3BAFDF2B" w14:textId="6A93E5C6" w:rsidR="00A02FF1" w:rsidRDefault="0038239E" w:rsidP="00A02FF1">
      <w:pPr>
        <w:pStyle w:val="GPSSchAnnexname"/>
      </w:pPr>
      <w:bookmarkStart w:id="696" w:name="_Toc365027615"/>
      <w:bookmarkStart w:id="697" w:name="_Toc366085187"/>
      <w:bookmarkStart w:id="698" w:name="_Toc380428748"/>
      <w:bookmarkStart w:id="699" w:name="_Toc446318525"/>
      <w:r>
        <w:t>ANNEX 1</w:t>
      </w:r>
      <w:r w:rsidR="00A02FF1">
        <w:t xml:space="preserve"> and 2</w:t>
      </w:r>
      <w:r>
        <w:t xml:space="preserve">: </w:t>
      </w:r>
      <w:r w:rsidRPr="006875AD">
        <w:t xml:space="preserve">ORDER </w:t>
      </w:r>
      <w:r w:rsidRPr="007A430F">
        <w:t>FORM</w:t>
      </w:r>
      <w:bookmarkEnd w:id="696"/>
      <w:bookmarkEnd w:id="697"/>
      <w:bookmarkEnd w:id="698"/>
      <w:bookmarkEnd w:id="699"/>
      <w:r w:rsidR="00A02FF1">
        <w:t xml:space="preserve"> &amp; </w:t>
      </w:r>
      <w:bookmarkStart w:id="700" w:name="_Toc365027616"/>
      <w:bookmarkStart w:id="701" w:name="_Toc366085188"/>
      <w:bookmarkStart w:id="702" w:name="_Toc380428749"/>
      <w:bookmarkStart w:id="703" w:name="_Toc446318526"/>
      <w:r w:rsidR="00A02FF1">
        <w:t>CALL OFF TERMS</w:t>
      </w:r>
    </w:p>
    <w:p w14:paraId="46E2C23C" w14:textId="77777777" w:rsidR="00A02FF1" w:rsidRDefault="00A02FF1" w:rsidP="00A02FF1">
      <w:pPr>
        <w:pStyle w:val="GPSSchAnnexname"/>
      </w:pPr>
    </w:p>
    <w:bookmarkEnd w:id="700"/>
    <w:bookmarkEnd w:id="701"/>
    <w:bookmarkEnd w:id="702"/>
    <w:bookmarkEnd w:id="703"/>
    <w:p w14:paraId="4A6FF27A" w14:textId="5C30761C" w:rsidR="00A02FF1" w:rsidRPr="00600009" w:rsidRDefault="00A02FF1" w:rsidP="00A02FF1">
      <w:r>
        <w:t xml:space="preserve">See Attached Completed </w:t>
      </w:r>
      <w:r w:rsidRPr="00600009">
        <w:t>Schedule 4:</w:t>
      </w:r>
      <w:r>
        <w:t xml:space="preserve"> </w:t>
      </w:r>
      <w:r w:rsidRPr="00600009">
        <w:t>Call Off Terms</w:t>
      </w:r>
      <w:r>
        <w:t xml:space="preserve"> and Order Form</w:t>
      </w:r>
    </w:p>
    <w:p w14:paraId="4FB05A47" w14:textId="11F9AC1F" w:rsidR="00D12C54" w:rsidRDefault="00D12C54" w:rsidP="001C4E7E">
      <w:pPr>
        <w:pStyle w:val="GPSSchAnnexname"/>
      </w:pPr>
    </w:p>
    <w:p w14:paraId="0A3B21AB" w14:textId="198743F0" w:rsidR="00600009" w:rsidRDefault="00600009" w:rsidP="001C4E7E">
      <w:pPr>
        <w:pStyle w:val="GPSSchAnnexname"/>
      </w:pPr>
    </w:p>
    <w:p w14:paraId="5A40BEB8" w14:textId="0773056E" w:rsidR="00434D4A" w:rsidRPr="006875AD" w:rsidRDefault="00D12C54" w:rsidP="00A02FF1">
      <w:pPr>
        <w:pStyle w:val="GPSSchAnnexname"/>
      </w:pPr>
      <w:r>
        <w:br w:type="page"/>
      </w:r>
      <w:bookmarkStart w:id="704" w:name="_Toc365027617"/>
      <w:bookmarkStart w:id="705" w:name="_Toc366085189"/>
      <w:bookmarkStart w:id="706" w:name="_Toc380428750"/>
      <w:bookmarkStart w:id="707" w:name="_Toc446318527"/>
      <w:r w:rsidR="00434D4A" w:rsidRPr="006875AD">
        <w:lastRenderedPageBreak/>
        <w:t>FRAMEWORK SCHEDULE 5: CALL OFF PROCEDURE</w:t>
      </w:r>
      <w:bookmarkEnd w:id="704"/>
      <w:bookmarkEnd w:id="705"/>
      <w:bookmarkEnd w:id="706"/>
      <w:bookmarkEnd w:id="707"/>
    </w:p>
    <w:p w14:paraId="00E18040" w14:textId="77777777" w:rsidR="00F20C99" w:rsidRPr="00640B8E" w:rsidRDefault="00434D4A" w:rsidP="00B770AF">
      <w:pPr>
        <w:pStyle w:val="GPSL1CLAUSEHEADING"/>
        <w:numPr>
          <w:ilvl w:val="0"/>
          <w:numId w:val="25"/>
        </w:numPr>
      </w:pPr>
      <w:bookmarkStart w:id="708" w:name="_Ref365977839"/>
      <w:bookmarkStart w:id="709" w:name="_Toc427734799"/>
      <w:bookmarkStart w:id="710" w:name="_Toc427750290"/>
      <w:bookmarkStart w:id="711" w:name="_Toc446318528"/>
      <w:r w:rsidRPr="00640B8E">
        <w:t>AWARD PROCEDURE</w:t>
      </w:r>
      <w:bookmarkEnd w:id="708"/>
      <w:bookmarkEnd w:id="709"/>
      <w:bookmarkEnd w:id="710"/>
      <w:bookmarkEnd w:id="711"/>
    </w:p>
    <w:p w14:paraId="6601BDD6" w14:textId="5998BD30" w:rsidR="00A026E9" w:rsidRPr="001647FD" w:rsidRDefault="00434D4A">
      <w:pPr>
        <w:pStyle w:val="GPSL2Numbered"/>
      </w:pPr>
      <w:bookmarkStart w:id="712" w:name="_Ref365977808"/>
      <w:r w:rsidRPr="001647FD">
        <w:t xml:space="preserve">If the Authority or any Other </w:t>
      </w:r>
      <w:r w:rsidR="00870076" w:rsidRPr="001647FD">
        <w:t>Contracting Authority</w:t>
      </w:r>
      <w:r w:rsidRPr="001647FD">
        <w:t xml:space="preserve"> decides to source the Goods and/or Services through this Framework Agreement then it will award its Goods and/or Services Requirements in accordance with the procedure in this Framework Schedule 5 (Call Off Procedure) and the requirements of the Regulations and the Guidance. For the purposes of this Framework Schedule 5, </w:t>
      </w:r>
      <w:r w:rsidR="002E7CBD" w:rsidRPr="001647FD">
        <w:t>“</w:t>
      </w:r>
      <w:r w:rsidRPr="001647FD">
        <w:t>Guidance” shall mean any guidance issued or updated by the UK Government from time to time in relation to the Regulations.</w:t>
      </w:r>
      <w:bookmarkEnd w:id="712"/>
    </w:p>
    <w:p w14:paraId="6BDCA97C" w14:textId="08758148" w:rsidR="009D629C" w:rsidRPr="001647FD" w:rsidRDefault="00434D4A">
      <w:pPr>
        <w:pStyle w:val="GPSL2Numbered"/>
      </w:pPr>
      <w:bookmarkStart w:id="713" w:name="_Ref366082589"/>
      <w:r w:rsidRPr="001647FD">
        <w:t xml:space="preserve">If a </w:t>
      </w:r>
      <w:r w:rsidR="00870076" w:rsidRPr="001647FD">
        <w:t>Contracting Authority</w:t>
      </w:r>
      <w:r w:rsidRPr="001647FD">
        <w:t xml:space="preserve"> can determine that:</w:t>
      </w:r>
      <w:bookmarkEnd w:id="713"/>
      <w:r w:rsidRPr="001647FD">
        <w:t xml:space="preserve"> </w:t>
      </w:r>
    </w:p>
    <w:p w14:paraId="0B5EF130" w14:textId="77777777" w:rsidR="00A44AC0" w:rsidRDefault="00434D4A" w:rsidP="00E94334">
      <w:pPr>
        <w:pStyle w:val="GPSL3numberedclause"/>
      </w:pPr>
      <w:r w:rsidRPr="006875AD">
        <w:t>its Goods and/or Services Requirements can be met by the Framework Suppliers</w:t>
      </w:r>
      <w:r w:rsidR="006945C8">
        <w:t>’</w:t>
      </w:r>
      <w:r w:rsidRPr="006875AD">
        <w:t xml:space="preserve"> catalogue</w:t>
      </w:r>
      <w:r w:rsidR="006945C8">
        <w:t>s</w:t>
      </w:r>
      <w:r w:rsidR="002571EE">
        <w:t xml:space="preserve"> and </w:t>
      </w:r>
      <w:r w:rsidRPr="006875AD">
        <w:t xml:space="preserve">description of the Goods and/or Services as set out in Framework Schedule </w:t>
      </w:r>
      <w:r w:rsidR="006C1A10">
        <w:t>2</w:t>
      </w:r>
      <w:r w:rsidR="006C1A10" w:rsidRPr="006875AD">
        <w:t xml:space="preserve"> </w:t>
      </w:r>
      <w:r w:rsidRPr="006875AD">
        <w:t xml:space="preserve">(Goods and/or Services and Key Performance Indicators); and </w:t>
      </w:r>
    </w:p>
    <w:p w14:paraId="54576AB8" w14:textId="77777777" w:rsidR="00A026E9" w:rsidRDefault="00434D4A" w:rsidP="00E94334">
      <w:pPr>
        <w:pStyle w:val="GPSL3numberedclause"/>
      </w:pPr>
      <w:r w:rsidRPr="006875AD">
        <w:t>all of the terms of the proposed Call Off Agreement are laid down in this Framework Agreement and the Template Call</w:t>
      </w:r>
      <w:r>
        <w:t xml:space="preserve"> </w:t>
      </w:r>
      <w:r w:rsidRPr="006875AD">
        <w:t>Off Terms do not require amendment or any supplementary terms and conditions (other than the inclusion of optional provisions already provided for in the Template Call</w:t>
      </w:r>
      <w:r>
        <w:t xml:space="preserve"> </w:t>
      </w:r>
      <w:r w:rsidRPr="006875AD">
        <w:t>Off Terms);</w:t>
      </w:r>
    </w:p>
    <w:p w14:paraId="38A5FC19" w14:textId="143ED911" w:rsidR="00186292" w:rsidRDefault="00434D4A" w:rsidP="00E94334">
      <w:pPr>
        <w:pStyle w:val="GPSL2Indent"/>
      </w:pPr>
      <w:r w:rsidRPr="006017B2">
        <w:t xml:space="preserve">then the </w:t>
      </w:r>
      <w:r w:rsidR="00870076">
        <w:t>Contracting Authority</w:t>
      </w:r>
      <w:r w:rsidRPr="006017B2">
        <w:t xml:space="preserve"> may </w:t>
      </w:r>
      <w:r w:rsidRPr="006365CA">
        <w:t>award</w:t>
      </w:r>
      <w:r w:rsidRPr="006017B2">
        <w:t xml:space="preserve"> a Call Off Agreement in accordance with the procedure set out in paragraph</w:t>
      </w:r>
      <w:r w:rsidR="00932F6E">
        <w:t xml:space="preserve"> </w:t>
      </w:r>
      <w:r w:rsidR="00932F6E">
        <w:fldChar w:fldCharType="begin"/>
      </w:r>
      <w:r w:rsidR="00932F6E">
        <w:instrText xml:space="preserve"> REF _Ref365977566 \r \h </w:instrText>
      </w:r>
      <w:r w:rsidR="00932F6E">
        <w:fldChar w:fldCharType="separate"/>
      </w:r>
      <w:r w:rsidR="003405F8">
        <w:t>2</w:t>
      </w:r>
      <w:r w:rsidR="00932F6E">
        <w:fldChar w:fldCharType="end"/>
      </w:r>
      <w:r w:rsidR="009D4F4F">
        <w:t xml:space="preserve"> </w:t>
      </w:r>
      <w:r w:rsidRPr="006017B2">
        <w:t>below.</w:t>
      </w:r>
    </w:p>
    <w:p w14:paraId="52C50A19" w14:textId="4A1A274F" w:rsidR="00F20C99" w:rsidRDefault="00434D4A" w:rsidP="00E94334">
      <w:pPr>
        <w:pStyle w:val="GPSL2Numbered"/>
      </w:pPr>
      <w:r w:rsidRPr="006875AD">
        <w:t xml:space="preserve">If all of the terms of the proposed Call Off Agreement are not laid down in this Framework Agreement and a </w:t>
      </w:r>
      <w:r w:rsidR="00870076">
        <w:t>Contracting Authority</w:t>
      </w:r>
      <w:r w:rsidRPr="006875AD">
        <w:t>:</w:t>
      </w:r>
    </w:p>
    <w:p w14:paraId="6C2131B4" w14:textId="6862DC23" w:rsidR="00A026E9" w:rsidRDefault="00434D4A" w:rsidP="00E94334">
      <w:pPr>
        <w:pStyle w:val="GPSL3numberedclause"/>
      </w:pPr>
      <w:r w:rsidRPr="006875AD">
        <w:t xml:space="preserve">requires the Supplier to develop proposals or a solution in respect of such </w:t>
      </w:r>
      <w:r w:rsidR="00870076">
        <w:t>Contracting Authority</w:t>
      </w:r>
      <w:r w:rsidRPr="006875AD">
        <w:t xml:space="preserve">'s Goods and/or Services Requirements; and/or </w:t>
      </w:r>
    </w:p>
    <w:p w14:paraId="507CB150" w14:textId="77777777" w:rsidR="009D629C" w:rsidRDefault="00434D4A" w:rsidP="00E94334">
      <w:pPr>
        <w:pStyle w:val="GPSL3numberedclause"/>
      </w:pPr>
      <w:r w:rsidRPr="006875AD">
        <w:t>needs to amend or refine the Template Call</w:t>
      </w:r>
      <w:r>
        <w:t xml:space="preserve"> </w:t>
      </w:r>
      <w:r w:rsidRPr="006875AD">
        <w:t>Off Terms to reflect its Goods and/or Services Requirements to the extent permitted by and in accordance with the Regulations and Guidance;</w:t>
      </w:r>
    </w:p>
    <w:p w14:paraId="5AAB2BB1" w14:textId="33A40DC5" w:rsidR="00186292" w:rsidRDefault="00434D4A" w:rsidP="00E94334">
      <w:pPr>
        <w:pStyle w:val="GPSL2Indent"/>
      </w:pPr>
      <w:r w:rsidRPr="006875AD">
        <w:t xml:space="preserve">then the </w:t>
      </w:r>
      <w:r w:rsidR="00870076">
        <w:t>Contracting Authority</w:t>
      </w:r>
      <w:r w:rsidRPr="006875AD">
        <w:t xml:space="preserve"> shall </w:t>
      </w:r>
      <w:r>
        <w:t xml:space="preserve">award a Call Off Agreement </w:t>
      </w:r>
      <w:r w:rsidRPr="006875AD">
        <w:t>in accordance with the Further Competition Procedure set out in paragraph</w:t>
      </w:r>
      <w:r w:rsidR="00932F6E">
        <w:t xml:space="preserve"> </w:t>
      </w:r>
      <w:r w:rsidR="00932F6E">
        <w:fldChar w:fldCharType="begin"/>
      </w:r>
      <w:r w:rsidR="00932F6E">
        <w:instrText xml:space="preserve"> REF _Ref365977578 \r \h </w:instrText>
      </w:r>
      <w:r w:rsidR="00932F6E">
        <w:fldChar w:fldCharType="separate"/>
      </w:r>
      <w:r w:rsidR="003405F8">
        <w:t>3</w:t>
      </w:r>
      <w:r w:rsidR="00932F6E">
        <w:fldChar w:fldCharType="end"/>
      </w:r>
      <w:r w:rsidRPr="006875AD">
        <w:t xml:space="preserve"> below.</w:t>
      </w:r>
    </w:p>
    <w:p w14:paraId="78A94CDF" w14:textId="77777777" w:rsidR="00F20C99" w:rsidRDefault="00434D4A" w:rsidP="00E94334">
      <w:pPr>
        <w:pStyle w:val="GPSL1SCHEDULEHeading"/>
      </w:pPr>
      <w:bookmarkStart w:id="714" w:name="_Ref365977566"/>
      <w:r w:rsidRPr="006875AD">
        <w:t>DIRECT ORDERING WITHOUT A FURTHER COMPETITION</w:t>
      </w:r>
      <w:bookmarkEnd w:id="714"/>
    </w:p>
    <w:p w14:paraId="11F6FC47" w14:textId="0F329A1C" w:rsidR="00F20C99" w:rsidRDefault="00434D4A" w:rsidP="00E94334">
      <w:pPr>
        <w:pStyle w:val="GPSL2Numbered"/>
      </w:pPr>
      <w:r w:rsidRPr="006875AD">
        <w:t>Subject to paragraph</w:t>
      </w:r>
      <w:r w:rsidR="00932F6E">
        <w:t xml:space="preserve"> </w:t>
      </w:r>
      <w:r w:rsidR="00932F6E">
        <w:fldChar w:fldCharType="begin"/>
      </w:r>
      <w:r w:rsidR="00932F6E">
        <w:instrText xml:space="preserve"> REF _Ref366082589 \r \h </w:instrText>
      </w:r>
      <w:r w:rsidR="00932F6E">
        <w:fldChar w:fldCharType="separate"/>
      </w:r>
      <w:r w:rsidR="003405F8">
        <w:t>1.2</w:t>
      </w:r>
      <w:r w:rsidR="00932F6E">
        <w:fldChar w:fldCharType="end"/>
      </w:r>
      <w:r w:rsidRPr="006875AD">
        <w:t xml:space="preserve"> above any </w:t>
      </w:r>
      <w:r w:rsidR="00870076">
        <w:t>Contracting Authority</w:t>
      </w:r>
      <w:r w:rsidRPr="006875AD">
        <w:t xml:space="preserve"> awarding a Call Off Agreement under this Framework Agreement without holding a further competition shall:</w:t>
      </w:r>
    </w:p>
    <w:p w14:paraId="4B38ED9C" w14:textId="77777777" w:rsidR="00F20C99" w:rsidRDefault="00434D4A" w:rsidP="00E94334">
      <w:pPr>
        <w:pStyle w:val="GPSL3numberedclause"/>
      </w:pPr>
      <w:r w:rsidRPr="006875AD">
        <w:t>develop a clear Statement of Requirements;</w:t>
      </w:r>
    </w:p>
    <w:p w14:paraId="62004DE4" w14:textId="48E755BB" w:rsidR="00F20C99" w:rsidRDefault="00434D4A" w:rsidP="00E94334">
      <w:pPr>
        <w:pStyle w:val="GPSL3numberedclause"/>
      </w:pPr>
      <w:r w:rsidRPr="006875AD">
        <w:t>apply the Direct Award Criteria to the</w:t>
      </w:r>
      <w:r w:rsidR="00311F93">
        <w:t xml:space="preserve"> </w:t>
      </w:r>
      <w:r w:rsidR="006945C8">
        <w:t xml:space="preserve">Framework Suppliers’ </w:t>
      </w:r>
      <w:r w:rsidRPr="006875AD">
        <w:t>catalogue</w:t>
      </w:r>
      <w:r w:rsidR="002571EE">
        <w:t xml:space="preserve">s and </w:t>
      </w:r>
      <w:r w:rsidR="002271E0">
        <w:t>description</w:t>
      </w:r>
      <w:r w:rsidRPr="006875AD">
        <w:t xml:space="preserve"> of the Goods and/or Services </w:t>
      </w:r>
      <w:r w:rsidR="002271E0" w:rsidRPr="006875AD">
        <w:t xml:space="preserve">as set out in Framework Schedule </w:t>
      </w:r>
      <w:r w:rsidR="002271E0">
        <w:t>2</w:t>
      </w:r>
      <w:r w:rsidR="002271E0" w:rsidRPr="006875AD">
        <w:t xml:space="preserve"> (Goods and/or Services and Key Performance Indicators)</w:t>
      </w:r>
      <w:r w:rsidR="002271E0">
        <w:t xml:space="preserve"> </w:t>
      </w:r>
      <w:r w:rsidRPr="006875AD">
        <w:t>for all Suppliers capable of meeting the Statement of Requirements in order to establish which of the Framework Suppliers provides the most economically advantageous solution; and</w:t>
      </w:r>
    </w:p>
    <w:p w14:paraId="40B903F6" w14:textId="0C07890B" w:rsidR="00F20C99" w:rsidRDefault="00434D4A" w:rsidP="00E94334">
      <w:pPr>
        <w:pStyle w:val="GPSL3numberedclause"/>
      </w:pPr>
      <w:r w:rsidRPr="006875AD">
        <w:t xml:space="preserve">on the basis set out above, award the Call Off Agreement with the successful Framework Supplier in accordance with paragraph </w:t>
      </w:r>
      <w:r w:rsidR="00897B71">
        <w:fldChar w:fldCharType="begin"/>
      </w:r>
      <w:r w:rsidR="00897B71">
        <w:instrText xml:space="preserve"> REF _Ref365972472 \r \h </w:instrText>
      </w:r>
      <w:r w:rsidR="00897B71">
        <w:fldChar w:fldCharType="separate"/>
      </w:r>
      <w:r w:rsidR="003405F8">
        <w:t>7</w:t>
      </w:r>
      <w:r w:rsidR="00897B71">
        <w:fldChar w:fldCharType="end"/>
      </w:r>
      <w:r w:rsidR="00DD1A3C">
        <w:t xml:space="preserve"> </w:t>
      </w:r>
      <w:r w:rsidRPr="006875AD">
        <w:t>below.</w:t>
      </w:r>
    </w:p>
    <w:p w14:paraId="14D9CFEF" w14:textId="77777777" w:rsidR="00F20C99" w:rsidRDefault="00434D4A" w:rsidP="00E94334">
      <w:pPr>
        <w:pStyle w:val="GPSL1SCHEDULEHeading"/>
      </w:pPr>
      <w:bookmarkStart w:id="715" w:name="_Ref365977578"/>
      <w:r w:rsidRPr="006875AD">
        <w:t>FURTHER COMPETITION PROCEDURE</w:t>
      </w:r>
      <w:bookmarkEnd w:id="715"/>
    </w:p>
    <w:p w14:paraId="030AB5F5" w14:textId="182125AB" w:rsidR="00A026E9" w:rsidRPr="009C379B" w:rsidRDefault="00870076" w:rsidP="00581ECE">
      <w:pPr>
        <w:pStyle w:val="GPSL2non-numberboldheading"/>
        <w:rPr>
          <w:b/>
        </w:rPr>
      </w:pPr>
      <w:r w:rsidRPr="009C379B">
        <w:rPr>
          <w:b/>
        </w:rPr>
        <w:lastRenderedPageBreak/>
        <w:t>Contracting Authority</w:t>
      </w:r>
      <w:r w:rsidR="00434D4A" w:rsidRPr="009C379B">
        <w:rPr>
          <w:b/>
        </w:rPr>
        <w:t>'s Obligations</w:t>
      </w:r>
    </w:p>
    <w:p w14:paraId="4CF318F9" w14:textId="4AAECD37" w:rsidR="009D629C" w:rsidRDefault="00434D4A" w:rsidP="00E94334">
      <w:pPr>
        <w:pStyle w:val="GPSL2Numbered"/>
      </w:pPr>
      <w:r w:rsidRPr="006875AD">
        <w:t xml:space="preserve">Any </w:t>
      </w:r>
      <w:r w:rsidR="00870076">
        <w:t>Contracting Authority</w:t>
      </w:r>
      <w:r w:rsidRPr="006875AD">
        <w:t xml:space="preserve"> awarding a Call Off Agreement under this Framework Agreement through a </w:t>
      </w:r>
      <w:r w:rsidRPr="009B7E67">
        <w:t xml:space="preserve">Further Competition Procedure </w:t>
      </w:r>
      <w:r w:rsidRPr="006875AD">
        <w:t>shall:</w:t>
      </w:r>
    </w:p>
    <w:p w14:paraId="2511DF4E" w14:textId="77777777" w:rsidR="00A026E9" w:rsidRDefault="00434D4A" w:rsidP="00E94334">
      <w:pPr>
        <w:pStyle w:val="GPSL3numberedclause"/>
      </w:pPr>
      <w:bookmarkStart w:id="716" w:name="_Ref366090967"/>
      <w:r w:rsidRPr="006875AD">
        <w:t>develop a Statement of Requirements setting out its requirements for the Goods and/or Services and identify the Framework Suppliers capable of supplying the Goods and/or Services;</w:t>
      </w:r>
      <w:bookmarkEnd w:id="716"/>
      <w:r w:rsidRPr="006875AD">
        <w:t xml:space="preserve"> </w:t>
      </w:r>
    </w:p>
    <w:p w14:paraId="39B06B75" w14:textId="77777777" w:rsidR="009D629C" w:rsidRDefault="00434D4A" w:rsidP="00E94334">
      <w:pPr>
        <w:pStyle w:val="GPSL3numberedclause"/>
      </w:pPr>
      <w:bookmarkStart w:id="717" w:name="_Ref365975690"/>
      <w:r w:rsidRPr="006875AD">
        <w:t>amend or refine the Template Call Off Form and Template Call</w:t>
      </w:r>
      <w:r>
        <w:t xml:space="preserve"> </w:t>
      </w:r>
      <w:r w:rsidRPr="006875AD">
        <w:t>Off Terms to reflect its Goods and/or Services Requirements only to the extent permitted by and in accordance with the requirements of the Regulations and Guidance;</w:t>
      </w:r>
      <w:bookmarkEnd w:id="717"/>
    </w:p>
    <w:p w14:paraId="40174337" w14:textId="5E930C0A" w:rsidR="009D629C" w:rsidRDefault="00434D4A" w:rsidP="00E94334">
      <w:pPr>
        <w:pStyle w:val="GPSL3numberedclause"/>
      </w:pPr>
      <w:bookmarkStart w:id="718" w:name="_Ref365976108"/>
      <w:r w:rsidRPr="006875AD">
        <w:t xml:space="preserve">invite tenders by conducting a </w:t>
      </w:r>
      <w:r w:rsidRPr="009B7E67">
        <w:t xml:space="preserve">Further Competition Procedure </w:t>
      </w:r>
      <w:r w:rsidRPr="006875AD">
        <w:t xml:space="preserve">for its Goods and/or Services Requirements in accordance with the Regulations and Guidance </w:t>
      </w:r>
      <w:bookmarkEnd w:id="718"/>
    </w:p>
    <w:p w14:paraId="618A94B3" w14:textId="0CB57F0B" w:rsidR="00A026E9" w:rsidRDefault="00434D4A" w:rsidP="00E94334">
      <w:pPr>
        <w:pStyle w:val="GPSL3numberedclause"/>
      </w:pPr>
      <w:r w:rsidRPr="006875AD">
        <w:t xml:space="preserve">apply the Further Competition Award Criteria to the Framework Suppliers' compliant tenders submitted through the </w:t>
      </w:r>
      <w:r>
        <w:t>F</w:t>
      </w:r>
      <w:r w:rsidRPr="006875AD">
        <w:t xml:space="preserve">urther </w:t>
      </w:r>
      <w:r>
        <w:t>C</w:t>
      </w:r>
      <w:r w:rsidRPr="006875AD">
        <w:t>ompetition</w:t>
      </w:r>
      <w:r>
        <w:t xml:space="preserve"> Procedure</w:t>
      </w:r>
      <w:r w:rsidRPr="006875AD">
        <w:t xml:space="preserve"> as the basis of its decision to award a Call Off Agreement for its Goods and/or Services Requirements; </w:t>
      </w:r>
    </w:p>
    <w:p w14:paraId="1C778DCB" w14:textId="3874492E" w:rsidR="009D629C" w:rsidRDefault="00434D4A" w:rsidP="00E94334">
      <w:pPr>
        <w:pStyle w:val="GPSL3numberedclause"/>
      </w:pPr>
      <w:r w:rsidRPr="006875AD">
        <w:t xml:space="preserve">on the basis set out above, award its Call Off Agreement </w:t>
      </w:r>
      <w:r w:rsidR="00A07D3F">
        <w:t>to</w:t>
      </w:r>
      <w:r w:rsidR="00A07D3F" w:rsidRPr="006875AD">
        <w:t xml:space="preserve"> </w:t>
      </w:r>
      <w:r w:rsidRPr="006875AD">
        <w:t xml:space="preserve">the successful Framework Supplier in accordance with paragraph </w:t>
      </w:r>
      <w:r w:rsidR="00A07D3F">
        <w:fldChar w:fldCharType="begin"/>
      </w:r>
      <w:r w:rsidR="00A07D3F">
        <w:instrText xml:space="preserve"> REF _Ref365972472 \r \h </w:instrText>
      </w:r>
      <w:r w:rsidR="00A07D3F">
        <w:fldChar w:fldCharType="separate"/>
      </w:r>
      <w:r w:rsidR="003405F8">
        <w:t>7</w:t>
      </w:r>
      <w:r w:rsidR="00A07D3F">
        <w:fldChar w:fldCharType="end"/>
      </w:r>
      <w:r w:rsidRPr="006875AD">
        <w:t xml:space="preserve"> which</w:t>
      </w:r>
      <w:r w:rsidR="00A07D3F">
        <w:t xml:space="preserve"> Call Off Agreement shall</w:t>
      </w:r>
      <w:r w:rsidRPr="006875AD">
        <w:t>:</w:t>
      </w:r>
    </w:p>
    <w:p w14:paraId="31875467" w14:textId="77777777" w:rsidR="00A026E9" w:rsidRDefault="00434D4A" w:rsidP="00E94334">
      <w:pPr>
        <w:pStyle w:val="GPSL4numberedclause"/>
      </w:pPr>
      <w:r w:rsidRPr="006875AD">
        <w:t>state the Goods and/or Services Requirements;</w:t>
      </w:r>
    </w:p>
    <w:p w14:paraId="2FBDBAFA" w14:textId="77777777" w:rsidR="009D629C" w:rsidRDefault="00434D4A" w:rsidP="00E94334">
      <w:pPr>
        <w:pStyle w:val="GPSL4numberedclause"/>
      </w:pPr>
      <w:r w:rsidRPr="006875AD">
        <w:t xml:space="preserve">state the </w:t>
      </w:r>
      <w:r>
        <w:t>tender</w:t>
      </w:r>
      <w:r w:rsidRPr="006875AD">
        <w:t xml:space="preserve"> submitted by the successful Framework Supplier;</w:t>
      </w:r>
    </w:p>
    <w:p w14:paraId="1CBACE35" w14:textId="77777777" w:rsidR="009D629C" w:rsidRDefault="00434D4A" w:rsidP="00E94334">
      <w:pPr>
        <w:pStyle w:val="GPSL4numberedclause"/>
      </w:pPr>
      <w:r w:rsidRPr="006875AD">
        <w:t>state the charges payable for the Goods and/or Services Requirements in accordance with the tender submitted by the successful Framework Supplier; and</w:t>
      </w:r>
    </w:p>
    <w:p w14:paraId="4585825F" w14:textId="02A75D30" w:rsidR="009D629C" w:rsidRDefault="00434D4A" w:rsidP="00E94334">
      <w:pPr>
        <w:pStyle w:val="GPSL4numberedclause"/>
      </w:pPr>
      <w:r w:rsidRPr="006875AD">
        <w:t xml:space="preserve">incorporate the </w:t>
      </w:r>
      <w:r w:rsidRPr="00434D4A">
        <w:t>Template Call Off Form and Template Call Off Terms (as</w:t>
      </w:r>
      <w:r w:rsidRPr="006875AD">
        <w:t xml:space="preserve"> may be amended or refined by the </w:t>
      </w:r>
      <w:r w:rsidR="00870076">
        <w:t>Contracting Authority</w:t>
      </w:r>
      <w:r w:rsidRPr="006875AD">
        <w:t xml:space="preserve"> in accordance with paragraph </w:t>
      </w:r>
      <w:r w:rsidR="00852DB8">
        <w:fldChar w:fldCharType="begin"/>
      </w:r>
      <w:r w:rsidR="00852DB8">
        <w:instrText xml:space="preserve"> REF _Ref365975690 \r \h </w:instrText>
      </w:r>
      <w:r w:rsidR="00852DB8">
        <w:fldChar w:fldCharType="separate"/>
      </w:r>
      <w:r w:rsidR="003405F8">
        <w:t>3.1.2</w:t>
      </w:r>
      <w:r w:rsidR="00852DB8">
        <w:fldChar w:fldCharType="end"/>
      </w:r>
      <w:r w:rsidRPr="006875AD">
        <w:t xml:space="preserve"> above) applicable to the Goods and/or Services,</w:t>
      </w:r>
    </w:p>
    <w:p w14:paraId="2DE75C6A" w14:textId="77777777" w:rsidR="00A026E9" w:rsidRDefault="00434D4A" w:rsidP="00E94334">
      <w:pPr>
        <w:pStyle w:val="GPSL3numberedclause"/>
      </w:pPr>
      <w:r w:rsidRPr="006875AD">
        <w:t xml:space="preserve">provide unsuccessful Framework Suppliers with </w:t>
      </w:r>
      <w:r>
        <w:t>written</w:t>
      </w:r>
      <w:r w:rsidRPr="006875AD">
        <w:t xml:space="preserve"> feedback in relation to the reasons why their tenders were unsuccessful.</w:t>
      </w:r>
    </w:p>
    <w:p w14:paraId="1FD1298C" w14:textId="77777777" w:rsidR="00A026E9" w:rsidRPr="009C379B" w:rsidRDefault="00434D4A" w:rsidP="00581ECE">
      <w:pPr>
        <w:pStyle w:val="GPSL2non-numberboldheading"/>
        <w:rPr>
          <w:b/>
        </w:rPr>
      </w:pPr>
      <w:r w:rsidRPr="009C379B">
        <w:rPr>
          <w:b/>
        </w:rPr>
        <w:t>The Supplier's Obligations</w:t>
      </w:r>
    </w:p>
    <w:p w14:paraId="3633ADF0" w14:textId="6BD18D02" w:rsidR="00F20C99" w:rsidRDefault="00434D4A" w:rsidP="00E94334">
      <w:pPr>
        <w:pStyle w:val="GPSL2Numbered"/>
      </w:pPr>
      <w:r w:rsidRPr="006875AD">
        <w:t xml:space="preserve">The Supplier </w:t>
      </w:r>
      <w:r w:rsidR="00852DB8">
        <w:t xml:space="preserve">shall </w:t>
      </w:r>
      <w:r w:rsidRPr="006875AD">
        <w:t xml:space="preserve">in writing, by the time and date specified by the </w:t>
      </w:r>
      <w:r w:rsidR="00870076">
        <w:t>Contracting Authority</w:t>
      </w:r>
      <w:r w:rsidRPr="006875AD">
        <w:t xml:space="preserve"> </w:t>
      </w:r>
      <w:r w:rsidR="00852DB8">
        <w:t xml:space="preserve">following an invitation to tender pursuant to paragraph </w:t>
      </w:r>
      <w:r w:rsidR="00852DB8">
        <w:fldChar w:fldCharType="begin"/>
      </w:r>
      <w:r w:rsidR="00852DB8">
        <w:instrText xml:space="preserve"> REF _Ref365976108 \r \h </w:instrText>
      </w:r>
      <w:r w:rsidR="00852DB8">
        <w:fldChar w:fldCharType="separate"/>
      </w:r>
      <w:r w:rsidR="003405F8">
        <w:t>3.1.3</w:t>
      </w:r>
      <w:r w:rsidR="00852DB8">
        <w:fldChar w:fldCharType="end"/>
      </w:r>
      <w:r w:rsidR="00852DB8">
        <w:t xml:space="preserve"> above</w:t>
      </w:r>
      <w:r w:rsidR="001C0E9C">
        <w:t>,</w:t>
      </w:r>
      <w:r w:rsidR="00852DB8">
        <w:t xml:space="preserve"> </w:t>
      </w:r>
      <w:r w:rsidRPr="006875AD">
        <w:t xml:space="preserve">provide the </w:t>
      </w:r>
      <w:r w:rsidR="00870076">
        <w:t>Contracting Authority</w:t>
      </w:r>
      <w:r w:rsidRPr="006875AD">
        <w:t xml:space="preserve"> with either:</w:t>
      </w:r>
    </w:p>
    <w:p w14:paraId="77A48E00" w14:textId="77777777" w:rsidR="00F20C99" w:rsidRDefault="00434D4A" w:rsidP="00E94334">
      <w:pPr>
        <w:pStyle w:val="GPSL3numberedclause"/>
      </w:pPr>
      <w:r w:rsidRPr="006875AD">
        <w:t>a statement to the effect that it does not wish to tender in relation to the relevant Goods and/or Service</w:t>
      </w:r>
      <w:r>
        <w:t>s</w:t>
      </w:r>
      <w:r w:rsidRPr="006875AD">
        <w:t xml:space="preserve"> Requirements; or</w:t>
      </w:r>
    </w:p>
    <w:p w14:paraId="7EE89094" w14:textId="77777777" w:rsidR="00F20C99" w:rsidRDefault="00434D4A" w:rsidP="00E94334">
      <w:pPr>
        <w:pStyle w:val="GPSL3numberedclause"/>
      </w:pPr>
      <w:r w:rsidRPr="006875AD">
        <w:t xml:space="preserve">the full details of its tender made in respect of the relevant Statement of Requirements. In the event that the Supplier submits </w:t>
      </w:r>
      <w:r>
        <w:t xml:space="preserve">such </w:t>
      </w:r>
      <w:r w:rsidRPr="006875AD">
        <w:t xml:space="preserve">a </w:t>
      </w:r>
      <w:r>
        <w:t>tender</w:t>
      </w:r>
      <w:r w:rsidRPr="006875AD">
        <w:t>, it should include, as a minimum:</w:t>
      </w:r>
    </w:p>
    <w:p w14:paraId="3AFF8443" w14:textId="77777777" w:rsidR="00F20C99" w:rsidRDefault="00434D4A" w:rsidP="00E94334">
      <w:pPr>
        <w:pStyle w:val="GPSL4numberedclause"/>
      </w:pPr>
      <w:r w:rsidRPr="006875AD">
        <w:t>an email response subject line to comprise unique reference number and Supplier name, so as to clearly identify the Supplier;</w:t>
      </w:r>
    </w:p>
    <w:p w14:paraId="7781D9F9" w14:textId="77777777" w:rsidR="00F20C99" w:rsidRDefault="00434D4A" w:rsidP="00E94334">
      <w:pPr>
        <w:pStyle w:val="GPSL4numberedclause"/>
      </w:pPr>
      <w:r w:rsidRPr="006875AD">
        <w:t>a brief summary, in the email (followed by a confirmation letter), stating that the Supplier is bidding for the Statement of Requirements;</w:t>
      </w:r>
    </w:p>
    <w:p w14:paraId="4B942B47" w14:textId="77777777" w:rsidR="00F20C99" w:rsidRDefault="00434D4A" w:rsidP="00E94334">
      <w:pPr>
        <w:pStyle w:val="GPSL4numberedclause"/>
      </w:pPr>
      <w:r w:rsidRPr="006875AD">
        <w:t>a proposal covering the Goods and/or Services Requirements.</w:t>
      </w:r>
    </w:p>
    <w:p w14:paraId="48C5C5C0" w14:textId="043E15D7" w:rsidR="00186292" w:rsidRDefault="00600009" w:rsidP="00E94334">
      <w:pPr>
        <w:pStyle w:val="GPSL3numberedclause"/>
      </w:pPr>
      <w:r w:rsidRPr="00600009" w:rsidDel="00600009">
        <w:lastRenderedPageBreak/>
        <w:t xml:space="preserve"> </w:t>
      </w:r>
      <w:r w:rsidR="00434D4A" w:rsidRPr="006875AD">
        <w:t xml:space="preserve">The Supplier shall ensure that any prices submitted in relation to a </w:t>
      </w:r>
      <w:r w:rsidR="00434D4A">
        <w:t>F</w:t>
      </w:r>
      <w:r w:rsidR="00434D4A" w:rsidRPr="006875AD">
        <w:t xml:space="preserve">urther </w:t>
      </w:r>
      <w:r w:rsidR="00434D4A">
        <w:t>C</w:t>
      </w:r>
      <w:r w:rsidR="00434D4A" w:rsidRPr="006875AD">
        <w:t xml:space="preserve">ompetition </w:t>
      </w:r>
      <w:r w:rsidR="00434D4A">
        <w:t xml:space="preserve">Procedure </w:t>
      </w:r>
      <w:r w:rsidR="00434D4A" w:rsidRPr="006875AD">
        <w:t xml:space="preserve">held pursuant to this paragraph </w:t>
      </w:r>
      <w:r w:rsidR="00706C7C">
        <w:fldChar w:fldCharType="begin"/>
      </w:r>
      <w:r w:rsidR="00706C7C">
        <w:instrText xml:space="preserve"> REF _Ref365977578 \r \h </w:instrText>
      </w:r>
      <w:r w:rsidR="00706C7C">
        <w:fldChar w:fldCharType="separate"/>
      </w:r>
      <w:r w:rsidR="003405F8">
        <w:t>3</w:t>
      </w:r>
      <w:r w:rsidR="00706C7C">
        <w:fldChar w:fldCharType="end"/>
      </w:r>
      <w:r w:rsidR="00706C7C">
        <w:t xml:space="preserve"> </w:t>
      </w:r>
      <w:r w:rsidR="00434D4A" w:rsidRPr="006875AD">
        <w:t xml:space="preserve">shall be based on the Charging Structure and take into account any discount to which the </w:t>
      </w:r>
      <w:r w:rsidR="00870076">
        <w:t>Contracting Authority</w:t>
      </w:r>
      <w:r w:rsidR="00434D4A" w:rsidRPr="006875AD">
        <w:t xml:space="preserve"> may be entitled as set out in Framework Schedule 3 (</w:t>
      </w:r>
      <w:r w:rsidR="002B49ED" w:rsidRPr="002B49ED">
        <w:t xml:space="preserve">Framework Prices and </w:t>
      </w:r>
      <w:r w:rsidR="00434D4A" w:rsidRPr="006875AD">
        <w:t>Charging Structure).</w:t>
      </w:r>
    </w:p>
    <w:p w14:paraId="6640372E" w14:textId="77777777" w:rsidR="009D629C" w:rsidRDefault="00434D4A" w:rsidP="00E94334">
      <w:pPr>
        <w:pStyle w:val="GPSL3numberedclause"/>
      </w:pPr>
      <w:r w:rsidRPr="006875AD">
        <w:t>The Supplier agrees that:</w:t>
      </w:r>
    </w:p>
    <w:p w14:paraId="4891D725" w14:textId="186F7178" w:rsidR="00186292" w:rsidRDefault="00434D4A" w:rsidP="00E94334">
      <w:pPr>
        <w:pStyle w:val="GPSL4numberedclause"/>
      </w:pPr>
      <w:r w:rsidRPr="006875AD">
        <w:t xml:space="preserve">all tenders submitted by the Supplier in relation to a </w:t>
      </w:r>
      <w:r>
        <w:t>F</w:t>
      </w:r>
      <w:r w:rsidRPr="006875AD">
        <w:t xml:space="preserve">urther </w:t>
      </w:r>
      <w:r>
        <w:t>C</w:t>
      </w:r>
      <w:r w:rsidRPr="006875AD">
        <w:t xml:space="preserve">ompetition </w:t>
      </w:r>
      <w:r>
        <w:t>Procedure</w:t>
      </w:r>
      <w:r w:rsidRPr="006875AD" w:rsidDel="009B7E67">
        <w:t xml:space="preserve"> </w:t>
      </w:r>
      <w:r w:rsidRPr="006875AD">
        <w:t xml:space="preserve">held pursuant to this paragraph </w:t>
      </w:r>
      <w:r w:rsidR="00706C7C">
        <w:fldChar w:fldCharType="begin"/>
      </w:r>
      <w:r w:rsidR="00706C7C">
        <w:instrText xml:space="preserve"> REF _Ref365977578 \r \h </w:instrText>
      </w:r>
      <w:r w:rsidR="006C220C">
        <w:instrText xml:space="preserve"> \* MERGEFORMAT </w:instrText>
      </w:r>
      <w:r w:rsidR="00706C7C">
        <w:fldChar w:fldCharType="separate"/>
      </w:r>
      <w:r w:rsidR="003405F8">
        <w:t>3</w:t>
      </w:r>
      <w:r w:rsidR="00706C7C">
        <w:fldChar w:fldCharType="end"/>
      </w:r>
      <w:r w:rsidR="00706C7C">
        <w:t xml:space="preserve"> </w:t>
      </w:r>
      <w:r w:rsidRPr="006875AD">
        <w:t xml:space="preserve">shall remain open for acceptance by the </w:t>
      </w:r>
      <w:r w:rsidR="00870076">
        <w:t>Contracting Authority</w:t>
      </w:r>
      <w:r w:rsidRPr="006875AD">
        <w:t xml:space="preserve"> for ninety (90) Working Days (or such other period specified in the invitation to tender issued by the relevant </w:t>
      </w:r>
      <w:r w:rsidR="00870076">
        <w:t>Contracting Authority</w:t>
      </w:r>
      <w:r w:rsidRPr="006875AD">
        <w:t xml:space="preserve"> in accordance with the Call Off Procedure); and</w:t>
      </w:r>
    </w:p>
    <w:p w14:paraId="1DF794D0" w14:textId="77777777" w:rsidR="009D629C" w:rsidRDefault="00434D4A" w:rsidP="00E94334">
      <w:pPr>
        <w:pStyle w:val="GPSL4numberedclause"/>
      </w:pPr>
      <w:r w:rsidRPr="006875AD">
        <w:t xml:space="preserve">all tenders submitted by the Supplier are made and will be made in good faith and that the Supplier has not fixed or adjusted and will not  fix or adjust the </w:t>
      </w:r>
      <w:r w:rsidR="00A32CFA">
        <w:t>price</w:t>
      </w:r>
      <w:r w:rsidR="00A32CFA" w:rsidRPr="006875AD">
        <w:t xml:space="preserve"> </w:t>
      </w:r>
      <w:r w:rsidRPr="006875AD">
        <w:t xml:space="preserve">of the </w:t>
      </w:r>
      <w:r w:rsidR="00A32CFA">
        <w:t>tender</w:t>
      </w:r>
      <w:r w:rsidR="00A32CFA" w:rsidRPr="006875AD">
        <w:t xml:space="preserve"> </w:t>
      </w:r>
      <w:r w:rsidRPr="006875AD">
        <w:t>by or in accordance with any agreement or arrangement with any other person. The Supplier certifies that it has not and undertakes that it will not:</w:t>
      </w:r>
    </w:p>
    <w:p w14:paraId="3E14B865" w14:textId="77777777" w:rsidR="00A026E9" w:rsidRDefault="00434D4A" w:rsidP="00745672">
      <w:pPr>
        <w:pStyle w:val="GPSL5numberedclause"/>
      </w:pPr>
      <w:r w:rsidRPr="00F46867">
        <w:t xml:space="preserve">communicate to any person other than the person inviting these </w:t>
      </w:r>
      <w:r w:rsidR="00A32CFA">
        <w:t>tender</w:t>
      </w:r>
      <w:r w:rsidR="00A32CFA" w:rsidRPr="00F46867">
        <w:t xml:space="preserve">s </w:t>
      </w:r>
      <w:r w:rsidRPr="00F46867">
        <w:t xml:space="preserve">the amount or approximate amount of the </w:t>
      </w:r>
      <w:r w:rsidR="00A32CFA">
        <w:t>tender</w:t>
      </w:r>
      <w:r w:rsidRPr="00F46867">
        <w:t xml:space="preserve">, except where the disclosure, in confidence, of the approximate amount of the </w:t>
      </w:r>
      <w:r w:rsidR="00A32CFA">
        <w:t>tender</w:t>
      </w:r>
      <w:r w:rsidR="00A32CFA" w:rsidRPr="00F46867">
        <w:t xml:space="preserve"> </w:t>
      </w:r>
      <w:r w:rsidRPr="00F46867">
        <w:t xml:space="preserve">was necessary to obtain quotations required for the preparation of the </w:t>
      </w:r>
      <w:r w:rsidR="00A32CFA">
        <w:t>tender</w:t>
      </w:r>
      <w:r w:rsidRPr="00F46867">
        <w:t>; and</w:t>
      </w:r>
    </w:p>
    <w:p w14:paraId="3BF2C373" w14:textId="77777777" w:rsidR="009D629C" w:rsidRPr="00C97D18" w:rsidRDefault="00434D4A" w:rsidP="00745672">
      <w:pPr>
        <w:pStyle w:val="GPSL5numberedclause"/>
      </w:pPr>
      <w:r w:rsidRPr="006875AD">
        <w:t xml:space="preserve">enter into any arrangement or agreement with any other person that he or the other person(s) shall refrain from </w:t>
      </w:r>
      <w:r w:rsidR="00A32CFA">
        <w:t>submitting a tender</w:t>
      </w:r>
      <w:r w:rsidRPr="006875AD">
        <w:t xml:space="preserve"> or as to the amount of any </w:t>
      </w:r>
      <w:r w:rsidR="00A32CFA">
        <w:t>tenders</w:t>
      </w:r>
      <w:r w:rsidR="00A32CFA" w:rsidRPr="006875AD">
        <w:t xml:space="preserve"> </w:t>
      </w:r>
      <w:r w:rsidRPr="00C97D18">
        <w:t>to be submitted.</w:t>
      </w:r>
    </w:p>
    <w:p w14:paraId="6B40D490" w14:textId="6D875703" w:rsidR="00F20C99" w:rsidRPr="009C379B" w:rsidRDefault="00F942FF" w:rsidP="00E94334">
      <w:pPr>
        <w:pStyle w:val="GPSL1SCHEDULEHeading"/>
      </w:pPr>
      <w:r w:rsidRPr="009C379B">
        <w:rPr>
          <w:rFonts w:hint="eastAsia"/>
        </w:rPr>
        <w:t>NOT USED</w:t>
      </w:r>
    </w:p>
    <w:p w14:paraId="471E4974" w14:textId="351A23D2" w:rsidR="00F20C99" w:rsidRDefault="00434D4A" w:rsidP="00E94334">
      <w:pPr>
        <w:pStyle w:val="GPSL1SCHEDULEHeading"/>
      </w:pPr>
      <w:r w:rsidRPr="006875AD">
        <w:t>AWARD</w:t>
      </w:r>
    </w:p>
    <w:p w14:paraId="6FF4AFBE" w14:textId="04A4E152" w:rsidR="00F20C99" w:rsidRDefault="00434D4A" w:rsidP="00E94334">
      <w:pPr>
        <w:pStyle w:val="GPSL2Numbered"/>
      </w:pPr>
      <w:r w:rsidRPr="006875AD">
        <w:t xml:space="preserve">Notwithstanding the fact that the </w:t>
      </w:r>
      <w:r w:rsidR="00870076">
        <w:t>Contracting Authority</w:t>
      </w:r>
      <w:r w:rsidRPr="006875AD">
        <w:t xml:space="preserve"> has followed a procedure as set out above in paragraph </w:t>
      </w:r>
      <w:r w:rsidR="00C635B5">
        <w:fldChar w:fldCharType="begin"/>
      </w:r>
      <w:r w:rsidR="00C635B5">
        <w:instrText xml:space="preserve"> REF _Ref365977566 \r \h </w:instrText>
      </w:r>
      <w:r w:rsidR="00C635B5">
        <w:fldChar w:fldCharType="separate"/>
      </w:r>
      <w:r w:rsidR="003405F8">
        <w:t>2</w:t>
      </w:r>
      <w:r w:rsidR="00C635B5">
        <w:fldChar w:fldCharType="end"/>
      </w:r>
      <w:r w:rsidRPr="006875AD">
        <w:t xml:space="preserve"> or </w:t>
      </w:r>
      <w:r w:rsidR="00C635B5">
        <w:fldChar w:fldCharType="begin"/>
      </w:r>
      <w:r w:rsidR="00C635B5">
        <w:instrText xml:space="preserve"> REF _Ref365977578 \r \h </w:instrText>
      </w:r>
      <w:r w:rsidR="00C635B5">
        <w:fldChar w:fldCharType="separate"/>
      </w:r>
      <w:r w:rsidR="003405F8">
        <w:t>3</w:t>
      </w:r>
      <w:r w:rsidR="00C635B5">
        <w:fldChar w:fldCharType="end"/>
      </w:r>
      <w:r w:rsidRPr="006875AD">
        <w:t xml:space="preserve"> (as applicable), the </w:t>
      </w:r>
      <w:r w:rsidR="00870076">
        <w:t>Contracting Authority</w:t>
      </w:r>
      <w:r w:rsidRPr="006875AD">
        <w:t xml:space="preserve"> shall be entitled at all times to decline to make an award for its Goods and/or Services Requirements.  Nothing in this Framework Agreement shall oblige any </w:t>
      </w:r>
      <w:r w:rsidR="00870076">
        <w:t>Contracting Authority</w:t>
      </w:r>
      <w:r w:rsidRPr="006875AD">
        <w:t xml:space="preserve"> to award a</w:t>
      </w:r>
      <w:r>
        <w:t>ny</w:t>
      </w:r>
      <w:r w:rsidRPr="006875AD">
        <w:t xml:space="preserve"> Call Off Agreement.</w:t>
      </w:r>
    </w:p>
    <w:p w14:paraId="19070C9A" w14:textId="77777777" w:rsidR="00F20C99" w:rsidRDefault="00434D4A" w:rsidP="00E94334">
      <w:pPr>
        <w:pStyle w:val="GPSL1SCHEDULEHeading"/>
      </w:pPr>
      <w:bookmarkStart w:id="719" w:name="_Ref365977864"/>
      <w:r w:rsidRPr="006875AD">
        <w:t>RESPONSIBILITY FOR AWARDS</w:t>
      </w:r>
      <w:bookmarkEnd w:id="719"/>
    </w:p>
    <w:p w14:paraId="3E7B3E19" w14:textId="66C09A95" w:rsidR="00F20C99" w:rsidRDefault="00434D4A" w:rsidP="00E94334">
      <w:pPr>
        <w:pStyle w:val="GPSL2Numbered"/>
      </w:pPr>
      <w:r w:rsidRPr="006875AD">
        <w:t xml:space="preserve">The Supplier acknowledges that each </w:t>
      </w:r>
      <w:r w:rsidR="00870076">
        <w:t>Contracting Authority</w:t>
      </w:r>
      <w:r w:rsidRPr="006875AD">
        <w:t xml:space="preserve"> is independently responsible fo</w:t>
      </w:r>
      <w:r w:rsidRPr="00434D4A">
        <w:t>r</w:t>
      </w:r>
      <w:r w:rsidRPr="006875AD">
        <w:t xml:space="preserve"> the conduct of its award of Call Off Agreements under this Framework Agreement and that the Authority is not responsible or accountable for and shall have no liability whatsoever in relation to:</w:t>
      </w:r>
    </w:p>
    <w:p w14:paraId="190A09DE" w14:textId="05F72584" w:rsidR="00F20C99" w:rsidRDefault="00434D4A" w:rsidP="00E94334">
      <w:pPr>
        <w:pStyle w:val="GPSL3numberedclause"/>
      </w:pPr>
      <w:r w:rsidRPr="006875AD">
        <w:t xml:space="preserve">the conduct of Other </w:t>
      </w:r>
      <w:r w:rsidR="00987903">
        <w:t>Contracting Authorities</w:t>
      </w:r>
      <w:r w:rsidRPr="006875AD">
        <w:t xml:space="preserve"> in relation to this Framework Agreement; or </w:t>
      </w:r>
    </w:p>
    <w:p w14:paraId="312959BF" w14:textId="7566F531" w:rsidR="00F20C99" w:rsidRDefault="00434D4A" w:rsidP="00E94334">
      <w:pPr>
        <w:pStyle w:val="GPSL3numberedclause"/>
      </w:pPr>
      <w:r w:rsidRPr="006875AD">
        <w:t xml:space="preserve">the performance or non-performance of any Call Off Agreements between the Supplier and Other </w:t>
      </w:r>
      <w:r w:rsidR="00987903">
        <w:t>Contracting Authorities</w:t>
      </w:r>
      <w:r w:rsidRPr="006875AD">
        <w:t xml:space="preserve"> entered into pursuant to this Framework Agreement.  </w:t>
      </w:r>
    </w:p>
    <w:p w14:paraId="1A64D4E6" w14:textId="77777777" w:rsidR="00F20C99" w:rsidRDefault="00434D4A" w:rsidP="00E94334">
      <w:pPr>
        <w:pStyle w:val="GPSL1SCHEDULEHeading"/>
      </w:pPr>
      <w:bookmarkStart w:id="720" w:name="_Ref365972472"/>
      <w:r w:rsidRPr="006875AD">
        <w:t xml:space="preserve">CALL OFF </w:t>
      </w:r>
      <w:r>
        <w:t xml:space="preserve">award </w:t>
      </w:r>
      <w:r w:rsidRPr="006875AD">
        <w:t>PROCEDURE</w:t>
      </w:r>
      <w:bookmarkEnd w:id="720"/>
    </w:p>
    <w:p w14:paraId="29482D3C" w14:textId="7271CA85" w:rsidR="00F20C99" w:rsidRDefault="00434D4A" w:rsidP="00E94334">
      <w:pPr>
        <w:pStyle w:val="GPSL2Numbered"/>
      </w:pPr>
      <w:bookmarkStart w:id="721" w:name="_Ref365978380"/>
      <w:r w:rsidRPr="006875AD">
        <w:lastRenderedPageBreak/>
        <w:t xml:space="preserve">Subject to </w:t>
      </w:r>
      <w:r>
        <w:t>p</w:t>
      </w:r>
      <w:r w:rsidRPr="006875AD">
        <w:t xml:space="preserve">aragraphs </w:t>
      </w:r>
      <w:r w:rsidR="00C635B5">
        <w:fldChar w:fldCharType="begin"/>
      </w:r>
      <w:r w:rsidR="00C635B5">
        <w:instrText xml:space="preserve"> REF _Ref365977839 \r \h </w:instrText>
      </w:r>
      <w:r w:rsidR="00C635B5">
        <w:fldChar w:fldCharType="separate"/>
      </w:r>
      <w:r w:rsidR="003405F8">
        <w:t>1</w:t>
      </w:r>
      <w:r w:rsidR="00C635B5">
        <w:fldChar w:fldCharType="end"/>
      </w:r>
      <w:r w:rsidRPr="006875AD">
        <w:t xml:space="preserve"> to </w:t>
      </w:r>
      <w:r w:rsidR="00C635B5">
        <w:fldChar w:fldCharType="begin"/>
      </w:r>
      <w:r w:rsidR="00C635B5">
        <w:instrText xml:space="preserve"> REF _Ref365977864 \r \h </w:instrText>
      </w:r>
      <w:r w:rsidR="00C635B5">
        <w:fldChar w:fldCharType="separate"/>
      </w:r>
      <w:r w:rsidR="003405F8">
        <w:t>6</w:t>
      </w:r>
      <w:r w:rsidR="00C635B5">
        <w:fldChar w:fldCharType="end"/>
      </w:r>
      <w:r w:rsidRPr="006875AD">
        <w:t xml:space="preserve"> above, a </w:t>
      </w:r>
      <w:r w:rsidR="00870076">
        <w:t>Contracting Authority</w:t>
      </w:r>
      <w:r w:rsidRPr="006875AD">
        <w:t xml:space="preserve"> may award a Call Off Agreement with the Supplier by sending (including electronically) a signed order form substantially in the form (as may be amended or refined by the </w:t>
      </w:r>
      <w:r w:rsidR="00870076">
        <w:t>Contracting Authority</w:t>
      </w:r>
      <w:r w:rsidRPr="006875AD">
        <w:t xml:space="preserve"> in accordance with paragraph </w:t>
      </w:r>
      <w:r w:rsidR="00C635B5">
        <w:fldChar w:fldCharType="begin"/>
      </w:r>
      <w:r w:rsidR="00C635B5">
        <w:instrText xml:space="preserve"> REF _Ref365975690 \r \h </w:instrText>
      </w:r>
      <w:r w:rsidR="00C635B5">
        <w:fldChar w:fldCharType="separate"/>
      </w:r>
      <w:r w:rsidR="003405F8">
        <w:t>3.1.2</w:t>
      </w:r>
      <w:r w:rsidR="00C635B5">
        <w:fldChar w:fldCharType="end"/>
      </w:r>
      <w:r w:rsidRPr="006875AD">
        <w:t xml:space="preserve"> above) of the Template Order Form set out in Framework Schedule 4 (Template Order Form and Template Call</w:t>
      </w:r>
      <w:r>
        <w:t xml:space="preserve"> </w:t>
      </w:r>
      <w:r w:rsidRPr="006875AD">
        <w:t xml:space="preserve">Off Terms). The Parties agree that any document or communication (including any document or communication in the apparent form of a Call Off Agreement) which is not as described in this paragraph </w:t>
      </w:r>
      <w:r w:rsidR="007321A8">
        <w:fldChar w:fldCharType="begin"/>
      </w:r>
      <w:r w:rsidR="007321A8">
        <w:instrText xml:space="preserve"> REF _Ref365972472 \r \h </w:instrText>
      </w:r>
      <w:r w:rsidR="007321A8">
        <w:fldChar w:fldCharType="separate"/>
      </w:r>
      <w:r w:rsidR="003405F8">
        <w:t>7</w:t>
      </w:r>
      <w:r w:rsidR="007321A8">
        <w:fldChar w:fldCharType="end"/>
      </w:r>
      <w:r w:rsidR="002271E0">
        <w:t xml:space="preserve"> </w:t>
      </w:r>
      <w:r w:rsidRPr="006875AD">
        <w:t>shall not constitute a Call Off Agreement</w:t>
      </w:r>
      <w:r>
        <w:t xml:space="preserve"> </w:t>
      </w:r>
      <w:r w:rsidRPr="006875AD">
        <w:t>under this Framework Agreement.</w:t>
      </w:r>
      <w:bookmarkEnd w:id="721"/>
      <w:r w:rsidRPr="006875AD">
        <w:t xml:space="preserve"> </w:t>
      </w:r>
    </w:p>
    <w:p w14:paraId="50FC1AAE" w14:textId="6D046EB7" w:rsidR="00F20C99" w:rsidRDefault="00434D4A" w:rsidP="00E94334">
      <w:pPr>
        <w:pStyle w:val="GPSL2Numbered"/>
      </w:pPr>
      <w:bookmarkStart w:id="722" w:name="_Ref366090373"/>
      <w:r w:rsidRPr="006875AD">
        <w:t xml:space="preserve">On receipt of an order form as described in paragraph </w:t>
      </w:r>
      <w:r w:rsidR="007321A8">
        <w:fldChar w:fldCharType="begin"/>
      </w:r>
      <w:r w:rsidR="007321A8">
        <w:instrText xml:space="preserve"> REF _Ref365978380 \r \h </w:instrText>
      </w:r>
      <w:r w:rsidR="007321A8">
        <w:fldChar w:fldCharType="separate"/>
      </w:r>
      <w:r w:rsidR="003405F8">
        <w:t>7.1</w:t>
      </w:r>
      <w:r w:rsidR="007321A8">
        <w:fldChar w:fldCharType="end"/>
      </w:r>
      <w:r w:rsidRPr="006875AD">
        <w:t xml:space="preserve"> from a </w:t>
      </w:r>
      <w:r w:rsidR="00870076">
        <w:t>Contracting Authority</w:t>
      </w:r>
      <w:r w:rsidRPr="006875AD">
        <w:t xml:space="preserve"> the Supplier shall accept the Call Off Agreement by promptly signing and returning </w:t>
      </w:r>
      <w:r>
        <w:t>(</w:t>
      </w:r>
      <w:r w:rsidRPr="006875AD">
        <w:t xml:space="preserve">including </w:t>
      </w:r>
      <w:r>
        <w:t>by electronic means</w:t>
      </w:r>
      <w:r w:rsidRPr="006875AD">
        <w:t>)</w:t>
      </w:r>
      <w:r>
        <w:t xml:space="preserve"> </w:t>
      </w:r>
      <w:r w:rsidRPr="006875AD">
        <w:t>a copy of the order form</w:t>
      </w:r>
      <w:r>
        <w:t xml:space="preserve"> </w:t>
      </w:r>
      <w:r w:rsidRPr="006875AD">
        <w:t xml:space="preserve">to the </w:t>
      </w:r>
      <w:r w:rsidR="00870076">
        <w:t>Contracting Authority</w:t>
      </w:r>
      <w:r w:rsidRPr="006875AD">
        <w:t xml:space="preserve"> concerned.</w:t>
      </w:r>
      <w:bookmarkEnd w:id="722"/>
    </w:p>
    <w:p w14:paraId="729874C7" w14:textId="63C8FC5C" w:rsidR="00F20C99" w:rsidRDefault="00434D4A" w:rsidP="00E94334">
      <w:pPr>
        <w:pStyle w:val="GPSL2Numbered"/>
      </w:pPr>
      <w:r w:rsidRPr="006875AD">
        <w:t xml:space="preserve">On receipt of the signed order form from the Supplier, the </w:t>
      </w:r>
      <w:r w:rsidR="00870076">
        <w:t>Contracting Authority</w:t>
      </w:r>
      <w:r w:rsidRPr="006875AD">
        <w:t xml:space="preserve"> shall send </w:t>
      </w:r>
      <w:r>
        <w:t>(</w:t>
      </w:r>
      <w:r w:rsidRPr="006875AD">
        <w:t xml:space="preserve">including </w:t>
      </w:r>
      <w:r>
        <w:t>by electronic means</w:t>
      </w:r>
      <w:r w:rsidRPr="006875AD">
        <w:t>)</w:t>
      </w:r>
      <w:r>
        <w:t xml:space="preserve"> </w:t>
      </w:r>
      <w:r w:rsidRPr="006875AD">
        <w:t>a written notice of receipt to the Supplier within two (2) Working Days and a Call Off Agreement shall be formed.</w:t>
      </w:r>
    </w:p>
    <w:p w14:paraId="651ABB5F" w14:textId="77777777" w:rsidR="00F20C99" w:rsidRDefault="00434D4A">
      <w:pPr>
        <w:pStyle w:val="GPSmacrorestart"/>
      </w:pPr>
      <w:r w:rsidRPr="00850F42">
        <w:fldChar w:fldCharType="begin"/>
      </w:r>
      <w:r w:rsidRPr="00850F42">
        <w:instrText>LISTNUM \l 1 \s 0</w:instrText>
      </w:r>
      <w:r w:rsidRPr="00850F42">
        <w:fldChar w:fldCharType="end">
          <w:numberingChange w:id="723" w:author="Author" w:original="0."/>
        </w:fldChar>
      </w:r>
    </w:p>
    <w:p w14:paraId="4D9319A8" w14:textId="77777777" w:rsidR="00434D4A" w:rsidRPr="00434D4A" w:rsidRDefault="008770CA">
      <w:pPr>
        <w:overflowPunct/>
        <w:autoSpaceDE/>
        <w:autoSpaceDN/>
        <w:adjustRightInd/>
        <w:spacing w:after="0"/>
        <w:jc w:val="left"/>
        <w:textAlignment w:val="auto"/>
        <w:rPr>
          <w:color w:val="FFFFFF"/>
          <w:sz w:val="16"/>
          <w:szCs w:val="16"/>
        </w:rPr>
      </w:pPr>
      <w:r w:rsidRPr="008770CA">
        <w:br w:type="page"/>
      </w:r>
    </w:p>
    <w:p w14:paraId="1F4C1C52" w14:textId="77777777" w:rsidR="00F20C99" w:rsidRDefault="00434D4A" w:rsidP="001C4E7E">
      <w:pPr>
        <w:pStyle w:val="GPSSchTitleandNumber"/>
      </w:pPr>
      <w:bookmarkStart w:id="724" w:name="_Toc365027618"/>
      <w:bookmarkStart w:id="725" w:name="_Toc366085190"/>
      <w:bookmarkStart w:id="726" w:name="_Toc380428751"/>
      <w:bookmarkStart w:id="727" w:name="_Toc446318529"/>
      <w:r w:rsidRPr="006875AD">
        <w:lastRenderedPageBreak/>
        <w:t>FRAMEWORK SCHEDULE 6: AWARD CRITERIA</w:t>
      </w:r>
      <w:bookmarkEnd w:id="724"/>
      <w:bookmarkEnd w:id="725"/>
      <w:bookmarkEnd w:id="726"/>
      <w:bookmarkEnd w:id="727"/>
    </w:p>
    <w:p w14:paraId="55318D4F" w14:textId="77777777" w:rsidR="00F20C99" w:rsidRDefault="00434D4A" w:rsidP="00E94334">
      <w:pPr>
        <w:pStyle w:val="GPSL1SCHEDULEHeading"/>
      </w:pPr>
      <w:r>
        <w:t>General</w:t>
      </w:r>
    </w:p>
    <w:p w14:paraId="6906E02C" w14:textId="30862F7D" w:rsidR="00F20C99" w:rsidRDefault="00434D4A" w:rsidP="00E94334">
      <w:pPr>
        <w:pStyle w:val="GPSL2Numbered"/>
      </w:pPr>
      <w:r w:rsidRPr="006875AD">
        <w:t xml:space="preserve">This Framework Schedule 6 is designed to assist </w:t>
      </w:r>
      <w:r w:rsidR="00987903">
        <w:t>Contracting Authorities</w:t>
      </w:r>
      <w:r w:rsidRPr="006875AD">
        <w:t xml:space="preserve"> </w:t>
      </w:r>
      <w:r w:rsidR="00264AEB">
        <w:t xml:space="preserve">seeking to award a Call Off Agreement on the basis of direct award or through reopening competition under </w:t>
      </w:r>
      <w:r w:rsidR="004C0E52">
        <w:t xml:space="preserve">a </w:t>
      </w:r>
      <w:r w:rsidRPr="006875AD">
        <w:t>Further Competition</w:t>
      </w:r>
      <w:r w:rsidR="004C0E52">
        <w:t xml:space="preserve"> Procedure</w:t>
      </w:r>
      <w:r w:rsidR="00264AEB">
        <w:t xml:space="preserve"> in accordance with the Call Off Procedure</w:t>
      </w:r>
      <w:r w:rsidRPr="006875AD">
        <w:t>.</w:t>
      </w:r>
    </w:p>
    <w:p w14:paraId="47D2D4F8" w14:textId="26D88EA0" w:rsidR="00F20C99" w:rsidRDefault="00434D4A" w:rsidP="00E94334">
      <w:pPr>
        <w:pStyle w:val="GPSL2Numbered"/>
      </w:pPr>
      <w:r w:rsidRPr="006875AD">
        <w:t xml:space="preserve">A </w:t>
      </w:r>
      <w:r w:rsidR="00264AEB">
        <w:t>Call Off Agreement</w:t>
      </w:r>
      <w:r w:rsidRPr="006875AD">
        <w:t xml:space="preserve"> </w:t>
      </w:r>
      <w:r w:rsidR="00264AEB">
        <w:t>shall</w:t>
      </w:r>
      <w:r w:rsidRPr="006875AD">
        <w:t xml:space="preserve"> be awarded on the basis of most economically advantageous tender ("MEAT")</w:t>
      </w:r>
      <w:r w:rsidR="00264AEB">
        <w:t xml:space="preserve"> from the point of view of the </w:t>
      </w:r>
      <w:r w:rsidR="00870076">
        <w:t>Contracting Authority</w:t>
      </w:r>
      <w:r w:rsidRPr="006875AD">
        <w:t xml:space="preserve">. </w:t>
      </w:r>
    </w:p>
    <w:p w14:paraId="7E4117E4" w14:textId="0CDE262A" w:rsidR="00F20C99" w:rsidRDefault="00434D4A" w:rsidP="00E94334">
      <w:pPr>
        <w:pStyle w:val="GPSL2Numbered"/>
      </w:pPr>
      <w:r w:rsidRPr="006875AD">
        <w:t>This Framework Schedule 6 include</w:t>
      </w:r>
      <w:r w:rsidR="00264AEB">
        <w:t>s</w:t>
      </w:r>
      <w:r w:rsidRPr="006875AD">
        <w:t xml:space="preserve"> details of the evaluation criteria and any weightings that will be applied to that criteria.</w:t>
      </w:r>
    </w:p>
    <w:p w14:paraId="50A65550" w14:textId="77777777" w:rsidR="00D83B3B" w:rsidRDefault="00D83B3B" w:rsidP="001C4E7E">
      <w:pPr>
        <w:pStyle w:val="GPSSchPart"/>
      </w:pPr>
    </w:p>
    <w:p w14:paraId="1823B655" w14:textId="77777777" w:rsidR="00D83B3B" w:rsidRDefault="00D83B3B" w:rsidP="00C063FA">
      <w:pPr>
        <w:pStyle w:val="GPSSchPart"/>
      </w:pPr>
    </w:p>
    <w:p w14:paraId="2D168D4F" w14:textId="77777777" w:rsidR="00D83B3B" w:rsidRDefault="00D83B3B" w:rsidP="00D83B3B">
      <w:pPr>
        <w:pStyle w:val="GPSmacrorestart"/>
      </w:pPr>
      <w:r w:rsidRPr="00850F42">
        <w:fldChar w:fldCharType="begin"/>
      </w:r>
      <w:r w:rsidRPr="00850F42">
        <w:instrText>LISTNUM \l 1 \s 0</w:instrText>
      </w:r>
      <w:r w:rsidRPr="00850F42">
        <w:fldChar w:fldCharType="end">
          <w:numberingChange w:id="728" w:author="Author" w:original="0."/>
        </w:fldChar>
      </w:r>
    </w:p>
    <w:p w14:paraId="5537CC8A" w14:textId="77777777" w:rsidR="00F20C99" w:rsidRDefault="00D12C54" w:rsidP="001C4E7E">
      <w:pPr>
        <w:pStyle w:val="GPSSchPart"/>
      </w:pPr>
      <w:r>
        <w:br w:type="page"/>
      </w:r>
      <w:r w:rsidR="00434D4A" w:rsidRPr="00F46867">
        <w:lastRenderedPageBreak/>
        <w:t>Part A: Direct Award</w:t>
      </w:r>
    </w:p>
    <w:p w14:paraId="58AEB6DA" w14:textId="77777777" w:rsidR="00F20C99" w:rsidRDefault="00434D4A" w:rsidP="0068136B">
      <w:pPr>
        <w:pStyle w:val="GPSL1Schedulenumbered"/>
        <w:numPr>
          <w:ilvl w:val="0"/>
          <w:numId w:val="13"/>
        </w:numPr>
      </w:pPr>
      <w:r w:rsidRPr="00F46867">
        <w:t>The</w:t>
      </w:r>
      <w:r w:rsidRPr="006875AD">
        <w:t xml:space="preserve"> following criteria and weightings shall be applied to the Framework Suppliers' compliant tenders submitted through direct award.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4"/>
        <w:gridCol w:w="3988"/>
        <w:gridCol w:w="3525"/>
      </w:tblGrid>
      <w:tr w:rsidR="00C063FA" w:rsidRPr="00E84EF5" w14:paraId="24D55CF9" w14:textId="77777777" w:rsidTr="009C379B">
        <w:tc>
          <w:tcPr>
            <w:tcW w:w="1114" w:type="dxa"/>
            <w:shd w:val="clear" w:color="auto" w:fill="EEECE1"/>
          </w:tcPr>
          <w:p w14:paraId="41A9B88A" w14:textId="77777777" w:rsidR="00F20C99" w:rsidRPr="009C379B" w:rsidRDefault="00434D4A" w:rsidP="009C379B">
            <w:pPr>
              <w:pStyle w:val="MarginText"/>
              <w:jc w:val="left"/>
              <w:rPr>
                <w:b/>
                <w:sz w:val="20"/>
              </w:rPr>
            </w:pPr>
            <w:r w:rsidRPr="009C379B">
              <w:rPr>
                <w:b/>
                <w:sz w:val="20"/>
              </w:rPr>
              <w:t>Criteria Number</w:t>
            </w:r>
          </w:p>
        </w:tc>
        <w:tc>
          <w:tcPr>
            <w:tcW w:w="3988" w:type="dxa"/>
            <w:shd w:val="clear" w:color="auto" w:fill="EEECE1"/>
          </w:tcPr>
          <w:p w14:paraId="27195CD4" w14:textId="77777777" w:rsidR="00F20C99" w:rsidRPr="009C379B" w:rsidRDefault="00434D4A" w:rsidP="009C379B">
            <w:pPr>
              <w:pStyle w:val="MarginText"/>
              <w:jc w:val="left"/>
              <w:rPr>
                <w:b/>
                <w:sz w:val="20"/>
              </w:rPr>
            </w:pPr>
            <w:r w:rsidRPr="009C379B">
              <w:rPr>
                <w:b/>
                <w:sz w:val="20"/>
              </w:rPr>
              <w:t>Criteria - ranked in order of importance</w:t>
            </w:r>
          </w:p>
        </w:tc>
        <w:tc>
          <w:tcPr>
            <w:tcW w:w="3525" w:type="dxa"/>
            <w:shd w:val="clear" w:color="auto" w:fill="EEECE1"/>
          </w:tcPr>
          <w:p w14:paraId="130AEA90" w14:textId="5CE45D26" w:rsidR="00F20C99" w:rsidRPr="009C379B" w:rsidRDefault="00434D4A" w:rsidP="009C379B">
            <w:pPr>
              <w:pStyle w:val="MarginText"/>
              <w:jc w:val="left"/>
              <w:rPr>
                <w:b/>
                <w:sz w:val="20"/>
              </w:rPr>
            </w:pPr>
            <w:r w:rsidRPr="009C379B">
              <w:rPr>
                <w:b/>
                <w:sz w:val="20"/>
              </w:rPr>
              <w:t xml:space="preserve">Percentage Weightings (or rank order of importance where applicable) - to be set by the </w:t>
            </w:r>
            <w:r w:rsidR="00870076" w:rsidRPr="009C379B">
              <w:rPr>
                <w:b/>
                <w:sz w:val="20"/>
              </w:rPr>
              <w:t>Contracting Authority</w:t>
            </w:r>
            <w:r w:rsidRPr="009C379B">
              <w:rPr>
                <w:b/>
                <w:sz w:val="20"/>
              </w:rPr>
              <w:t xml:space="preserve"> conducting the direct award</w:t>
            </w:r>
          </w:p>
        </w:tc>
      </w:tr>
      <w:tr w:rsidR="00DB49C3" w:rsidRPr="00E84EF5" w14:paraId="554FC0CA" w14:textId="77777777" w:rsidTr="00DB49C3">
        <w:tc>
          <w:tcPr>
            <w:tcW w:w="1114" w:type="dxa"/>
          </w:tcPr>
          <w:p w14:paraId="6DBFF366" w14:textId="0CCB0A74" w:rsidR="00DB49C3" w:rsidRPr="009C379B" w:rsidRDefault="00DB49C3" w:rsidP="009C379B">
            <w:pPr>
              <w:pStyle w:val="MarginText"/>
              <w:jc w:val="left"/>
              <w:rPr>
                <w:sz w:val="20"/>
              </w:rPr>
            </w:pPr>
            <w:r>
              <w:rPr>
                <w:sz w:val="20"/>
              </w:rPr>
              <w:t>1</w:t>
            </w:r>
          </w:p>
        </w:tc>
        <w:tc>
          <w:tcPr>
            <w:tcW w:w="3988" w:type="dxa"/>
          </w:tcPr>
          <w:p w14:paraId="77E983D1" w14:textId="67AA068D" w:rsidR="00DB49C3" w:rsidRPr="009C379B" w:rsidRDefault="00DB49C3" w:rsidP="009C379B">
            <w:pPr>
              <w:pStyle w:val="MarginText"/>
              <w:jc w:val="left"/>
              <w:rPr>
                <w:sz w:val="20"/>
              </w:rPr>
            </w:pPr>
            <w:r w:rsidRPr="00A37D93">
              <w:rPr>
                <w:sz w:val="20"/>
              </w:rPr>
              <w:t>Quality (including delivery time, sales service, good value, accessories, service fitness for purpose)</w:t>
            </w:r>
          </w:p>
        </w:tc>
        <w:tc>
          <w:tcPr>
            <w:tcW w:w="3525" w:type="dxa"/>
          </w:tcPr>
          <w:p w14:paraId="00CA42EB" w14:textId="77777777" w:rsidR="00DB49C3" w:rsidRPr="00A37D93" w:rsidRDefault="00DB49C3" w:rsidP="009C379B">
            <w:pPr>
              <w:pStyle w:val="MarginText"/>
              <w:jc w:val="left"/>
              <w:rPr>
                <w:sz w:val="20"/>
              </w:rPr>
            </w:pPr>
            <w:r w:rsidRPr="00A37D93">
              <w:rPr>
                <w:sz w:val="20"/>
              </w:rPr>
              <w:t>70%</w:t>
            </w:r>
          </w:p>
          <w:p w14:paraId="6A75CFDD" w14:textId="77777777" w:rsidR="00DB49C3" w:rsidRPr="00A37D93" w:rsidRDefault="00DB49C3" w:rsidP="009C379B">
            <w:pPr>
              <w:pStyle w:val="MarginText"/>
              <w:jc w:val="left"/>
              <w:rPr>
                <w:sz w:val="20"/>
              </w:rPr>
            </w:pPr>
            <w:r w:rsidRPr="00A37D93">
              <w:rPr>
                <w:sz w:val="20"/>
              </w:rPr>
              <w:t xml:space="preserve">(The Contracting </w:t>
            </w:r>
            <w:r w:rsidRPr="00E84EF5">
              <w:rPr>
                <w:sz w:val="20"/>
              </w:rPr>
              <w:t>Authorities can</w:t>
            </w:r>
            <w:r w:rsidRPr="00A37D93">
              <w:rPr>
                <w:sz w:val="20"/>
              </w:rPr>
              <w:t xml:space="preserve"> modify the Criteria Weighting by applying a variance level to meet their requirements i.e. +/- 15%)</w:t>
            </w:r>
          </w:p>
          <w:p w14:paraId="5472DB31" w14:textId="77777777" w:rsidR="00DB49C3" w:rsidRPr="009C379B" w:rsidRDefault="00DB49C3" w:rsidP="009C379B">
            <w:pPr>
              <w:pStyle w:val="MarginText"/>
              <w:jc w:val="left"/>
              <w:rPr>
                <w:sz w:val="20"/>
              </w:rPr>
            </w:pPr>
          </w:p>
        </w:tc>
      </w:tr>
      <w:tr w:rsidR="00DB49C3" w:rsidRPr="00E84EF5" w14:paraId="323D3113" w14:textId="77777777" w:rsidTr="009C379B">
        <w:tc>
          <w:tcPr>
            <w:tcW w:w="1114" w:type="dxa"/>
          </w:tcPr>
          <w:p w14:paraId="285C7AF3" w14:textId="46DD1198" w:rsidR="00DB49C3" w:rsidRPr="009C379B" w:rsidRDefault="00DB49C3" w:rsidP="009C379B">
            <w:pPr>
              <w:pStyle w:val="MarginText"/>
              <w:jc w:val="left"/>
              <w:rPr>
                <w:sz w:val="20"/>
              </w:rPr>
            </w:pPr>
            <w:r>
              <w:rPr>
                <w:sz w:val="20"/>
              </w:rPr>
              <w:t>2</w:t>
            </w:r>
          </w:p>
        </w:tc>
        <w:tc>
          <w:tcPr>
            <w:tcW w:w="3988" w:type="dxa"/>
          </w:tcPr>
          <w:p w14:paraId="7EE5827B" w14:textId="77777777" w:rsidR="00DB49C3" w:rsidRPr="009C379B" w:rsidRDefault="00DB49C3" w:rsidP="009C379B">
            <w:pPr>
              <w:pStyle w:val="MarginText"/>
              <w:jc w:val="left"/>
              <w:rPr>
                <w:sz w:val="20"/>
              </w:rPr>
            </w:pPr>
            <w:r w:rsidRPr="009C379B">
              <w:rPr>
                <w:sz w:val="20"/>
              </w:rPr>
              <w:t>Price (life cycle costs, cost effectiveness &amp; price; price and running costs)</w:t>
            </w:r>
          </w:p>
        </w:tc>
        <w:tc>
          <w:tcPr>
            <w:tcW w:w="3525" w:type="dxa"/>
          </w:tcPr>
          <w:p w14:paraId="58BB0ED3" w14:textId="77777777" w:rsidR="00DB49C3" w:rsidRPr="009C379B" w:rsidRDefault="00DB49C3" w:rsidP="009C379B">
            <w:pPr>
              <w:pStyle w:val="MarginText"/>
              <w:jc w:val="left"/>
              <w:rPr>
                <w:sz w:val="20"/>
              </w:rPr>
            </w:pPr>
            <w:r w:rsidRPr="009C379B">
              <w:rPr>
                <w:sz w:val="20"/>
              </w:rPr>
              <w:t>30%</w:t>
            </w:r>
          </w:p>
          <w:p w14:paraId="45CBB074" w14:textId="29F8DA0C" w:rsidR="00DB49C3" w:rsidRPr="009C379B" w:rsidRDefault="00DB49C3" w:rsidP="009C379B">
            <w:pPr>
              <w:pStyle w:val="MarginText"/>
              <w:jc w:val="left"/>
              <w:rPr>
                <w:sz w:val="20"/>
              </w:rPr>
            </w:pPr>
            <w:r w:rsidRPr="009C379B">
              <w:rPr>
                <w:sz w:val="20"/>
              </w:rPr>
              <w:t>(The Contracting Authorities can modify the Criteria Weighting by applying a variance level to meet their requirements i.e. +/- 15%)</w:t>
            </w:r>
          </w:p>
        </w:tc>
      </w:tr>
    </w:tbl>
    <w:p w14:paraId="5B5EF77C" w14:textId="77777777" w:rsidR="00F20C99" w:rsidRDefault="00D12C54" w:rsidP="009C379B">
      <w:pPr>
        <w:pStyle w:val="GPSmacrorestart"/>
        <w:jc w:val="left"/>
      </w:pPr>
      <w:r w:rsidRPr="00850F42">
        <w:fldChar w:fldCharType="begin"/>
      </w:r>
      <w:r w:rsidRPr="00850F42">
        <w:instrText>LISTNUM \l 1 \s 0</w:instrText>
      </w:r>
      <w:r w:rsidRPr="00850F42">
        <w:fldChar w:fldCharType="end">
          <w:numberingChange w:id="729" w:author="Author" w:original="0."/>
        </w:fldChar>
      </w:r>
    </w:p>
    <w:p w14:paraId="65493B31" w14:textId="77777777" w:rsidR="00F20C99" w:rsidRDefault="00434D4A" w:rsidP="001C4E7E">
      <w:pPr>
        <w:pStyle w:val="GPSSchPart"/>
      </w:pPr>
      <w:r w:rsidRPr="006875AD">
        <w:br w:type="page"/>
      </w:r>
      <w:r w:rsidRPr="006875AD">
        <w:lastRenderedPageBreak/>
        <w:t>Part B: Further Competition Award Criteria</w:t>
      </w:r>
    </w:p>
    <w:p w14:paraId="4570BD43" w14:textId="77777777" w:rsidR="00F20C99" w:rsidRDefault="00434D4A" w:rsidP="0068136B">
      <w:pPr>
        <w:pStyle w:val="GPSL1Schedulenumbered"/>
        <w:numPr>
          <w:ilvl w:val="0"/>
          <w:numId w:val="13"/>
        </w:numPr>
      </w:pPr>
      <w:r w:rsidRPr="006875AD">
        <w:t>The following criteria shall be applied to the Goods and/or Services set out in the Suppliers' compliant tenders submitted through the Further Competition Procedure:</w:t>
      </w:r>
    </w:p>
    <w:p w14:paraId="111993DA" w14:textId="77777777" w:rsidR="00F20C99" w:rsidRDefault="00F20C99">
      <w:pPr>
        <w:pStyle w:val="GPSmacrorestart"/>
        <w:rPr>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4023"/>
        <w:gridCol w:w="3157"/>
      </w:tblGrid>
      <w:tr w:rsidR="00434D4A" w:rsidRPr="006875AD" w14:paraId="38A8F318" w14:textId="77777777" w:rsidTr="009C379B">
        <w:tc>
          <w:tcPr>
            <w:tcW w:w="1731" w:type="dxa"/>
            <w:shd w:val="clear" w:color="auto" w:fill="EEECE1"/>
          </w:tcPr>
          <w:p w14:paraId="1D49C3E0" w14:textId="77777777" w:rsidR="00434D4A" w:rsidRPr="006A76B7" w:rsidRDefault="00434D4A" w:rsidP="000B1994">
            <w:pPr>
              <w:pStyle w:val="MarginText"/>
              <w:overflowPunct w:val="0"/>
              <w:autoSpaceDE w:val="0"/>
              <w:autoSpaceDN w:val="0"/>
              <w:spacing w:after="0"/>
              <w:jc w:val="left"/>
              <w:textAlignment w:val="baseline"/>
              <w:rPr>
                <w:rFonts w:cs="Arial"/>
                <w:b/>
                <w:szCs w:val="22"/>
              </w:rPr>
            </w:pPr>
            <w:r w:rsidRPr="006A76B7">
              <w:rPr>
                <w:rFonts w:cs="Arial"/>
                <w:b/>
                <w:szCs w:val="22"/>
              </w:rPr>
              <w:t>Criteria Number</w:t>
            </w:r>
          </w:p>
        </w:tc>
        <w:tc>
          <w:tcPr>
            <w:tcW w:w="4023" w:type="dxa"/>
            <w:shd w:val="clear" w:color="auto" w:fill="EEECE1"/>
          </w:tcPr>
          <w:p w14:paraId="31EC2C43" w14:textId="77777777" w:rsidR="00434D4A" w:rsidRPr="006A76B7" w:rsidRDefault="00434D4A" w:rsidP="000B1994">
            <w:pPr>
              <w:pStyle w:val="MarginText"/>
              <w:overflowPunct w:val="0"/>
              <w:autoSpaceDE w:val="0"/>
              <w:autoSpaceDN w:val="0"/>
              <w:spacing w:after="0"/>
              <w:jc w:val="left"/>
              <w:textAlignment w:val="baseline"/>
              <w:rPr>
                <w:rFonts w:cs="Arial"/>
                <w:b/>
                <w:szCs w:val="22"/>
              </w:rPr>
            </w:pPr>
            <w:r w:rsidRPr="006A76B7">
              <w:rPr>
                <w:rFonts w:cs="Arial"/>
                <w:b/>
                <w:szCs w:val="22"/>
              </w:rPr>
              <w:t>Criteria</w:t>
            </w:r>
          </w:p>
        </w:tc>
        <w:tc>
          <w:tcPr>
            <w:tcW w:w="3157" w:type="dxa"/>
            <w:shd w:val="clear" w:color="auto" w:fill="EEECE1"/>
          </w:tcPr>
          <w:p w14:paraId="4C6ACF8B" w14:textId="3FD67084" w:rsidR="00434D4A" w:rsidRPr="006A76B7" w:rsidRDefault="00434D4A" w:rsidP="00D12C54">
            <w:pPr>
              <w:pStyle w:val="MarginText"/>
              <w:overflowPunct w:val="0"/>
              <w:autoSpaceDE w:val="0"/>
              <w:autoSpaceDN w:val="0"/>
              <w:spacing w:after="0"/>
              <w:textAlignment w:val="baseline"/>
              <w:rPr>
                <w:rFonts w:cs="Arial"/>
                <w:b/>
                <w:szCs w:val="22"/>
              </w:rPr>
            </w:pPr>
            <w:r w:rsidRPr="006A76B7">
              <w:rPr>
                <w:rFonts w:cs="Arial"/>
                <w:b/>
                <w:szCs w:val="22"/>
              </w:rPr>
              <w:t xml:space="preserve">Percentage Weightings (or rank order of importance where applicable) - to be set by the </w:t>
            </w:r>
            <w:r w:rsidR="00870076">
              <w:rPr>
                <w:rFonts w:cs="Arial"/>
                <w:b/>
                <w:szCs w:val="22"/>
              </w:rPr>
              <w:t>Contracting Authority</w:t>
            </w:r>
            <w:r w:rsidRPr="006A76B7">
              <w:rPr>
                <w:rFonts w:cs="Arial"/>
                <w:b/>
                <w:szCs w:val="22"/>
              </w:rPr>
              <w:t xml:space="preserve"> conducting the further competition </w:t>
            </w:r>
          </w:p>
        </w:tc>
      </w:tr>
      <w:tr w:rsidR="00434D4A" w:rsidRPr="006875AD" w14:paraId="5D85425C" w14:textId="77777777" w:rsidTr="009C379B">
        <w:tc>
          <w:tcPr>
            <w:tcW w:w="1731" w:type="dxa"/>
          </w:tcPr>
          <w:p w14:paraId="4482B344" w14:textId="77777777" w:rsidR="00434D4A" w:rsidRPr="006A76B7" w:rsidRDefault="00434D4A" w:rsidP="000B1994">
            <w:pPr>
              <w:pStyle w:val="MarginText"/>
              <w:overflowPunct w:val="0"/>
              <w:autoSpaceDE w:val="0"/>
              <w:autoSpaceDN w:val="0"/>
              <w:jc w:val="left"/>
              <w:textAlignment w:val="baseline"/>
              <w:rPr>
                <w:rFonts w:cs="Arial"/>
                <w:szCs w:val="22"/>
              </w:rPr>
            </w:pPr>
            <w:r w:rsidRPr="006A76B7">
              <w:rPr>
                <w:rFonts w:cs="Arial"/>
                <w:szCs w:val="22"/>
              </w:rPr>
              <w:t>A</w:t>
            </w:r>
          </w:p>
        </w:tc>
        <w:tc>
          <w:tcPr>
            <w:tcW w:w="4023" w:type="dxa"/>
          </w:tcPr>
          <w:p w14:paraId="6523FF7C" w14:textId="77777777" w:rsidR="00434D4A" w:rsidRPr="006A76B7" w:rsidRDefault="00434D4A" w:rsidP="000B1994">
            <w:pPr>
              <w:pStyle w:val="MarginText"/>
              <w:overflowPunct w:val="0"/>
              <w:autoSpaceDE w:val="0"/>
              <w:autoSpaceDN w:val="0"/>
              <w:jc w:val="left"/>
              <w:textAlignment w:val="baseline"/>
              <w:rPr>
                <w:rFonts w:cs="Arial"/>
                <w:szCs w:val="22"/>
              </w:rPr>
            </w:pPr>
            <w:r w:rsidRPr="006A76B7">
              <w:rPr>
                <w:rFonts w:cs="Arial"/>
                <w:szCs w:val="22"/>
              </w:rPr>
              <w:t>Quality</w:t>
            </w:r>
          </w:p>
        </w:tc>
        <w:tc>
          <w:tcPr>
            <w:tcW w:w="3157" w:type="dxa"/>
          </w:tcPr>
          <w:p w14:paraId="310D1256" w14:textId="2DE54E51" w:rsidR="00434D4A" w:rsidRPr="006A76B7" w:rsidRDefault="00E30C44" w:rsidP="000B1994">
            <w:pPr>
              <w:pStyle w:val="MarginText"/>
              <w:overflowPunct w:val="0"/>
              <w:autoSpaceDE w:val="0"/>
              <w:autoSpaceDN w:val="0"/>
              <w:textAlignment w:val="baseline"/>
              <w:rPr>
                <w:rFonts w:cs="Arial"/>
                <w:szCs w:val="22"/>
              </w:rPr>
            </w:pPr>
            <w:r>
              <w:rPr>
                <w:rFonts w:cs="Arial"/>
                <w:szCs w:val="22"/>
              </w:rPr>
              <w:t>0-100%</w:t>
            </w:r>
          </w:p>
        </w:tc>
      </w:tr>
      <w:tr w:rsidR="00434D4A" w:rsidRPr="006875AD" w14:paraId="29A20C8F" w14:textId="77777777" w:rsidTr="009C379B">
        <w:tc>
          <w:tcPr>
            <w:tcW w:w="1731" w:type="dxa"/>
          </w:tcPr>
          <w:p w14:paraId="2247F091" w14:textId="4AD1D26E" w:rsidR="00434D4A" w:rsidRPr="006A76B7" w:rsidRDefault="0093408C" w:rsidP="000B1994">
            <w:pPr>
              <w:pStyle w:val="MarginText"/>
              <w:overflowPunct w:val="0"/>
              <w:autoSpaceDE w:val="0"/>
              <w:autoSpaceDN w:val="0"/>
              <w:jc w:val="left"/>
              <w:textAlignment w:val="baseline"/>
              <w:rPr>
                <w:rFonts w:cs="Arial"/>
                <w:szCs w:val="22"/>
              </w:rPr>
            </w:pPr>
            <w:r>
              <w:rPr>
                <w:rFonts w:cs="Arial"/>
                <w:szCs w:val="22"/>
              </w:rPr>
              <w:t>B</w:t>
            </w:r>
          </w:p>
        </w:tc>
        <w:tc>
          <w:tcPr>
            <w:tcW w:w="4023" w:type="dxa"/>
          </w:tcPr>
          <w:p w14:paraId="3CE4B827" w14:textId="77777777" w:rsidR="00434D4A" w:rsidRPr="006A76B7" w:rsidRDefault="00434D4A" w:rsidP="000B1994">
            <w:pPr>
              <w:pStyle w:val="MarginText"/>
              <w:overflowPunct w:val="0"/>
              <w:autoSpaceDE w:val="0"/>
              <w:autoSpaceDN w:val="0"/>
              <w:jc w:val="left"/>
              <w:textAlignment w:val="baseline"/>
              <w:rPr>
                <w:rFonts w:cs="Arial"/>
                <w:szCs w:val="22"/>
              </w:rPr>
            </w:pPr>
            <w:r w:rsidRPr="006A76B7">
              <w:rPr>
                <w:rFonts w:cs="Arial"/>
                <w:szCs w:val="22"/>
              </w:rPr>
              <w:t>Price</w:t>
            </w:r>
          </w:p>
        </w:tc>
        <w:tc>
          <w:tcPr>
            <w:tcW w:w="3157" w:type="dxa"/>
          </w:tcPr>
          <w:p w14:paraId="2D7982F7" w14:textId="2BBE4761" w:rsidR="00434D4A" w:rsidRPr="006A76B7" w:rsidRDefault="009D67AA" w:rsidP="000B1994">
            <w:pPr>
              <w:pStyle w:val="MarginText"/>
              <w:overflowPunct w:val="0"/>
              <w:autoSpaceDE w:val="0"/>
              <w:autoSpaceDN w:val="0"/>
              <w:textAlignment w:val="baseline"/>
              <w:rPr>
                <w:rFonts w:cs="Arial"/>
                <w:szCs w:val="22"/>
              </w:rPr>
            </w:pPr>
            <w:r>
              <w:rPr>
                <w:rFonts w:cs="Arial"/>
                <w:szCs w:val="22"/>
              </w:rPr>
              <w:t>0</w:t>
            </w:r>
            <w:r w:rsidR="00E30C44">
              <w:rPr>
                <w:rFonts w:cs="Arial"/>
                <w:szCs w:val="22"/>
              </w:rPr>
              <w:t>-100</w:t>
            </w:r>
            <w:r>
              <w:rPr>
                <w:rFonts w:cs="Arial"/>
                <w:szCs w:val="22"/>
              </w:rPr>
              <w:t>%</w:t>
            </w:r>
          </w:p>
        </w:tc>
      </w:tr>
    </w:tbl>
    <w:p w14:paraId="542272F4" w14:textId="77777777" w:rsidR="00F20C99" w:rsidRDefault="00D12C54">
      <w:pPr>
        <w:pStyle w:val="GPSmacrorestart"/>
      </w:pPr>
      <w:r w:rsidRPr="00850F42">
        <w:fldChar w:fldCharType="begin"/>
      </w:r>
      <w:r w:rsidRPr="00850F42">
        <w:instrText>LISTNUM \l 1 \s 0</w:instrText>
      </w:r>
      <w:r w:rsidRPr="00850F42">
        <w:fldChar w:fldCharType="end">
          <w:numberingChange w:id="730" w:author="Author" w:original="0."/>
        </w:fldChar>
      </w:r>
    </w:p>
    <w:p w14:paraId="48A0CAD1" w14:textId="23141A56" w:rsidR="00F20C99" w:rsidRDefault="00D12C54" w:rsidP="001C4E7E">
      <w:pPr>
        <w:pStyle w:val="GPSSchTitleandNumber"/>
      </w:pPr>
      <w:r>
        <w:rPr>
          <w:sz w:val="16"/>
        </w:rPr>
        <w:br w:type="page"/>
      </w:r>
      <w:bookmarkStart w:id="731" w:name="_Toc366085191"/>
      <w:bookmarkStart w:id="732" w:name="_Toc380428752"/>
      <w:bookmarkStart w:id="733" w:name="_Toc446318530"/>
      <w:r w:rsidRPr="00D12C54">
        <w:lastRenderedPageBreak/>
        <w:t xml:space="preserve">FRAMEWORK SCHEDULE 7: </w:t>
      </w:r>
      <w:bookmarkEnd w:id="731"/>
      <w:bookmarkEnd w:id="732"/>
      <w:r w:rsidR="00985128">
        <w:t>SUB-CONTRACTORS</w:t>
      </w:r>
      <w:bookmarkEnd w:id="733"/>
    </w:p>
    <w:p w14:paraId="5B918080" w14:textId="340CE50B" w:rsidR="00891B59" w:rsidRDefault="000B1994" w:rsidP="0068136B">
      <w:pPr>
        <w:pStyle w:val="GPSL1Schedulenumbered"/>
        <w:numPr>
          <w:ilvl w:val="0"/>
          <w:numId w:val="13"/>
        </w:numPr>
      </w:pPr>
      <w:r w:rsidRPr="00E94334">
        <w:t xml:space="preserve">In accordance with Clause </w:t>
      </w:r>
      <w:r w:rsidR="004C0E52" w:rsidRPr="00E94334">
        <w:fldChar w:fldCharType="begin"/>
      </w:r>
      <w:r w:rsidR="004C0E52" w:rsidRPr="00E94334">
        <w:instrText xml:space="preserve"> REF _Ref365980203 \r \h </w:instrText>
      </w:r>
      <w:r w:rsidR="004C0E52" w:rsidRPr="00E94334">
        <w:fldChar w:fldCharType="separate"/>
      </w:r>
      <w:r w:rsidR="003405F8">
        <w:t>25.1</w:t>
      </w:r>
      <w:r w:rsidR="004C0E52" w:rsidRPr="00E94334">
        <w:fldChar w:fldCharType="end"/>
      </w:r>
      <w:r w:rsidRPr="00E94334">
        <w:t xml:space="preserve"> </w:t>
      </w:r>
      <w:r w:rsidR="00D12C54" w:rsidRPr="00E94334">
        <w:t xml:space="preserve">(Appointment of </w:t>
      </w:r>
      <w:r w:rsidR="00985128">
        <w:t>Sub-Contractors</w:t>
      </w:r>
      <w:r w:rsidR="00D12C54" w:rsidRPr="00E94334">
        <w:t>), the Supplier is entitled to sub-contract its obligations under this Framework Agreement and any Call Off Agreements entered into pursuant to this Framework Agreement</w:t>
      </w:r>
      <w:r w:rsidR="00D12C54" w:rsidRPr="00D12C54">
        <w:t xml:space="preserve">, to the </w:t>
      </w:r>
      <w:r w:rsidR="00985128">
        <w:t>Sub-Contractors</w:t>
      </w:r>
      <w:r w:rsidR="00D12C54" w:rsidRPr="00D12C54">
        <w:t xml:space="preserve"> listed below.</w:t>
      </w:r>
    </w:p>
    <w:p w14:paraId="178EAC8B" w14:textId="1EC21230" w:rsidR="00891B59" w:rsidRPr="006D3D3C" w:rsidRDefault="000759F4" w:rsidP="002F2FA4">
      <w:pPr>
        <w:pStyle w:val="GPSL3Guidance"/>
        <w:ind w:left="0"/>
        <w:rPr>
          <w:rFonts w:eastAsia="STZhongsong"/>
          <w:i w:val="0"/>
        </w:rPr>
      </w:pPr>
      <w:r>
        <w:rPr>
          <w:rStyle w:val="GPSL1GuidanceChar"/>
        </w:rPr>
        <w:tab/>
      </w:r>
      <w:r w:rsidR="002F2FA4">
        <w:rPr>
          <w:rStyle w:val="GPSL1GuidanceChar"/>
        </w:rPr>
        <w:t>N/A</w:t>
      </w:r>
      <w:r w:rsidR="00CC203A" w:rsidRPr="007A1A3F">
        <w:rPr>
          <w:rStyle w:val="GPSL1GuidanceChar"/>
          <w:highlight w:val="green"/>
        </w:rPr>
        <w:br w:type="page"/>
      </w:r>
      <w:bookmarkStart w:id="734" w:name="_Toc365027626"/>
      <w:bookmarkStart w:id="735" w:name="_Toc366085192"/>
      <w:bookmarkStart w:id="736" w:name="_Toc446318531"/>
      <w:bookmarkStart w:id="737" w:name="_Toc365027620"/>
      <w:r w:rsidR="000B1994" w:rsidRPr="009C379B">
        <w:rPr>
          <w:rStyle w:val="GPSSchTitleandNumberChar"/>
          <w:rFonts w:hint="eastAsia"/>
          <w:i w:val="0"/>
        </w:rPr>
        <w:lastRenderedPageBreak/>
        <w:t>FRAMEWORK SCHEDULE 8: FRAMEWORK MANAGEMENT</w:t>
      </w:r>
      <w:bookmarkEnd w:id="734"/>
      <w:bookmarkEnd w:id="735"/>
      <w:bookmarkEnd w:id="736"/>
      <w:r w:rsidR="00D93CBC">
        <w:rPr>
          <w:rStyle w:val="GPSSchTitleandNumberChar"/>
          <w:i w:val="0"/>
        </w:rPr>
        <w:br/>
      </w:r>
    </w:p>
    <w:p w14:paraId="577DFF66" w14:textId="77777777" w:rsidR="00F20C99" w:rsidRDefault="000B1994" w:rsidP="00E94334">
      <w:pPr>
        <w:pStyle w:val="GPSL1SCHEDULEHeading"/>
      </w:pPr>
      <w:r w:rsidRPr="006875AD">
        <w:t>INTRODUCTION</w:t>
      </w:r>
    </w:p>
    <w:p w14:paraId="17BBE105" w14:textId="77777777" w:rsidR="00F20C99" w:rsidRDefault="000B1994" w:rsidP="00E94334">
      <w:pPr>
        <w:pStyle w:val="GPSL2Numbered"/>
      </w:pPr>
      <w:r w:rsidRPr="004B2576">
        <w:t>The</w:t>
      </w:r>
      <w:r w:rsidRPr="006875AD">
        <w:t xml:space="preserve"> following definitions shall apply in addition to the definitions contained in </w:t>
      </w:r>
      <w:r>
        <w:t xml:space="preserve">the </w:t>
      </w:r>
      <w:r w:rsidR="00751E2A">
        <w:t>Framework Schedule 1 (Definitions)</w:t>
      </w:r>
      <w:r w:rsidRPr="006875AD">
        <w:t>:</w:t>
      </w:r>
    </w:p>
    <w:tbl>
      <w:tblPr>
        <w:tblW w:w="7796" w:type="dxa"/>
        <w:tblInd w:w="1526" w:type="dxa"/>
        <w:tblLayout w:type="fixed"/>
        <w:tblLook w:val="04A0" w:firstRow="1" w:lastRow="0" w:firstColumn="1" w:lastColumn="0" w:noHBand="0" w:noVBand="1"/>
      </w:tblPr>
      <w:tblGrid>
        <w:gridCol w:w="2410"/>
        <w:gridCol w:w="5386"/>
      </w:tblGrid>
      <w:tr w:rsidR="00FC2CB8" w:rsidRPr="006875AD" w14:paraId="011B6A7A" w14:textId="77777777" w:rsidTr="00850267">
        <w:tc>
          <w:tcPr>
            <w:tcW w:w="2410" w:type="dxa"/>
            <w:shd w:val="clear" w:color="auto" w:fill="auto"/>
          </w:tcPr>
          <w:p w14:paraId="1DB4450D" w14:textId="77777777" w:rsidR="00F20C99" w:rsidRDefault="001D59B7" w:rsidP="00293635">
            <w:pPr>
              <w:pStyle w:val="GPSDefinitionTerm"/>
            </w:pPr>
            <w:r w:rsidRPr="006875AD">
              <w:t>"</w:t>
            </w:r>
            <w:r w:rsidR="00FC2CB8" w:rsidRPr="006303DF">
              <w:t>Supplier Framework Manager</w:t>
            </w:r>
            <w:r w:rsidRPr="006875AD">
              <w:t>"</w:t>
            </w:r>
          </w:p>
        </w:tc>
        <w:tc>
          <w:tcPr>
            <w:tcW w:w="5386" w:type="dxa"/>
            <w:shd w:val="clear" w:color="auto" w:fill="auto"/>
          </w:tcPr>
          <w:p w14:paraId="27C9BB19" w14:textId="77777777" w:rsidR="00FC2CB8" w:rsidRDefault="00FC2CB8" w:rsidP="00293635">
            <w:pPr>
              <w:pStyle w:val="GPsDefinition"/>
            </w:pPr>
            <w:r w:rsidRPr="006303DF">
              <w:t xml:space="preserve">has the meaning </w:t>
            </w:r>
            <w:r w:rsidR="001D59B7">
              <w:t xml:space="preserve">given to it </w:t>
            </w:r>
            <w:r w:rsidRPr="006303DF">
              <w:t xml:space="preserve">in paragraph </w:t>
            </w:r>
            <w:r w:rsidR="00751E2A">
              <w:fldChar w:fldCharType="begin"/>
            </w:r>
            <w:r w:rsidR="00751E2A">
              <w:instrText xml:space="preserve"> REF _Ref365981152 \r \h </w:instrText>
            </w:r>
            <w:r w:rsidR="00751E2A">
              <w:fldChar w:fldCharType="separate"/>
            </w:r>
            <w:r w:rsidR="003405F8">
              <w:t>2.1.1</w:t>
            </w:r>
            <w:r w:rsidR="00751E2A">
              <w:fldChar w:fldCharType="end"/>
            </w:r>
            <w:r w:rsidRPr="006303DF">
              <w:t xml:space="preserve"> of this Framework Schedule</w:t>
            </w:r>
            <w:r w:rsidR="00751E2A">
              <w:t xml:space="preserve"> 8</w:t>
            </w:r>
            <w:r w:rsidR="000470A4">
              <w:t>; and</w:t>
            </w:r>
          </w:p>
        </w:tc>
      </w:tr>
      <w:tr w:rsidR="00FC2CB8" w:rsidRPr="006875AD" w14:paraId="65442F06" w14:textId="77777777" w:rsidTr="00850267">
        <w:tc>
          <w:tcPr>
            <w:tcW w:w="2410" w:type="dxa"/>
            <w:shd w:val="clear" w:color="auto" w:fill="auto"/>
          </w:tcPr>
          <w:p w14:paraId="13D08D3C" w14:textId="77777777" w:rsidR="00FC2CB8" w:rsidRDefault="001D59B7" w:rsidP="00293635">
            <w:pPr>
              <w:pStyle w:val="GPSDefinitionTerm"/>
            </w:pPr>
            <w:r w:rsidRPr="006875AD">
              <w:t>"</w:t>
            </w:r>
            <w:r w:rsidR="00FC2CB8" w:rsidRPr="006303DF">
              <w:t>Supplier Review Meetings</w:t>
            </w:r>
            <w:r w:rsidRPr="006875AD">
              <w:t>"</w:t>
            </w:r>
          </w:p>
        </w:tc>
        <w:tc>
          <w:tcPr>
            <w:tcW w:w="5386" w:type="dxa"/>
            <w:shd w:val="clear" w:color="auto" w:fill="auto"/>
          </w:tcPr>
          <w:p w14:paraId="42C6F224" w14:textId="31ADECFD" w:rsidR="00FC2CB8" w:rsidRDefault="00FC2CB8" w:rsidP="00B13B4F">
            <w:pPr>
              <w:pStyle w:val="GPsDefinition"/>
            </w:pPr>
            <w:r w:rsidRPr="006303DF">
              <w:t xml:space="preserve">has the meaning </w:t>
            </w:r>
            <w:r w:rsidR="001D59B7">
              <w:t xml:space="preserve">given to it </w:t>
            </w:r>
            <w:r w:rsidRPr="006303DF">
              <w:t xml:space="preserve">in paragraph </w:t>
            </w:r>
            <w:r w:rsidR="00751E2A">
              <w:fldChar w:fldCharType="begin"/>
            </w:r>
            <w:r w:rsidR="00751E2A">
              <w:instrText xml:space="preserve"> REF _Ref365981180 \r \h </w:instrText>
            </w:r>
            <w:r w:rsidR="00751E2A">
              <w:fldChar w:fldCharType="separate"/>
            </w:r>
            <w:r w:rsidR="003405F8">
              <w:t>2.2.1</w:t>
            </w:r>
            <w:r w:rsidR="00751E2A">
              <w:fldChar w:fldCharType="end"/>
            </w:r>
            <w:r w:rsidRPr="006303DF">
              <w:t xml:space="preserve"> of this Framework Schedule</w:t>
            </w:r>
            <w:r w:rsidR="00C5564B">
              <w:t xml:space="preserve"> 8</w:t>
            </w:r>
            <w:r w:rsidR="000470A4">
              <w:t>.</w:t>
            </w:r>
          </w:p>
        </w:tc>
      </w:tr>
    </w:tbl>
    <w:p w14:paraId="03CCD68B" w14:textId="77777777" w:rsidR="00F20C99" w:rsidRDefault="000B1994" w:rsidP="00E94334">
      <w:pPr>
        <w:pStyle w:val="GPSL2Numbered"/>
      </w:pPr>
      <w:r w:rsidRPr="006875AD">
        <w:t xml:space="preserve">The successful delivery of this Framework Agreement will rely on the ability of the Supplier and the Authority in developing a strategic relationship immediately following </w:t>
      </w:r>
      <w:r>
        <w:t xml:space="preserve">the </w:t>
      </w:r>
      <w:r w:rsidR="00751E2A">
        <w:t>conclusion of</w:t>
      </w:r>
      <w:r>
        <w:t xml:space="preserve"> this Framework Agreement </w:t>
      </w:r>
      <w:r w:rsidR="00751E2A">
        <w:t xml:space="preserve">with </w:t>
      </w:r>
      <w:r>
        <w:t>the Supplier</w:t>
      </w:r>
      <w:r w:rsidRPr="006875AD">
        <w:t xml:space="preserve"> and maintaining this</w:t>
      </w:r>
      <w:r>
        <w:t xml:space="preserve"> relationship</w:t>
      </w:r>
      <w:r w:rsidRPr="006875AD">
        <w:t xml:space="preserve"> throughout th</w:t>
      </w:r>
      <w:r>
        <w:t>e</w:t>
      </w:r>
      <w:r w:rsidRPr="006875AD">
        <w:t xml:space="preserve"> Framework </w:t>
      </w:r>
      <w:r w:rsidR="00F7417A">
        <w:t>Period</w:t>
      </w:r>
      <w:r w:rsidRPr="006875AD">
        <w:t xml:space="preserve">. </w:t>
      </w:r>
    </w:p>
    <w:p w14:paraId="644F5268" w14:textId="77777777" w:rsidR="00F20C99" w:rsidRDefault="000B1994" w:rsidP="00E94334">
      <w:pPr>
        <w:pStyle w:val="GPSL2Numbered"/>
      </w:pPr>
      <w:r w:rsidRPr="006875AD">
        <w:t>To achieve this strategic relationship, there will be a requirement to adopt proactive framework management activities which will be informed by quality Management Information, and the sharing of information between the Supplier and the Authority.</w:t>
      </w:r>
    </w:p>
    <w:p w14:paraId="52195DA9" w14:textId="77777777" w:rsidR="00F20C99" w:rsidRDefault="000B1994" w:rsidP="00E94334">
      <w:pPr>
        <w:pStyle w:val="GPSL2Numbered"/>
      </w:pPr>
      <w:r w:rsidRPr="006875AD">
        <w:t xml:space="preserve">This Framework Schedule </w:t>
      </w:r>
      <w:r w:rsidR="00C5564B">
        <w:t>8</w:t>
      </w:r>
      <w:r w:rsidR="00C5564B" w:rsidRPr="006875AD">
        <w:t xml:space="preserve"> </w:t>
      </w:r>
      <w:r w:rsidRPr="006875AD">
        <w:t>outlines the general structures and management activities that the Parties shall follow during the Framework Period.</w:t>
      </w:r>
    </w:p>
    <w:p w14:paraId="322AFC3B" w14:textId="77777777" w:rsidR="00F20C99" w:rsidRDefault="000B1994" w:rsidP="00E94334">
      <w:pPr>
        <w:pStyle w:val="GPSL1SCHEDULEHeading"/>
      </w:pPr>
      <w:r w:rsidRPr="006875AD">
        <w:t>FRAMEWORK MANAGEMENT</w:t>
      </w:r>
    </w:p>
    <w:p w14:paraId="361B2320" w14:textId="77777777" w:rsidR="00A026E9" w:rsidRDefault="000B1994" w:rsidP="009C379B">
      <w:pPr>
        <w:pStyle w:val="GPSL2Numbered"/>
      </w:pPr>
      <w:r w:rsidRPr="006875AD">
        <w:t>Framework Management Structure:</w:t>
      </w:r>
    </w:p>
    <w:p w14:paraId="4A1F453C" w14:textId="77777777" w:rsidR="00A026E9" w:rsidRDefault="000B1994" w:rsidP="00E94334">
      <w:pPr>
        <w:pStyle w:val="GPSL3numberedclause"/>
      </w:pPr>
      <w:bookmarkStart w:id="738" w:name="_Ref365981152"/>
      <w:r w:rsidRPr="006875AD">
        <w:t xml:space="preserve">The Supplier shall provide a suitably qualified nominated contact (the </w:t>
      </w:r>
      <w:r w:rsidR="002E7CBD">
        <w:t>“</w:t>
      </w:r>
      <w:r w:rsidRPr="005617EA">
        <w:rPr>
          <w:b/>
        </w:rPr>
        <w:t>Supplier</w:t>
      </w:r>
      <w:r>
        <w:t xml:space="preserve"> </w:t>
      </w:r>
      <w:r w:rsidRPr="006875AD">
        <w:rPr>
          <w:b/>
        </w:rPr>
        <w:t>Framework Manager</w:t>
      </w:r>
      <w:r w:rsidRPr="006875AD">
        <w:t>”) who will take overall responsibility for delivering the Goods and/or Services required within this Framework Agreement, as well as a suitably qualified deputy to act in their absence.</w:t>
      </w:r>
      <w:bookmarkEnd w:id="738"/>
      <w:r w:rsidRPr="006875AD">
        <w:t xml:space="preserve"> </w:t>
      </w:r>
    </w:p>
    <w:p w14:paraId="2CAFFAFF" w14:textId="77777777" w:rsidR="009D629C" w:rsidRDefault="000B1994" w:rsidP="00E94334">
      <w:pPr>
        <w:pStyle w:val="GPSL3numberedclause"/>
      </w:pPr>
      <w:r w:rsidRPr="006875AD">
        <w:t xml:space="preserve">The Supplier shall put in place a structure to manage the Framework in accordance with Framework Schedule </w:t>
      </w:r>
      <w:r w:rsidR="00751E2A">
        <w:t>2</w:t>
      </w:r>
      <w:r w:rsidR="00751E2A" w:rsidRPr="006875AD">
        <w:t xml:space="preserve"> </w:t>
      </w:r>
      <w:r w:rsidRPr="006875AD">
        <w:t xml:space="preserve">(Goods and/or Services and Key Performance Indicators). </w:t>
      </w:r>
    </w:p>
    <w:p w14:paraId="763CC733" w14:textId="77777777" w:rsidR="009D629C" w:rsidRDefault="000B1994" w:rsidP="00E94334">
      <w:pPr>
        <w:pStyle w:val="GPSL3numberedclause"/>
      </w:pPr>
      <w:r w:rsidRPr="006875AD">
        <w:t>A full governance structure for the Framework will be agreed between the Parties during the Framework Agreement implementation stage.</w:t>
      </w:r>
    </w:p>
    <w:p w14:paraId="14B2E312" w14:textId="77777777" w:rsidR="009D629C" w:rsidRDefault="000B1994" w:rsidP="00E94334">
      <w:pPr>
        <w:pStyle w:val="GPSL3numberedclause"/>
      </w:pPr>
      <w:r w:rsidRPr="00D21917">
        <w:t>Following discussions between the Parties</w:t>
      </w:r>
      <w:r>
        <w:t xml:space="preserve"> following the Framework </w:t>
      </w:r>
      <w:r w:rsidR="00751E2A">
        <w:t xml:space="preserve">Commencement </w:t>
      </w:r>
      <w:r>
        <w:t>Date</w:t>
      </w:r>
      <w:r w:rsidRPr="00D21917">
        <w:t xml:space="preserve">, </w:t>
      </w:r>
      <w:r>
        <w:t xml:space="preserve">the Authority shall produce and issue to the Supplier </w:t>
      </w:r>
      <w:r w:rsidRPr="00D21917">
        <w:t>a</w:t>
      </w:r>
      <w:r>
        <w:t xml:space="preserve"> draft</w:t>
      </w:r>
      <w:r w:rsidRPr="00D21917">
        <w:t xml:space="preserve"> Supplier Action Plan</w:t>
      </w:r>
      <w:r>
        <w:t>.  T</w:t>
      </w:r>
      <w:r w:rsidRPr="00D21917">
        <w:t>he Supplier shall not unreasonably withhold its agreement to</w:t>
      </w:r>
      <w:r>
        <w:t xml:space="preserve"> the draft Supplier Action Plan. The Supplier Action Plan shall, unless the Authority otherwise Approves, be agreed between the Parties and come into effect within two weeks from receipt by the Supplier of the draft Supplier Action Plan. </w:t>
      </w:r>
    </w:p>
    <w:p w14:paraId="2DBDE09D" w14:textId="77777777" w:rsidR="009D629C" w:rsidRDefault="000B1994" w:rsidP="00E94334">
      <w:pPr>
        <w:pStyle w:val="GPSL3numberedclause"/>
      </w:pPr>
      <w:r>
        <w:t>The Supplier Action</w:t>
      </w:r>
      <w:r w:rsidRPr="00D21917">
        <w:t xml:space="preserve"> Plan shall be maintained and updated on an ong</w:t>
      </w:r>
      <w:r>
        <w:t>oing basis by the Authority. Any changes to the Supplier Action Plan shall be notified</w:t>
      </w:r>
      <w:r w:rsidRPr="00D21917">
        <w:t xml:space="preserve"> </w:t>
      </w:r>
      <w:r>
        <w:t>by the Authority</w:t>
      </w:r>
      <w:r w:rsidRPr="00D21917">
        <w:t xml:space="preserve"> to the Supplier</w:t>
      </w:r>
      <w:r>
        <w:t>.</w:t>
      </w:r>
      <w:r w:rsidRPr="00805F48">
        <w:t xml:space="preserve"> </w:t>
      </w:r>
      <w:r>
        <w:t>T</w:t>
      </w:r>
      <w:r w:rsidRPr="00D21917">
        <w:t>he Supplier shall not unreasonably withhold its agreement to</w:t>
      </w:r>
      <w:r>
        <w:t xml:space="preserve"> any changes to the Supplier Action Plan. Any such changes shall, unless the Authority otherwise Approves, be agreed between the Parties and come into effect within two weeks from receipt by the Supplier of the Authority’s notification.</w:t>
      </w:r>
    </w:p>
    <w:p w14:paraId="685EADEA" w14:textId="77777777" w:rsidR="00A026E9" w:rsidRDefault="000B1994" w:rsidP="009C379B">
      <w:pPr>
        <w:pStyle w:val="GPSL2Numbered"/>
      </w:pPr>
      <w:bookmarkStart w:id="739" w:name="_Ref365982216"/>
      <w:r>
        <w:t>Supplier</w:t>
      </w:r>
      <w:r w:rsidRPr="006875AD">
        <w:t xml:space="preserve"> Review Meetings</w:t>
      </w:r>
      <w:bookmarkEnd w:id="739"/>
    </w:p>
    <w:p w14:paraId="1342E3C5" w14:textId="77777777" w:rsidR="00A026E9" w:rsidRDefault="000B1994" w:rsidP="00E94334">
      <w:pPr>
        <w:pStyle w:val="GPSL3numberedclause"/>
      </w:pPr>
      <w:bookmarkStart w:id="740" w:name="_Ref365981180"/>
      <w:r w:rsidRPr="006875AD">
        <w:lastRenderedPageBreak/>
        <w:t>Regular performance review</w:t>
      </w:r>
      <w:r>
        <w:t xml:space="preserve"> meeting</w:t>
      </w:r>
      <w:r w:rsidRPr="006875AD">
        <w:t xml:space="preserve">s will take place </w:t>
      </w:r>
      <w:r>
        <w:t xml:space="preserve">at the Authority’s premises </w:t>
      </w:r>
      <w:r w:rsidRPr="006875AD">
        <w:t xml:space="preserve">throughout the Framework Period and thereafter until the </w:t>
      </w:r>
      <w:r>
        <w:t>Framework Expiry Date</w:t>
      </w:r>
      <w:r w:rsidRPr="006875AD">
        <w:t xml:space="preserve"> </w:t>
      </w:r>
      <w:r w:rsidRPr="00464080">
        <w:rPr>
          <w:b/>
        </w:rPr>
        <w:t>(</w:t>
      </w:r>
      <w:r w:rsidR="002E7CBD">
        <w:rPr>
          <w:b/>
        </w:rPr>
        <w:t>“</w:t>
      </w:r>
      <w:r>
        <w:rPr>
          <w:b/>
        </w:rPr>
        <w:t>Supplier</w:t>
      </w:r>
      <w:r w:rsidRPr="00464080">
        <w:rPr>
          <w:b/>
        </w:rPr>
        <w:t xml:space="preserve"> Review Meetings</w:t>
      </w:r>
      <w:r>
        <w:rPr>
          <w:b/>
        </w:rPr>
        <w:t>”</w:t>
      </w:r>
      <w:r w:rsidRPr="006875AD">
        <w:t>).</w:t>
      </w:r>
      <w:bookmarkEnd w:id="740"/>
      <w:r w:rsidRPr="006875AD">
        <w:t xml:space="preserve"> </w:t>
      </w:r>
    </w:p>
    <w:p w14:paraId="0828B66A" w14:textId="7E1CD4B7" w:rsidR="009D629C" w:rsidRDefault="000B1994" w:rsidP="00E94334">
      <w:pPr>
        <w:pStyle w:val="GPSL3numberedclause"/>
      </w:pPr>
      <w:r w:rsidRPr="006875AD">
        <w:t xml:space="preserve">The exact timings and frequencies of such </w:t>
      </w:r>
      <w:r>
        <w:t xml:space="preserve">Supplier </w:t>
      </w:r>
      <w:r w:rsidRPr="006875AD">
        <w:t xml:space="preserve">Review Meetings will be determined by the Authority following </w:t>
      </w:r>
      <w:r w:rsidR="00F7417A">
        <w:t xml:space="preserve">the conclusion </w:t>
      </w:r>
      <w:r w:rsidRPr="006875AD">
        <w:t>of the Framework Agreement. It is anticipated that the</w:t>
      </w:r>
      <w:r>
        <w:t xml:space="preserve"> </w:t>
      </w:r>
      <w:r w:rsidRPr="006875AD">
        <w:t>frequency of the</w:t>
      </w:r>
      <w:r>
        <w:t xml:space="preserve"> Supplier Review</w:t>
      </w:r>
      <w:r w:rsidRPr="006875AD">
        <w:t xml:space="preserve"> </w:t>
      </w:r>
      <w:r>
        <w:t>M</w:t>
      </w:r>
      <w:r w:rsidRPr="006875AD">
        <w:t>eetings will be</w:t>
      </w:r>
      <w:r>
        <w:t xml:space="preserve"> once every month or less.</w:t>
      </w:r>
      <w:r w:rsidRPr="006875AD">
        <w:t xml:space="preserve"> </w:t>
      </w:r>
      <w:r w:rsidR="00751E2A">
        <w:t>The Parties shall be flexible about the</w:t>
      </w:r>
      <w:r w:rsidRPr="006875AD">
        <w:t xml:space="preserve"> timings </w:t>
      </w:r>
      <w:r>
        <w:t>of these meetings</w:t>
      </w:r>
      <w:r w:rsidRPr="006875AD">
        <w:t>.</w:t>
      </w:r>
    </w:p>
    <w:p w14:paraId="1CEABCAD" w14:textId="77777777" w:rsidR="009D629C" w:rsidRDefault="000B1994" w:rsidP="00E94334">
      <w:pPr>
        <w:pStyle w:val="GPSL3numberedclause"/>
      </w:pPr>
      <w:r>
        <w:t>The</w:t>
      </w:r>
      <w:r w:rsidRPr="00B72E91">
        <w:t xml:space="preserve"> </w:t>
      </w:r>
      <w:r>
        <w:t>purpose of the Supplier</w:t>
      </w:r>
      <w:r w:rsidRPr="00555CDF">
        <w:t xml:space="preserve"> Review Meeting</w:t>
      </w:r>
      <w:r>
        <w:t>s</w:t>
      </w:r>
      <w:r w:rsidRPr="00555CDF">
        <w:t xml:space="preserve"> will be to review the Supplier’s performance</w:t>
      </w:r>
      <w:r>
        <w:t xml:space="preserve"> under </w:t>
      </w:r>
      <w:r w:rsidR="00F7417A">
        <w:t xml:space="preserve">this </w:t>
      </w:r>
      <w:r>
        <w:t xml:space="preserve">Framework Agreement and, where applicable, </w:t>
      </w:r>
      <w:r w:rsidRPr="00555CDF">
        <w:t>the</w:t>
      </w:r>
      <w:r>
        <w:t xml:space="preserve"> Supplier’s</w:t>
      </w:r>
      <w:r w:rsidRPr="00555CDF">
        <w:t xml:space="preserve"> adherence to the Supplier Action Plan</w:t>
      </w:r>
      <w:r>
        <w:t>. The agenda for each Supplier Review Meeting shall be set by the Authority and communicated to the Supplier in advance of that meeting.</w:t>
      </w:r>
    </w:p>
    <w:p w14:paraId="74550D37" w14:textId="77777777" w:rsidR="009D629C" w:rsidRDefault="000B1994" w:rsidP="00E94334">
      <w:pPr>
        <w:pStyle w:val="GPSL3numberedclause"/>
      </w:pPr>
      <w:r>
        <w:t>The Supplier Review Meetings shall be attended, as a minimum, by the Authority Representative(s) and the Supplier Framework Manager.</w:t>
      </w:r>
    </w:p>
    <w:p w14:paraId="05840E96" w14:textId="0520E26A" w:rsidR="00E30C44" w:rsidRDefault="00E30C44" w:rsidP="00581ECE">
      <w:pPr>
        <w:pStyle w:val="GPSL3Guidance"/>
      </w:pPr>
    </w:p>
    <w:p w14:paraId="6AA7F71E" w14:textId="77777777" w:rsidR="00F20C99" w:rsidRDefault="000B1994" w:rsidP="00E94334">
      <w:pPr>
        <w:pStyle w:val="GPSL1SCHEDULEHeading"/>
      </w:pPr>
      <w:r w:rsidRPr="006875AD">
        <w:t>KEY PERFORMANCE INDICATORS</w:t>
      </w:r>
    </w:p>
    <w:p w14:paraId="48C01A2E" w14:textId="77777777" w:rsidR="00F20C99" w:rsidRDefault="000B1994" w:rsidP="00E94334">
      <w:pPr>
        <w:pStyle w:val="GPSL2Numbered"/>
      </w:pPr>
      <w:r w:rsidRPr="006875AD">
        <w:t xml:space="preserve">The </w:t>
      </w:r>
      <w:r w:rsidR="00A31A70">
        <w:t>KPIs</w:t>
      </w:r>
      <w:r w:rsidRPr="006875AD">
        <w:t xml:space="preserve"> applicable to this Framework Agreement are set out in Framework Schedule </w:t>
      </w:r>
      <w:r w:rsidR="00055E9F">
        <w:t>2</w:t>
      </w:r>
      <w:r w:rsidR="00055E9F" w:rsidRPr="006875AD">
        <w:t xml:space="preserve"> </w:t>
      </w:r>
      <w:r w:rsidRPr="006875AD">
        <w:t>(Goods and/or Services and Key Performance Indicators).</w:t>
      </w:r>
    </w:p>
    <w:p w14:paraId="0CB94037" w14:textId="77777777" w:rsidR="00F20C99" w:rsidRDefault="000B1994" w:rsidP="00E94334">
      <w:pPr>
        <w:pStyle w:val="GPSL2Numbered"/>
      </w:pPr>
      <w:r w:rsidRPr="006875AD">
        <w:t>The Supplier shall establish processes to monitor its performance against the agreed KPIs. The Supplier shall at all times ensure compliance with the standards set by the KPIs.</w:t>
      </w:r>
    </w:p>
    <w:p w14:paraId="39E127DE" w14:textId="77777777" w:rsidR="00F20C99" w:rsidRDefault="000B1994" w:rsidP="00E94334">
      <w:pPr>
        <w:pStyle w:val="GPSL2Numbered"/>
      </w:pPr>
      <w:r w:rsidRPr="006875AD">
        <w:t xml:space="preserve">The Authority shall review progress against these KPIs to evaluate the effectiveness and efficiency of which the Supplier performs its obligations to fulfil </w:t>
      </w:r>
      <w:r w:rsidR="00F7417A" w:rsidRPr="006875AD">
        <w:t>th</w:t>
      </w:r>
      <w:r w:rsidR="00F7417A">
        <w:t>is</w:t>
      </w:r>
      <w:r w:rsidR="00F7417A" w:rsidRPr="006875AD">
        <w:t xml:space="preserve"> </w:t>
      </w:r>
      <w:r w:rsidRPr="006875AD">
        <w:t>Framework Agreement.</w:t>
      </w:r>
    </w:p>
    <w:p w14:paraId="0DC337BC" w14:textId="77777777" w:rsidR="00F20C99" w:rsidRDefault="000B1994" w:rsidP="00E94334">
      <w:pPr>
        <w:pStyle w:val="GPSL2Numbered"/>
      </w:pPr>
      <w:r w:rsidRPr="006875AD">
        <w:t xml:space="preserve">The Supplier’s achievement of KPIs shall be reviewed during </w:t>
      </w:r>
      <w:r>
        <w:t>the Supplier</w:t>
      </w:r>
      <w:r w:rsidRPr="006875AD">
        <w:t xml:space="preserve"> Review Meetings, in accordance with paragraph </w:t>
      </w:r>
      <w:r w:rsidR="00C5564B">
        <w:fldChar w:fldCharType="begin"/>
      </w:r>
      <w:r w:rsidR="00C5564B">
        <w:instrText xml:space="preserve"> REF _Ref365982216 \r \h </w:instrText>
      </w:r>
      <w:r w:rsidR="00C5564B">
        <w:fldChar w:fldCharType="separate"/>
      </w:r>
      <w:r w:rsidR="003405F8">
        <w:t>2.2</w:t>
      </w:r>
      <w:r w:rsidR="00C5564B">
        <w:fldChar w:fldCharType="end"/>
      </w:r>
      <w:r w:rsidRPr="006875AD">
        <w:t xml:space="preserve"> above, and the review and ongoing monitoring of KPIs will form a key part of the framework management process as outlined in this Framework Schedule </w:t>
      </w:r>
      <w:r w:rsidR="00C5564B">
        <w:t>8</w:t>
      </w:r>
      <w:r w:rsidRPr="006875AD">
        <w:t xml:space="preserve">. </w:t>
      </w:r>
    </w:p>
    <w:p w14:paraId="153DD0BC" w14:textId="77777777" w:rsidR="00F20C99" w:rsidRDefault="000B1994" w:rsidP="00E94334">
      <w:pPr>
        <w:pStyle w:val="GPSL2Numbered"/>
        <w:rPr>
          <w:bCs/>
          <w:iCs/>
        </w:rPr>
      </w:pPr>
      <w:r w:rsidRPr="006875AD">
        <w:t xml:space="preserve">The Authority reserves the right to adjust, introduce new, or remove KPIs throughout the </w:t>
      </w:r>
      <w:r w:rsidR="00C5564B">
        <w:t xml:space="preserve">Framework </w:t>
      </w:r>
      <w:r w:rsidRPr="006875AD">
        <w:t>Period, however any significant changes to KPIs shall be agreed between the Authority and the Supplier.</w:t>
      </w:r>
    </w:p>
    <w:p w14:paraId="7F7D80ED" w14:textId="77777777" w:rsidR="00F20C99" w:rsidRDefault="000B1994" w:rsidP="00E94334">
      <w:pPr>
        <w:pStyle w:val="GPSL2Numbered"/>
        <w:rPr>
          <w:bCs/>
          <w:iCs/>
        </w:rPr>
      </w:pPr>
      <w:r w:rsidRPr="009575CE">
        <w:t>The Authority reserves the right to use and pub</w:t>
      </w:r>
      <w:r>
        <w:t>lish the performance of the Supplier against the KPIs without restriction.</w:t>
      </w:r>
    </w:p>
    <w:p w14:paraId="0CC812FD" w14:textId="77777777" w:rsidR="00F20C99" w:rsidRDefault="000B1994" w:rsidP="00E94334">
      <w:pPr>
        <w:pStyle w:val="GPSL1SCHEDULEHeading"/>
        <w:rPr>
          <w:color w:val="000000"/>
        </w:rPr>
      </w:pPr>
      <w:r w:rsidRPr="006875AD">
        <w:t>EFFICIENCY TRACKING PERFORMANCE MEASURES</w:t>
      </w:r>
    </w:p>
    <w:p w14:paraId="728D365E" w14:textId="77777777" w:rsidR="00F20C99" w:rsidRDefault="000B1994" w:rsidP="00E94334">
      <w:pPr>
        <w:pStyle w:val="GPSL2Numbered"/>
      </w:pPr>
      <w:bookmarkStart w:id="741" w:name="_Ref366072792"/>
      <w:r w:rsidRPr="006875AD">
        <w:t xml:space="preserve">The Supplier shall cooperate in good faith with the Authority to develop efficiency tracking performance measures for </w:t>
      </w:r>
      <w:r w:rsidR="00F7417A" w:rsidRPr="006875AD">
        <w:t>th</w:t>
      </w:r>
      <w:r w:rsidR="00F7417A">
        <w:t>is</w:t>
      </w:r>
      <w:r w:rsidR="00F7417A" w:rsidRPr="006875AD">
        <w:t xml:space="preserve"> </w:t>
      </w:r>
      <w:r w:rsidRPr="006875AD">
        <w:t>Framework Agreement. This shall include but is not limited to:</w:t>
      </w:r>
      <w:bookmarkEnd w:id="741"/>
      <w:r w:rsidRPr="006875AD">
        <w:t xml:space="preserve"> </w:t>
      </w:r>
    </w:p>
    <w:p w14:paraId="2E6BB8C6" w14:textId="20A75F82" w:rsidR="00F20C99" w:rsidRDefault="000B1994" w:rsidP="00E94334">
      <w:pPr>
        <w:pStyle w:val="GPSL3numberedclause"/>
      </w:pPr>
      <w:r w:rsidRPr="006875AD">
        <w:t xml:space="preserve">tracking reductions in product volumes and product costs, in order to demonstrate that </w:t>
      </w:r>
      <w:r w:rsidR="00987903">
        <w:t>Contracting Authorities</w:t>
      </w:r>
      <w:r w:rsidRPr="006875AD">
        <w:t xml:space="preserve"> are consuming less and buying more smartly; </w:t>
      </w:r>
    </w:p>
    <w:p w14:paraId="759C4AE2" w14:textId="77777777" w:rsidR="00F20C99" w:rsidRDefault="000B1994" w:rsidP="00E94334">
      <w:pPr>
        <w:pStyle w:val="GPSL3numberedclause"/>
      </w:pPr>
      <w:r w:rsidRPr="006875AD">
        <w:t xml:space="preserve">developing additional KPIs to ensure that the Framework Agreement supports the emerging target operating model across central government (particularly in line with centralised sourcing </w:t>
      </w:r>
      <w:r w:rsidRPr="006875AD">
        <w:lastRenderedPageBreak/>
        <w:t>and category management, procurement delivery centres and payment processing systems and shared service centres).</w:t>
      </w:r>
    </w:p>
    <w:p w14:paraId="07F1C0D5" w14:textId="77777777" w:rsidR="00F20C99" w:rsidRDefault="000B1994" w:rsidP="00E94334">
      <w:pPr>
        <w:pStyle w:val="GPSL2Numbered"/>
      </w:pPr>
      <w:r w:rsidRPr="006875AD">
        <w:t>Th</w:t>
      </w:r>
      <w:r w:rsidR="00BD2D84">
        <w:t>e</w:t>
      </w:r>
      <w:r w:rsidRPr="006875AD">
        <w:t xml:space="preserve"> list</w:t>
      </w:r>
      <w:r w:rsidR="00BD2D84">
        <w:t xml:space="preserve"> in paragraph </w:t>
      </w:r>
      <w:r w:rsidR="00BD2D84">
        <w:fldChar w:fldCharType="begin"/>
      </w:r>
      <w:r w:rsidR="00BD2D84">
        <w:instrText xml:space="preserve"> REF _Ref366072792 \r \h </w:instrText>
      </w:r>
      <w:r w:rsidR="00BD2D84">
        <w:fldChar w:fldCharType="separate"/>
      </w:r>
      <w:r w:rsidR="003405F8">
        <w:t>4.1</w:t>
      </w:r>
      <w:r w:rsidR="00BD2D84">
        <w:fldChar w:fldCharType="end"/>
      </w:r>
      <w:r w:rsidRPr="006875AD">
        <w:t xml:space="preserve"> is not exhaustive and may be developed during the Framework </w:t>
      </w:r>
      <w:r w:rsidR="00F7417A">
        <w:t>Period</w:t>
      </w:r>
      <w:r w:rsidRPr="006875AD">
        <w:t xml:space="preserve">. </w:t>
      </w:r>
    </w:p>
    <w:p w14:paraId="607F6140" w14:textId="5007B2C0" w:rsidR="00F20C99" w:rsidRDefault="000B1994" w:rsidP="00E94334">
      <w:pPr>
        <w:pStyle w:val="GPSL2Numbered"/>
      </w:pPr>
      <w:r w:rsidRPr="006875AD">
        <w:t xml:space="preserve">The metrics that </w:t>
      </w:r>
      <w:r w:rsidR="00C5564B">
        <w:t xml:space="preserve">are </w:t>
      </w:r>
      <w:r w:rsidRPr="006875AD">
        <w:t>to be implemented to measure efficiency shall be developed and agreed between the Authority and the Supplier. Such metrics shall be incorporated into the list of KPIs set out in Framework Schedule</w:t>
      </w:r>
      <w:r w:rsidR="00C5564B">
        <w:t xml:space="preserve"> 2 </w:t>
      </w:r>
      <w:r w:rsidRPr="006875AD">
        <w:t>(Goods and/or Services and Key Performance Indicators).</w:t>
      </w:r>
    </w:p>
    <w:p w14:paraId="11C2C518" w14:textId="77777777" w:rsidR="00F20C99" w:rsidRDefault="000B1994" w:rsidP="00E94334">
      <w:pPr>
        <w:pStyle w:val="GPSL2Numbered"/>
        <w:rPr>
          <w:bCs/>
          <w:iCs/>
        </w:rPr>
      </w:pPr>
      <w:r w:rsidRPr="006875AD">
        <w:t xml:space="preserve">The ongoing progress and development of the efficiency tracking performance measures shall be reported through framework management activities as outlined in this Framework Schedule </w:t>
      </w:r>
      <w:r w:rsidR="00C5564B">
        <w:t>8</w:t>
      </w:r>
      <w:r w:rsidRPr="006875AD">
        <w:t>.</w:t>
      </w:r>
    </w:p>
    <w:p w14:paraId="780FF252" w14:textId="77777777" w:rsidR="00F20C99" w:rsidRDefault="000B1994" w:rsidP="00E94334">
      <w:pPr>
        <w:pStyle w:val="GPSL1SCHEDULEHeading"/>
      </w:pPr>
      <w:r w:rsidRPr="006875AD">
        <w:t>ESCALATION PROCEDURE</w:t>
      </w:r>
    </w:p>
    <w:p w14:paraId="16D0345E" w14:textId="77777777" w:rsidR="00F20C99" w:rsidRDefault="000B1994" w:rsidP="00E94334">
      <w:pPr>
        <w:pStyle w:val="GPSL2Numbered"/>
      </w:pPr>
      <w:r w:rsidRPr="006875AD">
        <w:t>In the event that the Authority and the Supplier are unable to agree the performance score for any KPI during a</w:t>
      </w:r>
      <w:r>
        <w:t xml:space="preserve"> Supplier</w:t>
      </w:r>
      <w:r w:rsidRPr="006875AD">
        <w:t xml:space="preserve"> Review Meeting, the disputed score shall be recorded and the matter shall be referred to the Authority Representative and the Supplier Representative in order to determine the best course of action to resolve the matter (which may involve organising an ad-hoc meeting to discuss the performance issue specifically).</w:t>
      </w:r>
    </w:p>
    <w:p w14:paraId="4C75C84C" w14:textId="1E0ACBF9" w:rsidR="00F20C99" w:rsidRDefault="000B1994" w:rsidP="00E94334">
      <w:pPr>
        <w:pStyle w:val="GPSL2Numbered"/>
      </w:pPr>
      <w:r w:rsidRPr="006875AD">
        <w:t>In cases where the Authority Representative and the Supplier Representative fail to reach a solution</w:t>
      </w:r>
      <w:r>
        <w:t xml:space="preserve"> within a reasonable period of time</w:t>
      </w:r>
      <w:r w:rsidRPr="006875AD">
        <w:t xml:space="preserve">, the matter shall be dealt with in accordance with the procedure set out in Clause </w:t>
      </w:r>
      <w:r>
        <w:fldChar w:fldCharType="begin"/>
      </w:r>
      <w:r>
        <w:instrText xml:space="preserve"> REF _Ref335384030 \r \h </w:instrText>
      </w:r>
      <w:r>
        <w:fldChar w:fldCharType="separate"/>
      </w:r>
      <w:r w:rsidR="003405F8">
        <w:t>48</w:t>
      </w:r>
      <w:r>
        <w:fldChar w:fldCharType="end"/>
      </w:r>
      <w:r w:rsidRPr="006875AD">
        <w:rPr>
          <w:color w:val="FF0000"/>
        </w:rPr>
        <w:t xml:space="preserve"> </w:t>
      </w:r>
      <w:r w:rsidRPr="006875AD">
        <w:t>(Dispute Resolution).</w:t>
      </w:r>
    </w:p>
    <w:p w14:paraId="43B44093" w14:textId="77777777" w:rsidR="00F20C99" w:rsidRDefault="000B1994">
      <w:pPr>
        <w:pStyle w:val="GPSmacrorestart"/>
      </w:pPr>
      <w:r w:rsidRPr="00AF3C07">
        <w:fldChar w:fldCharType="begin"/>
      </w:r>
      <w:r w:rsidRPr="00AF3C07">
        <w:instrText>LISTNUM \l 1 \s 0</w:instrText>
      </w:r>
      <w:r w:rsidRPr="00AF3C07">
        <w:fldChar w:fldCharType="end">
          <w:numberingChange w:id="742" w:author="Author" w:original="0."/>
        </w:fldChar>
      </w:r>
    </w:p>
    <w:p w14:paraId="751E27E8" w14:textId="2EDAE15D" w:rsidR="00F20C99" w:rsidRDefault="000B1994" w:rsidP="001C4E7E">
      <w:pPr>
        <w:pStyle w:val="GPSSchTitleandNumber"/>
      </w:pPr>
      <w:r>
        <w:rPr>
          <w:sz w:val="16"/>
        </w:rPr>
        <w:br w:type="page"/>
      </w:r>
      <w:bookmarkStart w:id="743" w:name="_Toc366085193"/>
      <w:bookmarkStart w:id="744" w:name="_Toc380428753"/>
      <w:bookmarkStart w:id="745" w:name="_Toc446318532"/>
      <w:r w:rsidRPr="006875AD">
        <w:lastRenderedPageBreak/>
        <w:t xml:space="preserve">FRAMEWORK SCHEDULE </w:t>
      </w:r>
      <w:r w:rsidR="00A31A70">
        <w:t>9</w:t>
      </w:r>
      <w:r w:rsidRPr="006875AD">
        <w:t>: MANAGEMENT INFORMATION</w:t>
      </w:r>
      <w:bookmarkEnd w:id="737"/>
      <w:bookmarkEnd w:id="743"/>
      <w:bookmarkEnd w:id="744"/>
      <w:bookmarkEnd w:id="745"/>
      <w:r w:rsidRPr="006875AD">
        <w:t xml:space="preserve"> </w:t>
      </w:r>
    </w:p>
    <w:p w14:paraId="20EDEDB0" w14:textId="77777777" w:rsidR="00F20C99" w:rsidRDefault="000B1994" w:rsidP="00E94334">
      <w:pPr>
        <w:pStyle w:val="GPSL1SCHEDULEHeading"/>
      </w:pPr>
      <w:r w:rsidRPr="006875AD">
        <w:t>GENERAL REQUIREMENTS</w:t>
      </w:r>
    </w:p>
    <w:p w14:paraId="62C43CE5" w14:textId="77777777" w:rsidR="00F20C99" w:rsidRDefault="000B1994" w:rsidP="00E94334">
      <w:pPr>
        <w:pStyle w:val="GPSL2Numbered"/>
      </w:pPr>
      <w:r w:rsidRPr="006875AD">
        <w:t xml:space="preserve">The Supplier shall operate and maintain appropriate systems, processes </w:t>
      </w:r>
      <w:r w:rsidRPr="00962F60">
        <w:t>and records to ensure that it can, at all times, deliver timely and accurate Management Information to the Authority in accordance with the</w:t>
      </w:r>
      <w:r w:rsidRPr="006875AD">
        <w:t xml:space="preserve"> provisions of this Framework Schedule </w:t>
      </w:r>
      <w:r w:rsidR="00C5564B">
        <w:t>9</w:t>
      </w:r>
      <w:r w:rsidRPr="006875AD">
        <w:t>.</w:t>
      </w:r>
    </w:p>
    <w:p w14:paraId="1D6113BB" w14:textId="52615640" w:rsidR="00F20C99" w:rsidRDefault="000B1994" w:rsidP="00E94334">
      <w:pPr>
        <w:pStyle w:val="GPSL2Numbered"/>
      </w:pPr>
      <w:r w:rsidRPr="006875AD">
        <w:t xml:space="preserve">The Supplier shall also supply such Management Information as may be required by a </w:t>
      </w:r>
      <w:r w:rsidR="00870076">
        <w:t>Contracting Authority</w:t>
      </w:r>
      <w:r w:rsidRPr="006875AD">
        <w:t xml:space="preserve"> in accordance with the terms of a Call</w:t>
      </w:r>
      <w:r>
        <w:t xml:space="preserve"> </w:t>
      </w:r>
      <w:r w:rsidRPr="006875AD">
        <w:t>Off Agreement.</w:t>
      </w:r>
    </w:p>
    <w:p w14:paraId="303EAE0C" w14:textId="77777777" w:rsidR="00F20C99" w:rsidRDefault="000B1994" w:rsidP="00E94334">
      <w:pPr>
        <w:pStyle w:val="GPSL1SCHEDULEHeading"/>
      </w:pPr>
      <w:r w:rsidRPr="006875AD">
        <w:t>MANAGEMENT INFORMATION AND FORMAT</w:t>
      </w:r>
    </w:p>
    <w:p w14:paraId="6FA7D647" w14:textId="77777777" w:rsidR="00F20C99" w:rsidRDefault="000B1994" w:rsidP="00E94334">
      <w:pPr>
        <w:pStyle w:val="GPSL2Numbered"/>
      </w:pPr>
      <w:r w:rsidRPr="006875AD">
        <w:t xml:space="preserve">The Supplier agrees to provide timely, full, accurate and complete MI Reports to the Authority which incorporates the data, in the correct format, required by the MI Reporting Template.  The initial MI Reporting Template is set out in the Annex to this Framework Schedule </w:t>
      </w:r>
      <w:r w:rsidR="003D489A">
        <w:t>9</w:t>
      </w:r>
      <w:r w:rsidRPr="006875AD">
        <w:t>.</w:t>
      </w:r>
    </w:p>
    <w:p w14:paraId="14D44C6B" w14:textId="77777777" w:rsidR="00F20C99" w:rsidRDefault="000B1994" w:rsidP="00E94334">
      <w:pPr>
        <w:pStyle w:val="GPSL2Numbered"/>
      </w:pPr>
      <w:r w:rsidRPr="006875AD">
        <w:t xml:space="preserve">The Authority may from time to time make changes to the MI Reporting Template including to the data required or format of the report and issue a replacement version of the MI Reporting Template to the Supplier.  The Authority shall give notice in writing of any such change to the MI Reporting Template and shall specify the date from which the replacement MI Reporting Template must be used for future MI Reports which date shall be at least thirty (30) calendar days following the date of the notice.  </w:t>
      </w:r>
    </w:p>
    <w:p w14:paraId="2F846AA1" w14:textId="77777777" w:rsidR="00F20C99" w:rsidRDefault="000B1994" w:rsidP="00E94334">
      <w:pPr>
        <w:pStyle w:val="GPSL2Numbered"/>
      </w:pPr>
      <w:r w:rsidRPr="006875AD">
        <w:t xml:space="preserve">If the MI Reporting Template is amended by the Authority at any time, then the Supplier agrees to provide all future MI Reports in accordance with the most recent MI Reporting Template issued by the Authority.  </w:t>
      </w:r>
    </w:p>
    <w:p w14:paraId="05FB8074" w14:textId="77777777" w:rsidR="00F20C99" w:rsidRDefault="000B1994" w:rsidP="00E94334">
      <w:pPr>
        <w:pStyle w:val="GPSL2Numbered"/>
      </w:pPr>
      <w:r w:rsidRPr="006875AD">
        <w:t xml:space="preserve">The Authority may provide the Supplier with supplemental guidance for completing the MI Reporting Template or submitting MI Reports from time to time which may for example indicate which fields are mandatory and which are optional.  The Supplier agrees to complete the Monthly MI Report in accordance with any such guidance.  </w:t>
      </w:r>
    </w:p>
    <w:p w14:paraId="1C7B8D14" w14:textId="77777777" w:rsidR="00F20C99" w:rsidRDefault="000B1994" w:rsidP="00E94334">
      <w:pPr>
        <w:pStyle w:val="GPSL2Numbered"/>
      </w:pPr>
      <w:r w:rsidRPr="006875AD">
        <w:t>The Supplier may not make any amendment to the current MI Reporting Template without the prior Approval of the Authority.</w:t>
      </w:r>
    </w:p>
    <w:p w14:paraId="4ADFEED0" w14:textId="77777777" w:rsidR="00F20C99" w:rsidRDefault="000B1994" w:rsidP="00E94334">
      <w:pPr>
        <w:pStyle w:val="GPSL2Numbered"/>
      </w:pPr>
      <w:r w:rsidRPr="006875AD">
        <w:t>The Authority shall have the right from time to time (on reasonable written notice) to amend the nature of the Management Information which the Supplier is required to supply to the Authority.</w:t>
      </w:r>
    </w:p>
    <w:p w14:paraId="0BD98465" w14:textId="77777777" w:rsidR="00F20C99" w:rsidRDefault="000B1994" w:rsidP="00E94334">
      <w:pPr>
        <w:pStyle w:val="GPSL1SCHEDULEHeading"/>
      </w:pPr>
      <w:r w:rsidRPr="006875AD">
        <w:t>FREQUENCY AND COVERAGE</w:t>
      </w:r>
    </w:p>
    <w:p w14:paraId="32B8E092" w14:textId="77777777" w:rsidR="00F20C99" w:rsidRDefault="000B1994" w:rsidP="00E94334">
      <w:pPr>
        <w:pStyle w:val="GPSL2Numbered"/>
      </w:pPr>
      <w:r w:rsidRPr="006875AD">
        <w:t>All MI Reports must be completed by the Supplier using the MI Reporting Template and returned to the Authority on or prior to the Reporting Date every Month during the Framework Period and thereafter, until all transactions relating to Call</w:t>
      </w:r>
      <w:r>
        <w:t xml:space="preserve"> </w:t>
      </w:r>
      <w:r w:rsidRPr="006875AD">
        <w:t xml:space="preserve">Off Agreements have permanently ceased. </w:t>
      </w:r>
    </w:p>
    <w:p w14:paraId="798C1E9F" w14:textId="77777777" w:rsidR="00F20C99" w:rsidRDefault="000B1994" w:rsidP="00E94334">
      <w:pPr>
        <w:pStyle w:val="GPSL2Numbered"/>
      </w:pPr>
      <w:r w:rsidRPr="006875AD">
        <w:t xml:space="preserve">The MI Report should be used (among other things) to report Orders received and transactions occurring during the Month to which the MI Report relates, regardless of when the work was actually completed.  For example, if an invoice is raised for October but the work was actually completed in September, the Supplier must report the invoice in October's MI Report and not September's.  Each Order received by the Supplier must be reported only once when the Order is received.   </w:t>
      </w:r>
    </w:p>
    <w:p w14:paraId="0F7FB4F2" w14:textId="77777777" w:rsidR="00F20C99" w:rsidRDefault="000B1994" w:rsidP="00E94334">
      <w:pPr>
        <w:pStyle w:val="GPSL2Numbered"/>
      </w:pPr>
      <w:r w:rsidRPr="006875AD">
        <w:t>The Supplier must return the MI Report for each Month even where there are no transactions to report in the relevant Month (a "</w:t>
      </w:r>
      <w:r w:rsidRPr="006875AD">
        <w:rPr>
          <w:b/>
        </w:rPr>
        <w:t>Nil Return</w:t>
      </w:r>
      <w:r w:rsidR="00C34A36">
        <w:t>").</w:t>
      </w:r>
    </w:p>
    <w:p w14:paraId="314D7312" w14:textId="77777777" w:rsidR="00F20C99" w:rsidRDefault="000B1994" w:rsidP="00E94334">
      <w:pPr>
        <w:pStyle w:val="GPSL2Numbered"/>
      </w:pPr>
      <w:r w:rsidRPr="006875AD">
        <w:t>The Supplier must inform the Authority of any errors or corrections to the Management Information:</w:t>
      </w:r>
    </w:p>
    <w:p w14:paraId="03443423" w14:textId="77777777" w:rsidR="00A026E9" w:rsidRDefault="000B1994" w:rsidP="00E94334">
      <w:pPr>
        <w:pStyle w:val="GPSL3numberedclause"/>
      </w:pPr>
      <w:r w:rsidRPr="006875AD">
        <w:lastRenderedPageBreak/>
        <w:t xml:space="preserve">in the next MI Report due immediately following discovery of the error by the Supplier; or </w:t>
      </w:r>
    </w:p>
    <w:p w14:paraId="6A90D7D6" w14:textId="77777777" w:rsidR="009D629C" w:rsidRDefault="000B1994" w:rsidP="00E94334">
      <w:pPr>
        <w:pStyle w:val="GPSL3numberedclause"/>
      </w:pPr>
      <w:r w:rsidRPr="006875AD">
        <w:t>as a result of the Authority querying any data contained in an MI Report.</w:t>
      </w:r>
    </w:p>
    <w:p w14:paraId="51B524A1" w14:textId="77777777" w:rsidR="00F20C99" w:rsidRDefault="000B1994" w:rsidP="00E94334">
      <w:pPr>
        <w:pStyle w:val="GPSL1SCHEDULEHeading"/>
      </w:pPr>
      <w:r w:rsidRPr="006875AD">
        <w:t>SUBMISSION OF THE MONTHLY MI REPORT</w:t>
      </w:r>
    </w:p>
    <w:p w14:paraId="2D4B16F2" w14:textId="77777777" w:rsidR="00F20C99" w:rsidRDefault="000B1994" w:rsidP="00E94334">
      <w:pPr>
        <w:pStyle w:val="GPSL2Numbered"/>
      </w:pPr>
      <w:bookmarkStart w:id="746" w:name="_Ref365983722"/>
      <w:r w:rsidRPr="006875AD">
        <w:t xml:space="preserve">The completed MI Report shall be completed electronically and returned to the Authority by uploading the electronic MI Report computer file to MISO in accordance with the </w:t>
      </w:r>
      <w:r w:rsidR="00C34A36">
        <w:t>instructions provided in MISO.</w:t>
      </w:r>
      <w:bookmarkEnd w:id="746"/>
    </w:p>
    <w:p w14:paraId="34BC0F51" w14:textId="77777777" w:rsidR="00F20C99" w:rsidRDefault="000B1994" w:rsidP="00E94334">
      <w:pPr>
        <w:pStyle w:val="GPSL2Numbered"/>
      </w:pPr>
      <w:r w:rsidRPr="006875AD">
        <w:t xml:space="preserve">The Authority reserves the right (acting reasonably) to specify that the MI Report be submitted by the Supplier using an alternative communication to that specified in paragraph </w:t>
      </w:r>
      <w:r w:rsidR="00213F6B">
        <w:fldChar w:fldCharType="begin"/>
      </w:r>
      <w:r w:rsidR="00213F6B">
        <w:instrText xml:space="preserve"> REF _Ref365983722 \r \h </w:instrText>
      </w:r>
      <w:r w:rsidR="00213F6B">
        <w:fldChar w:fldCharType="separate"/>
      </w:r>
      <w:r w:rsidR="003405F8">
        <w:t>4.1</w:t>
      </w:r>
      <w:r w:rsidR="00213F6B">
        <w:fldChar w:fldCharType="end"/>
      </w:r>
      <w:r w:rsidRPr="006875AD">
        <w:t xml:space="preserve"> above such as email.  The Supplier agrees to comply with any such instructions provided they do not materially increase the burden on the Supplier.</w:t>
      </w:r>
    </w:p>
    <w:p w14:paraId="2DA46241" w14:textId="77777777" w:rsidR="00F20C99" w:rsidRDefault="000B1994" w:rsidP="00E94334">
      <w:pPr>
        <w:pStyle w:val="GPSL1SCHEDULEHeading"/>
      </w:pPr>
      <w:r w:rsidRPr="006875AD">
        <w:t>DEFECTIVE MANAGEMENT INFORMATION</w:t>
      </w:r>
    </w:p>
    <w:p w14:paraId="165A2A90" w14:textId="77777777" w:rsidR="00F20C99" w:rsidRDefault="000B1994" w:rsidP="00E94334">
      <w:pPr>
        <w:pStyle w:val="GPSL2Numbered"/>
      </w:pPr>
      <w:r w:rsidRPr="006875AD">
        <w:t>The Supplier acknowledges that it is essential that the Authority receives timely and accurate Management Information pursuant to this Framework Agreement because Management Information is used by the Authority to inform strategic decision making and allows it to calculate the Management Charge.</w:t>
      </w:r>
    </w:p>
    <w:p w14:paraId="1C1F8CB7" w14:textId="77777777" w:rsidR="00F20C99" w:rsidRDefault="000B1994" w:rsidP="00E94334">
      <w:pPr>
        <w:pStyle w:val="GPSL2Numbered"/>
      </w:pPr>
      <w:r w:rsidRPr="006875AD">
        <w:t>Following an MI Failure the Authority may issue reminders to the Supplier or require the Supplier to rectify defects in the MI Report provided to the Authority.  The Supplier shall rectify any deficient or incomplete MI Report as soon as possible and not more than five (5) Working Days following receipt of any such reminder.</w:t>
      </w:r>
    </w:p>
    <w:p w14:paraId="0165F704" w14:textId="77777777" w:rsidR="00A026E9" w:rsidRPr="009C379B" w:rsidRDefault="000B1994" w:rsidP="00581ECE">
      <w:pPr>
        <w:pStyle w:val="GPSL2non-numberboldheading"/>
        <w:rPr>
          <w:b/>
        </w:rPr>
      </w:pPr>
      <w:r w:rsidRPr="009C379B">
        <w:rPr>
          <w:b/>
        </w:rPr>
        <w:t>Meetings</w:t>
      </w:r>
    </w:p>
    <w:p w14:paraId="3FC20036" w14:textId="77777777" w:rsidR="009D629C" w:rsidRDefault="000B1994" w:rsidP="00E94334">
      <w:pPr>
        <w:pStyle w:val="GPSL2Numbered"/>
      </w:pPr>
      <w:r w:rsidRPr="006875AD">
        <w:t>The Supplier agrees to attend meetings between the Parties in person to discuss the circumstances of any MI Failure(s) at the request of the Authority (without prejudice to any other rights the Authority may have).  If the Authority requests such a meeting the Supplier shall propose measures to ensure that the MI Failures are rectified and do not occur in the future.  The Parties shall document these measures and continue to monitor the Supplier's performance.</w:t>
      </w:r>
    </w:p>
    <w:p w14:paraId="108EF475" w14:textId="77777777" w:rsidR="00A026E9" w:rsidRPr="009C379B" w:rsidRDefault="000B1994" w:rsidP="00581ECE">
      <w:pPr>
        <w:pStyle w:val="GPSL2non-numberboldheading"/>
        <w:rPr>
          <w:b/>
        </w:rPr>
      </w:pPr>
      <w:r w:rsidRPr="009C379B">
        <w:rPr>
          <w:b/>
        </w:rPr>
        <w:t xml:space="preserve">Admin Fees </w:t>
      </w:r>
    </w:p>
    <w:p w14:paraId="5744ED77" w14:textId="77777777" w:rsidR="009D629C" w:rsidRDefault="000B1994" w:rsidP="00E94334">
      <w:pPr>
        <w:pStyle w:val="GPSL2Numbered"/>
      </w:pPr>
      <w:bookmarkStart w:id="747" w:name="_Ref365984073"/>
      <w:r w:rsidRPr="006875AD">
        <w:t xml:space="preserve">If, in any rolling three (3) Month period, two (2) or more MI Failures occur, the Supplier acknowledges and agrees that the Authority shall have the right to invoice the Supplier Admin Fees and (subject to paragraph </w:t>
      </w:r>
      <w:r w:rsidR="00213F6B">
        <w:fldChar w:fldCharType="begin"/>
      </w:r>
      <w:r w:rsidR="00213F6B">
        <w:instrText xml:space="preserve"> REF _Ref365984059 \r \h </w:instrText>
      </w:r>
      <w:r w:rsidR="00213F6B">
        <w:fldChar w:fldCharType="separate"/>
      </w:r>
      <w:r w:rsidR="003405F8">
        <w:t>5.5</w:t>
      </w:r>
      <w:r w:rsidR="00213F6B">
        <w:fldChar w:fldCharType="end"/>
      </w:r>
      <w:r w:rsidRPr="006875AD">
        <w:t>) in respect of any MI Failures as they arise in subsequent Months.</w:t>
      </w:r>
      <w:bookmarkEnd w:id="747"/>
    </w:p>
    <w:p w14:paraId="0A56DA95" w14:textId="77777777" w:rsidR="009D629C" w:rsidRDefault="000B1994" w:rsidP="00E94334">
      <w:pPr>
        <w:pStyle w:val="GPSL2Numbered"/>
      </w:pPr>
      <w:bookmarkStart w:id="748" w:name="_Ref365984059"/>
      <w:r w:rsidRPr="006875AD">
        <w:t xml:space="preserve">If, following activation of the Authority's right to charge Admin Fee(s) in respect of MI Failures pursuant to paragraph </w:t>
      </w:r>
      <w:r w:rsidR="00213F6B">
        <w:fldChar w:fldCharType="begin"/>
      </w:r>
      <w:r w:rsidR="00213F6B">
        <w:instrText xml:space="preserve"> REF _Ref365984073 \r \h </w:instrText>
      </w:r>
      <w:r w:rsidR="00213F6B">
        <w:fldChar w:fldCharType="separate"/>
      </w:r>
      <w:r w:rsidR="003405F8">
        <w:t>5.4</w:t>
      </w:r>
      <w:r w:rsidR="00213F6B">
        <w:fldChar w:fldCharType="end"/>
      </w:r>
      <w:r w:rsidRPr="006875AD">
        <w:t xml:space="preserve">, the Supplier submits the Monthly MI Report for two (2) consecutive Months and no MI Failure occurs then the right to charge the Admin Fee(s) shall lapse.  For the avoidance of doubt the Authority shall not be prevented from exercising such right again during the Framework Period if the conditions in paragraph </w:t>
      </w:r>
      <w:r w:rsidR="00213F6B">
        <w:fldChar w:fldCharType="begin"/>
      </w:r>
      <w:r w:rsidR="00213F6B">
        <w:instrText xml:space="preserve"> REF _Ref365984073 \r \h </w:instrText>
      </w:r>
      <w:r w:rsidR="00213F6B">
        <w:fldChar w:fldCharType="separate"/>
      </w:r>
      <w:r w:rsidR="003405F8">
        <w:t>5.4</w:t>
      </w:r>
      <w:r w:rsidR="00213F6B">
        <w:fldChar w:fldCharType="end"/>
      </w:r>
      <w:r w:rsidRPr="006875AD">
        <w:t xml:space="preserve"> are met.</w:t>
      </w:r>
      <w:bookmarkEnd w:id="748"/>
    </w:p>
    <w:p w14:paraId="410C2C45" w14:textId="77777777" w:rsidR="009D629C" w:rsidRDefault="000B1994" w:rsidP="00E94334">
      <w:pPr>
        <w:pStyle w:val="GPSL2Numbered"/>
      </w:pPr>
      <w:r w:rsidRPr="006875AD">
        <w:t>The Supplier acknowledges and agrees that the Admin Fees are a fair reflection of the additional costs incurred by the Authority as a result of the Supplier failing to supply Management Information as required by this Framework Agreement.</w:t>
      </w:r>
    </w:p>
    <w:p w14:paraId="0B0B1801" w14:textId="137FD7AA" w:rsidR="009D629C" w:rsidRDefault="000B1994" w:rsidP="00E94334">
      <w:pPr>
        <w:pStyle w:val="GPSL2Numbered"/>
      </w:pPr>
      <w:bookmarkStart w:id="749" w:name="_Ref366090069"/>
      <w:r w:rsidRPr="006875AD">
        <w:t>The Authority shall notify the Supplier if any Admin Fees arise pursuant to paragraph</w:t>
      </w:r>
      <w:r>
        <w:t xml:space="preserve"> </w:t>
      </w:r>
      <w:r w:rsidR="00213F6B">
        <w:fldChar w:fldCharType="begin"/>
      </w:r>
      <w:r w:rsidR="00213F6B">
        <w:instrText xml:space="preserve"> REF _Ref365984073 \r \h </w:instrText>
      </w:r>
      <w:r w:rsidR="00213F6B">
        <w:fldChar w:fldCharType="separate"/>
      </w:r>
      <w:r w:rsidR="003405F8">
        <w:t>5.4</w:t>
      </w:r>
      <w:r w:rsidR="00213F6B">
        <w:fldChar w:fldCharType="end"/>
      </w:r>
      <w:r w:rsidRPr="006875AD">
        <w:t xml:space="preserve"> above and shall be entitled to invoice the Supplier for such Admin Fees which shall be payable in accordance with Clause</w:t>
      </w:r>
      <w:r>
        <w:t xml:space="preserve"> </w:t>
      </w:r>
      <w:r w:rsidR="00C957B4">
        <w:t>20</w:t>
      </w:r>
      <w:r>
        <w:t xml:space="preserve"> (Management Charge)</w:t>
      </w:r>
      <w:r w:rsidRPr="006875AD">
        <w:t xml:space="preserve"> as a supplement to the Management Charge.  Any exercise by the Authority of its rights under this paragraph </w:t>
      </w:r>
      <w:r w:rsidR="00213F6B">
        <w:t xml:space="preserve">5.7 </w:t>
      </w:r>
      <w:r w:rsidRPr="006875AD">
        <w:t xml:space="preserve">shall be without prejudice to any other rights that may arise pursuant to the terms of </w:t>
      </w:r>
      <w:r w:rsidR="00F7417A" w:rsidRPr="006875AD">
        <w:t>th</w:t>
      </w:r>
      <w:r w:rsidR="00F7417A">
        <w:t>is</w:t>
      </w:r>
      <w:r w:rsidR="00F7417A" w:rsidRPr="006875AD">
        <w:t xml:space="preserve"> </w:t>
      </w:r>
      <w:r w:rsidRPr="006875AD">
        <w:t>Framework Agreement.</w:t>
      </w:r>
      <w:bookmarkEnd w:id="749"/>
    </w:p>
    <w:p w14:paraId="43A49609" w14:textId="77777777" w:rsidR="00F20C99" w:rsidRDefault="000B1994" w:rsidP="00E94334">
      <w:pPr>
        <w:pStyle w:val="GPSL1SCHEDULEHeading"/>
      </w:pPr>
      <w:bookmarkStart w:id="750" w:name="_Ref366090287"/>
      <w:r w:rsidRPr="006875AD">
        <w:lastRenderedPageBreak/>
        <w:t>DEFAULT MANAGEMENT CHARGE</w:t>
      </w:r>
      <w:bookmarkEnd w:id="750"/>
    </w:p>
    <w:p w14:paraId="1C1CAF8A" w14:textId="77777777" w:rsidR="00F20C99" w:rsidRDefault="000B1994" w:rsidP="00E94334">
      <w:pPr>
        <w:pStyle w:val="GPSL2Numbered"/>
      </w:pPr>
      <w:r w:rsidRPr="006875AD">
        <w:t>If:</w:t>
      </w:r>
    </w:p>
    <w:p w14:paraId="1386F390" w14:textId="77777777" w:rsidR="00F20C99" w:rsidRDefault="000B1994" w:rsidP="00E94334">
      <w:pPr>
        <w:pStyle w:val="GPSL3numberedclause"/>
      </w:pPr>
      <w:r w:rsidRPr="006875AD">
        <w:t>Two (2) MI Failures occur in any rolling six (6) Month period;</w:t>
      </w:r>
    </w:p>
    <w:p w14:paraId="3B3A9828" w14:textId="47DF5731" w:rsidR="00F20C99" w:rsidRDefault="000B1994" w:rsidP="00E94334">
      <w:pPr>
        <w:pStyle w:val="GPSL3numberedclause"/>
      </w:pPr>
      <w:r w:rsidRPr="006875AD">
        <w:t xml:space="preserve">Two (2) consecutive MI Failures occur; </w:t>
      </w:r>
    </w:p>
    <w:p w14:paraId="51EBFCE3" w14:textId="77777777" w:rsidR="00A026E9" w:rsidRDefault="000B1994" w:rsidP="00E94334">
      <w:pPr>
        <w:pStyle w:val="GPSL2Indent"/>
      </w:pPr>
      <w:r w:rsidRPr="006875AD">
        <w:t>then a "</w:t>
      </w:r>
      <w:r w:rsidRPr="006875AD">
        <w:rPr>
          <w:b/>
        </w:rPr>
        <w:t>MI Default</w:t>
      </w:r>
      <w:r w:rsidRPr="006875AD">
        <w:t>" shall be deemed to have occurred.</w:t>
      </w:r>
    </w:p>
    <w:p w14:paraId="65517FCE" w14:textId="77777777" w:rsidR="00F20C99" w:rsidRDefault="000B1994" w:rsidP="00E94334">
      <w:pPr>
        <w:pStyle w:val="GPSL2Numbered"/>
      </w:pPr>
      <w:bookmarkStart w:id="751" w:name="_Ref366090436"/>
      <w:r w:rsidRPr="006875AD">
        <w:t>If an MI Default occurs the Authority shall (without prejudice to any other rights or remedies available to it under this Framework Agreement) be entitled to determine the level of Management Charge in accordance with paragraph</w:t>
      </w:r>
      <w:r w:rsidR="002E3FD9">
        <w:t xml:space="preserve"> </w:t>
      </w:r>
      <w:r w:rsidR="00DF018B">
        <w:fldChar w:fldCharType="begin"/>
      </w:r>
      <w:r w:rsidR="00DF018B">
        <w:instrText xml:space="preserve"> REF _Ref365985535 \r \h </w:instrText>
      </w:r>
      <w:r w:rsidR="00DF018B">
        <w:fldChar w:fldCharType="separate"/>
      </w:r>
      <w:r w:rsidR="003405F8">
        <w:t>6.3</w:t>
      </w:r>
      <w:r w:rsidR="00DF018B">
        <w:fldChar w:fldCharType="end"/>
      </w:r>
      <w:r w:rsidRPr="006875AD">
        <w:t>, which the Supplier shall be required to pay to the Authority (</w:t>
      </w:r>
      <w:r w:rsidRPr="006875AD">
        <w:rPr>
          <w:b/>
        </w:rPr>
        <w:t>"Default Management Charge"</w:t>
      </w:r>
      <w:r w:rsidRPr="006875AD">
        <w:t>) and/or to terminate this Framework Agreement.</w:t>
      </w:r>
      <w:bookmarkEnd w:id="751"/>
      <w:r w:rsidRPr="006875AD">
        <w:t xml:space="preserve">  </w:t>
      </w:r>
    </w:p>
    <w:p w14:paraId="02A0FEE5" w14:textId="77777777" w:rsidR="00F20C99" w:rsidRDefault="000B1994" w:rsidP="00E94334">
      <w:pPr>
        <w:pStyle w:val="GPSL2Numbered"/>
      </w:pPr>
      <w:bookmarkStart w:id="752" w:name="_Ref365985535"/>
      <w:r w:rsidRPr="006875AD">
        <w:t>The Default Management Charge shall be calculated as the higher of:</w:t>
      </w:r>
      <w:bookmarkEnd w:id="752"/>
    </w:p>
    <w:p w14:paraId="755F50BC" w14:textId="77777777" w:rsidR="00A026E9" w:rsidRDefault="000B1994" w:rsidP="00E94334">
      <w:pPr>
        <w:pStyle w:val="GPSL3numberedclause"/>
      </w:pPr>
      <w:r w:rsidRPr="006875AD">
        <w:t>the average Management Charge paid or payable by the Supplier to the Authority based on any Management Information submitted</w:t>
      </w:r>
      <w:r>
        <w:t xml:space="preserve"> in the six (6) Month</w:t>
      </w:r>
      <w:r w:rsidRPr="006875AD">
        <w:t xml:space="preserve"> period preceding the date on which the MI Default </w:t>
      </w:r>
      <w:r>
        <w:t>occurred or, if the MI Default occurred within less than six (6) Months from the commencement date of the first Call Off Agreement, in the whole period preceding the date</w:t>
      </w:r>
      <w:r w:rsidRPr="00691C75">
        <w:t xml:space="preserve"> </w:t>
      </w:r>
      <w:r w:rsidRPr="006875AD">
        <w:t xml:space="preserve">on which the MI Default </w:t>
      </w:r>
      <w:r>
        <w:t>occurred</w:t>
      </w:r>
      <w:r w:rsidRPr="006875AD">
        <w:t>; or</w:t>
      </w:r>
    </w:p>
    <w:p w14:paraId="64A92951" w14:textId="77777777" w:rsidR="009D629C" w:rsidRDefault="000B1994" w:rsidP="00E94334">
      <w:pPr>
        <w:pStyle w:val="GPSL3numberedclause"/>
      </w:pPr>
      <w:r w:rsidRPr="006875AD">
        <w:t>the sum of five hundred pounds (£500).</w:t>
      </w:r>
    </w:p>
    <w:p w14:paraId="48A30448" w14:textId="7E81A2C6" w:rsidR="009D629C" w:rsidRDefault="000B1994" w:rsidP="00E94334">
      <w:pPr>
        <w:pStyle w:val="GPSL2Numbered"/>
      </w:pPr>
      <w:r w:rsidRPr="006875AD">
        <w:t xml:space="preserve">If an MI Default occurs, the Authority shall be entitled to invoice the Supplier the Default Management Charge </w:t>
      </w:r>
      <w:r>
        <w:t>(</w:t>
      </w:r>
      <w:r w:rsidRPr="002344A6">
        <w:t>less any Management Charge which the Supplier has already paid to the Author</w:t>
      </w:r>
      <w:r>
        <w:t xml:space="preserve">ity in accordance with Clause </w:t>
      </w:r>
      <w:r w:rsidR="00DF018B">
        <w:fldChar w:fldCharType="begin"/>
      </w:r>
      <w:r w:rsidR="00DF018B">
        <w:instrText xml:space="preserve"> REF _Ref365013560 \r \h </w:instrText>
      </w:r>
      <w:r w:rsidR="00DF018B">
        <w:fldChar w:fldCharType="separate"/>
      </w:r>
      <w:r w:rsidR="003405F8">
        <w:t>20</w:t>
      </w:r>
      <w:r w:rsidR="00DF018B">
        <w:fldChar w:fldCharType="end"/>
      </w:r>
      <w:r w:rsidR="00BC155A">
        <w:t xml:space="preserve"> </w:t>
      </w:r>
      <w:r w:rsidRPr="002344A6">
        <w:t xml:space="preserve">for </w:t>
      </w:r>
      <w:r>
        <w:t>any</w:t>
      </w:r>
      <w:r w:rsidRPr="002344A6">
        <w:t xml:space="preserve"> Months in which the Default Management Charge is payable</w:t>
      </w:r>
      <w:r>
        <w:t xml:space="preserve">) </w:t>
      </w:r>
      <w:r w:rsidRPr="006875AD">
        <w:t xml:space="preserve">calculated in accordance with paragraph </w:t>
      </w:r>
      <w:r w:rsidR="00DF018B">
        <w:fldChar w:fldCharType="begin"/>
      </w:r>
      <w:r w:rsidR="00DF018B">
        <w:instrText xml:space="preserve"> REF _Ref365985535 \r \h </w:instrText>
      </w:r>
      <w:r w:rsidR="00DF018B">
        <w:fldChar w:fldCharType="separate"/>
      </w:r>
      <w:r w:rsidR="003405F8">
        <w:t>6.3</w:t>
      </w:r>
      <w:r w:rsidR="00DF018B">
        <w:fldChar w:fldCharType="end"/>
      </w:r>
      <w:r w:rsidRPr="006875AD">
        <w:t xml:space="preserve"> above:</w:t>
      </w:r>
    </w:p>
    <w:p w14:paraId="30E821AA" w14:textId="77777777" w:rsidR="00A026E9" w:rsidRDefault="000B1994" w:rsidP="00E94334">
      <w:pPr>
        <w:pStyle w:val="GPSL3numberedclause"/>
      </w:pPr>
      <w:r w:rsidRPr="006875AD">
        <w:t>in arrears for those Months in which an MI Failure occurred; and</w:t>
      </w:r>
    </w:p>
    <w:p w14:paraId="546032A0" w14:textId="77777777" w:rsidR="009D629C" w:rsidRDefault="000B1994" w:rsidP="00E94334">
      <w:pPr>
        <w:pStyle w:val="GPSL3numberedclause"/>
      </w:pPr>
      <w:r w:rsidRPr="006875AD">
        <w:t xml:space="preserve">on an ongoing Monthly basis, </w:t>
      </w:r>
    </w:p>
    <w:p w14:paraId="098302FD" w14:textId="77777777" w:rsidR="00A026E9" w:rsidRDefault="000B1994" w:rsidP="00E94334">
      <w:pPr>
        <w:pStyle w:val="GPSL2Indent"/>
      </w:pPr>
      <w:r w:rsidRPr="006875AD">
        <w:t>until all and any MI Failures have been rectified to the reasonable satisfaction of the Authority.</w:t>
      </w:r>
    </w:p>
    <w:p w14:paraId="021655BE" w14:textId="77777777" w:rsidR="00F20C99" w:rsidRDefault="000B1994" w:rsidP="00E94334">
      <w:pPr>
        <w:pStyle w:val="GPSL2Numbered"/>
      </w:pPr>
      <w:r w:rsidRPr="006875AD">
        <w:t>For the avoidance of doubt the Parties agree that</w:t>
      </w:r>
      <w:r>
        <w:t>:</w:t>
      </w:r>
    </w:p>
    <w:p w14:paraId="2DE4057C" w14:textId="4E4E823C" w:rsidR="00F20C99" w:rsidRDefault="000B1994" w:rsidP="00E94334">
      <w:pPr>
        <w:pStyle w:val="GPSL3numberedclause"/>
      </w:pPr>
      <w:r w:rsidRPr="006875AD">
        <w:t>the Default Management Charge shall be payable as though it w</w:t>
      </w:r>
      <w:r>
        <w:t>as</w:t>
      </w:r>
      <w:r w:rsidRPr="006875AD">
        <w:t xml:space="preserve"> the Management Charge due in accordance with the provisions of Clause </w:t>
      </w:r>
      <w:r w:rsidR="00DF018B">
        <w:fldChar w:fldCharType="begin"/>
      </w:r>
      <w:r w:rsidR="00DF018B">
        <w:instrText xml:space="preserve"> REF _Ref365013560 \r \h </w:instrText>
      </w:r>
      <w:r w:rsidR="00DF018B">
        <w:fldChar w:fldCharType="separate"/>
      </w:r>
      <w:r w:rsidR="003405F8">
        <w:t>20</w:t>
      </w:r>
      <w:r w:rsidR="00DF018B">
        <w:fldChar w:fldCharType="end"/>
      </w:r>
      <w:r w:rsidR="00A335C2">
        <w:t xml:space="preserve"> </w:t>
      </w:r>
      <w:r w:rsidRPr="006875AD">
        <w:t>of this Framework Agreement</w:t>
      </w:r>
      <w:r w:rsidR="00DF018B">
        <w:t>;</w:t>
      </w:r>
      <w:r>
        <w:t xml:space="preserve"> and</w:t>
      </w:r>
    </w:p>
    <w:p w14:paraId="1FB32704" w14:textId="77777777" w:rsidR="00F20C99" w:rsidRDefault="000B1994" w:rsidP="00E94334">
      <w:pPr>
        <w:pStyle w:val="GPSL3numberedclause"/>
      </w:pPr>
      <w:r>
        <w:t>any rights or remedies available to Authority under this Framework Agreement in respect of the payment of the Management Charge shall be available to the Authority also in respect of the payment of the Default Management Charge.</w:t>
      </w:r>
    </w:p>
    <w:p w14:paraId="36EC7B14" w14:textId="77777777" w:rsidR="00F20C99" w:rsidRDefault="000B1994" w:rsidP="00E94334">
      <w:pPr>
        <w:pStyle w:val="GPSL2Numbered"/>
      </w:pPr>
      <w:r w:rsidRPr="006875AD">
        <w:t>If the Supplier provides sufficient Management Information to rectify any MI Failures to the satisfaction of the Authority and the Management Information demonstrates that:</w:t>
      </w:r>
    </w:p>
    <w:p w14:paraId="293A71B4" w14:textId="77777777" w:rsidR="00F20C99" w:rsidRDefault="000B1994" w:rsidP="00E94334">
      <w:pPr>
        <w:pStyle w:val="GPSL3numberedclause"/>
      </w:pPr>
      <w:r w:rsidRPr="006875AD">
        <w:t xml:space="preserve">the Supplier has overpaid the Management Charges as a result of the application of the Default Management Charge then the Supplier shall be entitled to a refund of the </w:t>
      </w:r>
      <w:r w:rsidRPr="00850F42">
        <w:t>overpayment, net of any Admin Fees where applicable; or</w:t>
      </w:r>
    </w:p>
    <w:p w14:paraId="4228CC26" w14:textId="34E71ED3" w:rsidR="002B49ED" w:rsidRDefault="000B1994" w:rsidP="00E94334">
      <w:pPr>
        <w:pStyle w:val="GPSL3numberedclause"/>
      </w:pPr>
      <w:r w:rsidRPr="00850F42">
        <w:t xml:space="preserve">the Supplier has underpaid the Management Charges during the period when a Default Management Charge was applied, then the Authority shall be entitled to immediate payment of the balance as </w:t>
      </w:r>
      <w:r w:rsidRPr="00850F42">
        <w:lastRenderedPageBreak/>
        <w:t xml:space="preserve">a debt together with interest pursuant to Clause </w:t>
      </w:r>
      <w:r w:rsidR="00DF018B">
        <w:fldChar w:fldCharType="begin"/>
      </w:r>
      <w:r w:rsidR="00DF018B">
        <w:instrText xml:space="preserve"> REF _Ref365013560 \r \h </w:instrText>
      </w:r>
      <w:r w:rsidR="00DF018B">
        <w:fldChar w:fldCharType="separate"/>
      </w:r>
      <w:r w:rsidR="003405F8">
        <w:t>20</w:t>
      </w:r>
      <w:r w:rsidR="00DF018B">
        <w:fldChar w:fldCharType="end"/>
      </w:r>
      <w:r w:rsidRPr="00850F42">
        <w:t xml:space="preserve"> (Management Charge).</w:t>
      </w:r>
    </w:p>
    <w:p w14:paraId="4F6300F1" w14:textId="36B4B9D8" w:rsidR="00F20C99" w:rsidRDefault="00F20C99">
      <w:pPr>
        <w:pStyle w:val="GPSmacrorestart"/>
      </w:pPr>
      <w:bookmarkStart w:id="753" w:name="_Toc365027621"/>
    </w:p>
    <w:p w14:paraId="637FE92D" w14:textId="77777777" w:rsidR="00B33091" w:rsidRDefault="00B33091">
      <w:pPr>
        <w:pStyle w:val="GPSmacrorestart"/>
      </w:pPr>
    </w:p>
    <w:p w14:paraId="0727293F" w14:textId="77777777" w:rsidR="00B33091" w:rsidRDefault="00B33091">
      <w:pPr>
        <w:pStyle w:val="GPSmacrorestart"/>
      </w:pPr>
    </w:p>
    <w:p w14:paraId="0466120F" w14:textId="77777777" w:rsidR="00B33091" w:rsidRDefault="00B33091">
      <w:pPr>
        <w:pStyle w:val="GPSmacrorestart"/>
      </w:pPr>
    </w:p>
    <w:p w14:paraId="5ACF7774" w14:textId="77777777" w:rsidR="00B33091" w:rsidRDefault="00B33091">
      <w:pPr>
        <w:pStyle w:val="GPSmacrorestart"/>
      </w:pPr>
    </w:p>
    <w:p w14:paraId="64268B35" w14:textId="77777777" w:rsidR="00B33091" w:rsidRDefault="00B33091">
      <w:pPr>
        <w:pStyle w:val="GPSmacrorestart"/>
      </w:pPr>
    </w:p>
    <w:p w14:paraId="35B769F0" w14:textId="77777777" w:rsidR="00B33091" w:rsidRDefault="00B33091">
      <w:pPr>
        <w:pStyle w:val="GPSmacrorestart"/>
      </w:pPr>
    </w:p>
    <w:p w14:paraId="5867F56D" w14:textId="77777777" w:rsidR="00B33091" w:rsidRDefault="00B33091">
      <w:pPr>
        <w:pStyle w:val="GPSmacrorestart"/>
      </w:pPr>
    </w:p>
    <w:p w14:paraId="273F3D40" w14:textId="77777777" w:rsidR="00B33091" w:rsidRDefault="00B33091">
      <w:pPr>
        <w:pStyle w:val="GPSmacrorestart"/>
      </w:pPr>
    </w:p>
    <w:p w14:paraId="401D943F" w14:textId="77777777" w:rsidR="00B33091" w:rsidRDefault="00B33091">
      <w:pPr>
        <w:pStyle w:val="GPSmacrorestart"/>
      </w:pPr>
    </w:p>
    <w:p w14:paraId="49CD001D" w14:textId="77777777" w:rsidR="00B33091" w:rsidRDefault="00B33091">
      <w:pPr>
        <w:pStyle w:val="GPSmacrorestart"/>
      </w:pPr>
    </w:p>
    <w:p w14:paraId="588A4076" w14:textId="77777777" w:rsidR="00B33091" w:rsidRDefault="00B33091">
      <w:pPr>
        <w:pStyle w:val="GPSmacrorestart"/>
      </w:pPr>
    </w:p>
    <w:p w14:paraId="4AD7C63C" w14:textId="77777777" w:rsidR="00B33091" w:rsidRDefault="00B33091">
      <w:pPr>
        <w:pStyle w:val="GPSmacrorestart"/>
      </w:pPr>
    </w:p>
    <w:p w14:paraId="52DCBDB1" w14:textId="77777777" w:rsidR="00B33091" w:rsidRDefault="00B33091">
      <w:pPr>
        <w:pStyle w:val="GPSmacrorestart"/>
      </w:pPr>
    </w:p>
    <w:p w14:paraId="79661D98" w14:textId="77777777" w:rsidR="00B33091" w:rsidRDefault="00B33091">
      <w:pPr>
        <w:pStyle w:val="GPSmacrorestart"/>
      </w:pPr>
    </w:p>
    <w:p w14:paraId="5D8A3871" w14:textId="77777777" w:rsidR="00B33091" w:rsidRDefault="00B33091">
      <w:pPr>
        <w:pStyle w:val="GPSmacrorestart"/>
      </w:pPr>
    </w:p>
    <w:p w14:paraId="1AA43A5E" w14:textId="77777777" w:rsidR="00B33091" w:rsidRDefault="00B33091">
      <w:pPr>
        <w:pStyle w:val="GPSmacrorestart"/>
      </w:pPr>
    </w:p>
    <w:p w14:paraId="295FF088" w14:textId="77777777" w:rsidR="00B33091" w:rsidRDefault="00B33091">
      <w:pPr>
        <w:pStyle w:val="GPSmacrorestart"/>
      </w:pPr>
    </w:p>
    <w:p w14:paraId="609B56B7" w14:textId="77777777" w:rsidR="00B33091" w:rsidRDefault="00B33091">
      <w:pPr>
        <w:pStyle w:val="GPSmacrorestart"/>
      </w:pPr>
    </w:p>
    <w:p w14:paraId="425A84FE" w14:textId="77777777" w:rsidR="00B33091" w:rsidRDefault="00B33091">
      <w:pPr>
        <w:pStyle w:val="GPSmacrorestart"/>
      </w:pPr>
    </w:p>
    <w:p w14:paraId="25ACEE4D" w14:textId="77777777" w:rsidR="00B33091" w:rsidRDefault="00B33091">
      <w:pPr>
        <w:pStyle w:val="GPSmacrorestart"/>
      </w:pPr>
    </w:p>
    <w:p w14:paraId="763EB445" w14:textId="77777777" w:rsidR="00B33091" w:rsidRDefault="00B33091">
      <w:pPr>
        <w:pStyle w:val="GPSmacrorestart"/>
      </w:pPr>
    </w:p>
    <w:p w14:paraId="5E96B306" w14:textId="77777777" w:rsidR="00B33091" w:rsidRDefault="00B33091">
      <w:pPr>
        <w:pStyle w:val="GPSmacrorestart"/>
      </w:pPr>
    </w:p>
    <w:p w14:paraId="565EE60A" w14:textId="77777777" w:rsidR="00B33091" w:rsidRDefault="00B33091">
      <w:pPr>
        <w:pStyle w:val="GPSmacrorestart"/>
      </w:pPr>
    </w:p>
    <w:p w14:paraId="11ABE6F3" w14:textId="77777777" w:rsidR="00B33091" w:rsidRDefault="00B33091">
      <w:pPr>
        <w:pStyle w:val="GPSmacrorestart"/>
      </w:pPr>
    </w:p>
    <w:p w14:paraId="0AC7BF8A" w14:textId="77777777" w:rsidR="00B33091" w:rsidRDefault="00B33091">
      <w:pPr>
        <w:pStyle w:val="GPSmacrorestart"/>
      </w:pPr>
    </w:p>
    <w:p w14:paraId="2C0BBAA5" w14:textId="77777777" w:rsidR="00B33091" w:rsidRDefault="00B33091">
      <w:pPr>
        <w:pStyle w:val="GPSmacrorestart"/>
      </w:pPr>
    </w:p>
    <w:p w14:paraId="5904178B" w14:textId="77777777" w:rsidR="00B33091" w:rsidRDefault="00B33091">
      <w:pPr>
        <w:pStyle w:val="GPSmacrorestart"/>
      </w:pPr>
    </w:p>
    <w:p w14:paraId="0D0813E7" w14:textId="77777777" w:rsidR="00B33091" w:rsidRDefault="00B33091">
      <w:pPr>
        <w:pStyle w:val="GPSmacrorestart"/>
      </w:pPr>
    </w:p>
    <w:p w14:paraId="09F047AF" w14:textId="77777777" w:rsidR="00B33091" w:rsidRDefault="00B33091">
      <w:pPr>
        <w:pStyle w:val="GPSmacrorestart"/>
      </w:pPr>
    </w:p>
    <w:p w14:paraId="61FAB1FB" w14:textId="77777777" w:rsidR="00B33091" w:rsidRDefault="00B33091">
      <w:pPr>
        <w:pStyle w:val="GPSmacrorestart"/>
      </w:pPr>
    </w:p>
    <w:p w14:paraId="698AC6DE" w14:textId="77777777" w:rsidR="00B33091" w:rsidRDefault="00B33091">
      <w:pPr>
        <w:pStyle w:val="GPSmacrorestart"/>
      </w:pPr>
    </w:p>
    <w:p w14:paraId="0BFC26F1" w14:textId="77777777" w:rsidR="00B33091" w:rsidRDefault="00B33091">
      <w:pPr>
        <w:pStyle w:val="GPSmacrorestart"/>
      </w:pPr>
    </w:p>
    <w:p w14:paraId="636E9B6E" w14:textId="77777777" w:rsidR="00B33091" w:rsidRDefault="00B33091">
      <w:pPr>
        <w:pStyle w:val="GPSmacrorestart"/>
      </w:pPr>
    </w:p>
    <w:p w14:paraId="254DA76D" w14:textId="77777777" w:rsidR="00B33091" w:rsidRDefault="00B33091">
      <w:pPr>
        <w:pStyle w:val="GPSmacrorestart"/>
      </w:pPr>
    </w:p>
    <w:p w14:paraId="1DD792B4" w14:textId="77777777" w:rsidR="00B33091" w:rsidRDefault="00B33091">
      <w:pPr>
        <w:pStyle w:val="GPSmacrorestart"/>
      </w:pPr>
    </w:p>
    <w:p w14:paraId="7223C70C" w14:textId="77777777" w:rsidR="00B33091" w:rsidRDefault="00B33091">
      <w:pPr>
        <w:pStyle w:val="GPSmacrorestart"/>
      </w:pPr>
    </w:p>
    <w:p w14:paraId="61981862" w14:textId="77777777" w:rsidR="00B33091" w:rsidRDefault="00B33091">
      <w:pPr>
        <w:pStyle w:val="GPSmacrorestart"/>
      </w:pPr>
    </w:p>
    <w:p w14:paraId="22EC5F90" w14:textId="77777777" w:rsidR="00B33091" w:rsidRDefault="00B33091">
      <w:pPr>
        <w:pStyle w:val="GPSmacrorestart"/>
      </w:pPr>
    </w:p>
    <w:p w14:paraId="611AE9BB" w14:textId="77777777" w:rsidR="00B33091" w:rsidRDefault="00B33091">
      <w:pPr>
        <w:pStyle w:val="GPSmacrorestart"/>
      </w:pPr>
    </w:p>
    <w:p w14:paraId="6085A3A4" w14:textId="77777777" w:rsidR="00B33091" w:rsidRDefault="00B33091">
      <w:pPr>
        <w:pStyle w:val="GPSmacrorestart"/>
      </w:pPr>
    </w:p>
    <w:p w14:paraId="01E3BC53" w14:textId="77777777" w:rsidR="00B33091" w:rsidRDefault="00B33091">
      <w:pPr>
        <w:pStyle w:val="GPSmacrorestart"/>
      </w:pPr>
    </w:p>
    <w:p w14:paraId="18BC654A" w14:textId="77777777" w:rsidR="00B33091" w:rsidRDefault="00B33091">
      <w:pPr>
        <w:pStyle w:val="GPSmacrorestart"/>
      </w:pPr>
    </w:p>
    <w:p w14:paraId="0E869703" w14:textId="77777777" w:rsidR="00B33091" w:rsidRDefault="00B33091">
      <w:pPr>
        <w:pStyle w:val="GPSmacrorestart"/>
      </w:pPr>
    </w:p>
    <w:p w14:paraId="53136E0F" w14:textId="77777777" w:rsidR="00B33091" w:rsidRDefault="00B33091">
      <w:pPr>
        <w:pStyle w:val="GPSmacrorestart"/>
      </w:pPr>
    </w:p>
    <w:p w14:paraId="62C10D56" w14:textId="77777777" w:rsidR="00E84EF5" w:rsidRDefault="00E84EF5">
      <w:pPr>
        <w:overflowPunct/>
        <w:autoSpaceDE/>
        <w:autoSpaceDN/>
        <w:adjustRightInd/>
        <w:spacing w:after="0"/>
        <w:jc w:val="left"/>
        <w:textAlignment w:val="auto"/>
        <w:rPr>
          <w:rFonts w:ascii="Arial Bold" w:eastAsia="STZhongsong" w:hAnsi="Arial Bold" w:cs="Times New Roman"/>
          <w:b/>
          <w:caps/>
          <w:lang w:eastAsia="zh-CN"/>
        </w:rPr>
      </w:pPr>
      <w:bookmarkStart w:id="754" w:name="_Toc366085194"/>
      <w:bookmarkStart w:id="755" w:name="_Toc380428754"/>
      <w:r>
        <w:rPr>
          <w:rFonts w:hint="eastAsia"/>
        </w:rPr>
        <w:br w:type="page"/>
      </w:r>
    </w:p>
    <w:p w14:paraId="24280434" w14:textId="319CADB7" w:rsidR="00F20C99" w:rsidRDefault="000B1994" w:rsidP="001C4E7E">
      <w:pPr>
        <w:pStyle w:val="GPSSchAnnexname"/>
      </w:pPr>
      <w:bookmarkStart w:id="756" w:name="_Toc446318533"/>
      <w:r w:rsidRPr="006875AD">
        <w:lastRenderedPageBreak/>
        <w:t>ANNEX</w:t>
      </w:r>
      <w:r>
        <w:t xml:space="preserve"> 1: </w:t>
      </w:r>
      <w:r w:rsidRPr="006875AD">
        <w:t>MI REPORTING TEMPLATE</w:t>
      </w:r>
      <w:bookmarkEnd w:id="753"/>
      <w:bookmarkEnd w:id="754"/>
      <w:bookmarkEnd w:id="755"/>
      <w:bookmarkEnd w:id="756"/>
    </w:p>
    <w:bookmarkStart w:id="757" w:name="_MON_1507020948"/>
    <w:bookmarkEnd w:id="757"/>
    <w:p w14:paraId="2E3612E3" w14:textId="08E1E894" w:rsidR="00F20C99" w:rsidRDefault="007F4E23" w:rsidP="00293635">
      <w:pPr>
        <w:pStyle w:val="GPSDefinitionL1Guidance"/>
      </w:pPr>
      <w:r>
        <w:object w:dxaOrig="1301" w:dyaOrig="850" w14:anchorId="573ED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77.45pt" o:ole="">
            <v:imagedata r:id="rId28" o:title=""/>
          </v:shape>
          <o:OLEObject Type="Embed" ProgID="Excel.Sheet.8" ShapeID="_x0000_i1025" DrawAspect="Icon" ObjectID="_1566994763" r:id="rId29"/>
        </w:object>
      </w:r>
    </w:p>
    <w:p w14:paraId="6B7F59B1" w14:textId="77777777" w:rsidR="00B3040B" w:rsidRDefault="00B3040B" w:rsidP="001C4E7E">
      <w:pPr>
        <w:pStyle w:val="GPSSchTitleandNumber"/>
      </w:pPr>
    </w:p>
    <w:p w14:paraId="1652FD75" w14:textId="77777777" w:rsidR="000470A4" w:rsidRDefault="000470A4" w:rsidP="000470A4">
      <w:r w:rsidRPr="00850F42">
        <w:fldChar w:fldCharType="begin"/>
      </w:r>
      <w:r w:rsidRPr="00850F42">
        <w:instrText>LISTNUM \l 1 \s 0</w:instrText>
      </w:r>
      <w:r w:rsidRPr="00850F42">
        <w:fldChar w:fldCharType="end">
          <w:numberingChange w:id="758" w:author="Author" w:original=""/>
        </w:fldChar>
      </w:r>
    </w:p>
    <w:p w14:paraId="08D23551" w14:textId="77777777" w:rsidR="00F20C99" w:rsidRDefault="000470A4" w:rsidP="001C4E7E">
      <w:pPr>
        <w:pStyle w:val="GPSSchTitleandNumber"/>
      </w:pPr>
      <w:r w:rsidRPr="00850F42">
        <w:fldChar w:fldCharType="begin"/>
      </w:r>
      <w:r w:rsidRPr="00850F42">
        <w:instrText>LISTNUM \l 1 \s 0</w:instrText>
      </w:r>
      <w:bookmarkStart w:id="759" w:name="_Toc446318534"/>
      <w:r w:rsidRPr="00850F42">
        <w:fldChar w:fldCharType="end">
          <w:numberingChange w:id="760" w:author="Author" w:original=""/>
        </w:fldChar>
      </w:r>
      <w:r w:rsidR="00C34A36">
        <w:br w:type="page"/>
      </w:r>
      <w:bookmarkStart w:id="761" w:name="_Toc365027622"/>
      <w:bookmarkStart w:id="762" w:name="_Toc366085195"/>
      <w:bookmarkStart w:id="763" w:name="_Toc380428755"/>
      <w:r w:rsidR="00C34A36" w:rsidRPr="006875AD">
        <w:lastRenderedPageBreak/>
        <w:t xml:space="preserve">FRAMEWORK </w:t>
      </w:r>
      <w:r w:rsidR="00C34A36" w:rsidRPr="00F46867">
        <w:t>SCHEDULE</w:t>
      </w:r>
      <w:r w:rsidR="00C34A36" w:rsidRPr="006875AD">
        <w:t xml:space="preserve"> </w:t>
      </w:r>
      <w:r w:rsidR="00C34A36">
        <w:t>10</w:t>
      </w:r>
      <w:r w:rsidR="00F20C99">
        <w:t xml:space="preserve">: ANNUAL SELF </w:t>
      </w:r>
      <w:r w:rsidR="00C34A36" w:rsidRPr="006875AD">
        <w:t>AUDIT CERTIFICATE</w:t>
      </w:r>
      <w:bookmarkEnd w:id="759"/>
      <w:bookmarkEnd w:id="761"/>
      <w:bookmarkEnd w:id="762"/>
      <w:bookmarkEnd w:id="763"/>
    </w:p>
    <w:p w14:paraId="035426AB" w14:textId="77777777" w:rsidR="00F20C99" w:rsidRDefault="00C34A36" w:rsidP="004C0A0C">
      <w:pPr>
        <w:pStyle w:val="GPSL1Guidance"/>
      </w:pPr>
      <w:r w:rsidRPr="003614CB">
        <w:t>[To be signed by Head of Internal Audit, Finance Director or company’s external auditor]</w:t>
      </w:r>
    </w:p>
    <w:p w14:paraId="3D0958B5" w14:textId="77777777" w:rsidR="00F20C99" w:rsidRDefault="00C34A36" w:rsidP="00581ECE">
      <w:pPr>
        <w:pStyle w:val="GPSL1indent"/>
      </w:pPr>
      <w:r w:rsidRPr="006875AD">
        <w:t xml:space="preserve">Dear </w:t>
      </w:r>
      <w:r w:rsidRPr="00C34A36">
        <w:t>Sirs</w:t>
      </w:r>
    </w:p>
    <w:p w14:paraId="2A9CFA10" w14:textId="3D13DD3E" w:rsidR="00F20C99" w:rsidRPr="000759F4" w:rsidRDefault="00C34A36" w:rsidP="00581ECE">
      <w:pPr>
        <w:pStyle w:val="GPSL1indent"/>
      </w:pPr>
      <w:r w:rsidRPr="006875AD">
        <w:t xml:space="preserve">In accordance with the Framework Agreement entered into on </w:t>
      </w:r>
      <w:r w:rsidRPr="000759F4">
        <w:t>[dd/</w:t>
      </w:r>
      <w:r w:rsidR="003614CB" w:rsidRPr="000759F4">
        <w:t>08</w:t>
      </w:r>
      <w:r w:rsidRPr="000759F4">
        <w:t>/</w:t>
      </w:r>
      <w:r w:rsidR="003614CB" w:rsidRPr="000759F4">
        <w:t>2017</w:t>
      </w:r>
      <w:r w:rsidRPr="000759F4">
        <w:t>] between</w:t>
      </w:r>
      <w:r w:rsidRPr="006875AD">
        <w:t xml:space="preserve"> </w:t>
      </w:r>
      <w:r w:rsidR="00D93CBC">
        <w:t>Link Up Mitaka Limited t/a theb</w:t>
      </w:r>
      <w:r w:rsidR="003614CB" w:rsidRPr="000759F4">
        <w:t xml:space="preserve">igword </w:t>
      </w:r>
      <w:r w:rsidRPr="000759F4">
        <w:t>and the Authority, we confirm the following:</w:t>
      </w:r>
    </w:p>
    <w:p w14:paraId="6331F746" w14:textId="3E1B5FE0" w:rsidR="00F20C99" w:rsidRDefault="00795121" w:rsidP="00BB17B0">
      <w:pPr>
        <w:ind w:left="709"/>
      </w:pPr>
      <w:r w:rsidRPr="000759F4">
        <w:t xml:space="preserve">1. </w:t>
      </w:r>
      <w:r w:rsidR="00C34A36" w:rsidRPr="000759F4">
        <w:t xml:space="preserve">In our opinion based on the testing undertaken </w:t>
      </w:r>
      <w:r w:rsidR="00D93CBC">
        <w:t>Link Up Mitaka Limited t/a theb</w:t>
      </w:r>
      <w:r w:rsidR="00D93CBC" w:rsidRPr="000759F4">
        <w:t xml:space="preserve">igword </w:t>
      </w:r>
      <w:r w:rsidR="00C34A36" w:rsidRPr="006875AD">
        <w:t>has in place suitable systems for identifying and recording the transactions taking place under the provisions of the above Framework Agreement.</w:t>
      </w:r>
    </w:p>
    <w:p w14:paraId="0EE832DE" w14:textId="77777777" w:rsidR="00F20C99" w:rsidRDefault="00795121" w:rsidP="00BB17B0">
      <w:pPr>
        <w:ind w:left="709"/>
      </w:pPr>
      <w:r>
        <w:t xml:space="preserve">2. </w:t>
      </w:r>
      <w:r w:rsidR="00C34A36" w:rsidRPr="006875AD">
        <w:t>We have tested the systems for identifying and reporting on framework activity and found them to be operating satisfactorily.</w:t>
      </w:r>
    </w:p>
    <w:p w14:paraId="7CF41A7A" w14:textId="77777777" w:rsidR="00F20C99" w:rsidRDefault="00795121" w:rsidP="00BB17B0">
      <w:pPr>
        <w:ind w:left="709"/>
      </w:pPr>
      <w:r>
        <w:t xml:space="preserve">3. </w:t>
      </w:r>
      <w:r w:rsidR="00C34A36" w:rsidRPr="006875AD">
        <w:t xml:space="preserve">We have tested a sample </w:t>
      </w:r>
      <w:r w:rsidR="00C34A36" w:rsidRPr="003614CB">
        <w:t xml:space="preserve">of [ ] </w:t>
      </w:r>
      <w:r w:rsidR="002B49ED" w:rsidRPr="003614CB">
        <w:t>[insert number of sample transactions tested]</w:t>
      </w:r>
      <w:r w:rsidR="00C34A36" w:rsidRPr="003614CB">
        <w:t xml:space="preserve"> Orders and related invoices during our audit for the financial year ended [insert financial year] and confirm that they are correct and in accordance with the terms</w:t>
      </w:r>
      <w:r w:rsidR="00C34A36">
        <w:t xml:space="preserve"> and conditions of the Framework Agreement.</w:t>
      </w:r>
    </w:p>
    <w:p w14:paraId="3BA8C47D" w14:textId="77777777" w:rsidR="00F20C99" w:rsidRDefault="00795121" w:rsidP="00BB17B0">
      <w:pPr>
        <w:ind w:left="709"/>
      </w:pPr>
      <w:r>
        <w:t xml:space="preserve">4. </w:t>
      </w:r>
      <w:r w:rsidR="00C34A36">
        <w:t xml:space="preserve">We have tested from the order processing and invoicing systems a sample of </w:t>
      </w:r>
      <w:r w:rsidR="00C34A36" w:rsidRPr="00BB17B0">
        <w:t>[  ]</w:t>
      </w:r>
      <w:r w:rsidR="00C34A36">
        <w:t xml:space="preserve"> </w:t>
      </w:r>
      <w:r w:rsidR="002B49ED" w:rsidRPr="00BB17B0">
        <w:t>[Insert number of sample transactions tested]</w:t>
      </w:r>
      <w:r w:rsidR="00C34A36">
        <w:t xml:space="preserve"> public sector orders placed outside the Framework Agreement during our audit for the financial year ended </w:t>
      </w:r>
      <w:r w:rsidR="00C34A36" w:rsidRPr="00BB17B0">
        <w:t>[insert financial year]</w:t>
      </w:r>
      <w:r w:rsidR="00C34A36">
        <w:t xml:space="preserve"> and confirm they have been identified correctly as orders placed outside the Framework Agreement, an appropriate and legitimately tendered procurement route has been used to place those orders, and those orders should not otherwise have been routed via centralised and mandated procurement processes executed by the Authority.</w:t>
      </w:r>
    </w:p>
    <w:p w14:paraId="5486C726" w14:textId="77777777" w:rsidR="00F20C99" w:rsidRDefault="00795121" w:rsidP="00BB17B0">
      <w:pPr>
        <w:ind w:left="709"/>
      </w:pPr>
      <w:r>
        <w:t xml:space="preserve">5. </w:t>
      </w:r>
      <w:r w:rsidR="00C34A36">
        <w:t>We have also attached an Audit Report which provides details of the methodology applied to complete the review, the sampling techniques applied, details of any issues identified and remedial action taken.</w:t>
      </w:r>
    </w:p>
    <w:p w14:paraId="273FF611" w14:textId="77777777" w:rsidR="003614CB" w:rsidRDefault="003614CB" w:rsidP="00581ECE">
      <w:pPr>
        <w:pStyle w:val="GPSL1indent"/>
      </w:pPr>
    </w:p>
    <w:p w14:paraId="0D493B30" w14:textId="77777777" w:rsidR="00F20C99" w:rsidRDefault="00C34A36" w:rsidP="00581ECE">
      <w:pPr>
        <w:pStyle w:val="GPSL1indent"/>
      </w:pPr>
      <w:r w:rsidRPr="006875AD">
        <w:t>Name:………………………………………………………</w:t>
      </w:r>
    </w:p>
    <w:p w14:paraId="4D70642C" w14:textId="77777777" w:rsidR="00F20C99" w:rsidRDefault="00C34A36" w:rsidP="00581ECE">
      <w:pPr>
        <w:pStyle w:val="GPSL1indent"/>
      </w:pPr>
      <w:r w:rsidRPr="006875AD">
        <w:t>Signed:…………………………………………………….</w:t>
      </w:r>
    </w:p>
    <w:p w14:paraId="6BBFCD9D" w14:textId="77777777" w:rsidR="00F20C99" w:rsidRDefault="00C34A36" w:rsidP="00581ECE">
      <w:pPr>
        <w:pStyle w:val="GPSL1indent"/>
      </w:pPr>
      <w:r w:rsidRPr="006875AD">
        <w:t>Head of Internal Audit/ Finance Director/ External Audit firm (delete as applicable)</w:t>
      </w:r>
    </w:p>
    <w:p w14:paraId="383FF3E0" w14:textId="77777777" w:rsidR="00F20C99" w:rsidRDefault="00C34A36" w:rsidP="00581ECE">
      <w:pPr>
        <w:pStyle w:val="GPSL1indent"/>
      </w:pPr>
      <w:r w:rsidRPr="006875AD">
        <w:t>Date:……………………………………………………….</w:t>
      </w:r>
    </w:p>
    <w:p w14:paraId="087BAB53" w14:textId="77777777" w:rsidR="00F20C99" w:rsidRDefault="00C34A36" w:rsidP="00581ECE">
      <w:pPr>
        <w:pStyle w:val="GPSL1indent"/>
      </w:pPr>
      <w:r w:rsidRPr="00B53C7E">
        <w:t>Professional Qualification held by Signatory:............................................................</w:t>
      </w:r>
    </w:p>
    <w:p w14:paraId="0B68458E" w14:textId="5E20D927" w:rsidR="00C34A36" w:rsidRPr="00BD2D84" w:rsidRDefault="002B49ED" w:rsidP="00581ECE">
      <w:pPr>
        <w:pStyle w:val="GPSL1indent"/>
      </w:pPr>
      <w:r w:rsidRPr="002B49ED">
        <w:t xml:space="preserve">Note to Suppliers: where </w:t>
      </w:r>
      <w:r w:rsidR="00A65195">
        <w:t>CCS</w:t>
      </w:r>
      <w:r w:rsidRPr="002B49ED">
        <w:t xml:space="preserve"> identifies independently that data accuracy supporting this certificate is flawed we will consider action on a case by case basis, and in some cases where the issues identified are clearly systemic we will consider whether this behaviour goes beyond poor commercial practice and will seek further guidance from the </w:t>
      </w:r>
      <w:r w:rsidR="00935842">
        <w:t>GLD.</w:t>
      </w:r>
    </w:p>
    <w:p w14:paraId="3A41071E" w14:textId="77777777" w:rsidR="00F20C99" w:rsidRDefault="00C34A36" w:rsidP="001C4E7E">
      <w:pPr>
        <w:pStyle w:val="GPSSchTitleandNumber"/>
      </w:pPr>
      <w:r>
        <w:br w:type="page"/>
      </w:r>
      <w:bookmarkStart w:id="764" w:name="_Toc365027623"/>
      <w:bookmarkStart w:id="765" w:name="_Toc366085196"/>
      <w:bookmarkStart w:id="766" w:name="_Toc380428756"/>
      <w:bookmarkStart w:id="767" w:name="_Toc446318535"/>
      <w:r w:rsidRPr="006875AD">
        <w:lastRenderedPageBreak/>
        <w:t>FRAMEWORK SCHEDULE 1</w:t>
      </w:r>
      <w:r>
        <w:t>1</w:t>
      </w:r>
      <w:r w:rsidRPr="006875AD">
        <w:t>: MARKETING</w:t>
      </w:r>
      <w:bookmarkEnd w:id="764"/>
      <w:bookmarkEnd w:id="765"/>
      <w:bookmarkEnd w:id="766"/>
      <w:bookmarkEnd w:id="767"/>
    </w:p>
    <w:p w14:paraId="6BBADC04" w14:textId="77777777" w:rsidR="00F20C99" w:rsidRPr="00640B8E" w:rsidRDefault="00C34A36" w:rsidP="0068136B">
      <w:pPr>
        <w:pStyle w:val="GPSL1CLAUSEHEADING"/>
        <w:numPr>
          <w:ilvl w:val="0"/>
          <w:numId w:val="18"/>
        </w:numPr>
      </w:pPr>
      <w:bookmarkStart w:id="768" w:name="_Toc427750298"/>
      <w:bookmarkStart w:id="769" w:name="_Toc427846559"/>
      <w:bookmarkStart w:id="770" w:name="_Toc446318536"/>
      <w:r w:rsidRPr="00640B8E">
        <w:t>INTRODUCTION</w:t>
      </w:r>
      <w:bookmarkEnd w:id="768"/>
      <w:bookmarkEnd w:id="769"/>
      <w:bookmarkEnd w:id="770"/>
    </w:p>
    <w:p w14:paraId="7A9788A6" w14:textId="1ABC9362" w:rsidR="00F20C99" w:rsidRDefault="00C34A36" w:rsidP="00E94334">
      <w:pPr>
        <w:pStyle w:val="GPSL2Numbered"/>
      </w:pPr>
      <w:r w:rsidRPr="006875AD">
        <w:t>This Framework Schedule 1</w:t>
      </w:r>
      <w:r>
        <w:t>1</w:t>
      </w:r>
      <w:r w:rsidRPr="006875AD">
        <w:t xml:space="preserve"> describes the activities that the Supplier will carry out as part of its ongoing commitment to the marketing of the Goods and/or Services to </w:t>
      </w:r>
      <w:r w:rsidR="00987903">
        <w:t>Contracting Authorities</w:t>
      </w:r>
      <w:r w:rsidRPr="006875AD">
        <w:t>.</w:t>
      </w:r>
    </w:p>
    <w:p w14:paraId="22624A9B" w14:textId="77777777" w:rsidR="00F20C99" w:rsidRDefault="00C34A36" w:rsidP="00E94334">
      <w:pPr>
        <w:pStyle w:val="GPSL1SCHEDULEHeading"/>
      </w:pPr>
      <w:r w:rsidRPr="006875AD">
        <w:t>MARKETING</w:t>
      </w:r>
    </w:p>
    <w:p w14:paraId="2FD4F15B" w14:textId="77777777" w:rsidR="00F20C99" w:rsidRDefault="00C34A36" w:rsidP="00E94334">
      <w:pPr>
        <w:pStyle w:val="GPSL2Numbered"/>
      </w:pPr>
      <w:r w:rsidRPr="006875AD">
        <w:t>Marketing contact details:</w:t>
      </w:r>
    </w:p>
    <w:p w14:paraId="173BE9C2" w14:textId="23B816E7" w:rsidR="00A026E9" w:rsidRPr="003614CB" w:rsidRDefault="003614CB" w:rsidP="00E94334">
      <w:pPr>
        <w:pStyle w:val="GPSL3numberedclause"/>
      </w:pPr>
      <w:r w:rsidRPr="003614CB">
        <w:t>Vivien Orcsik</w:t>
      </w:r>
    </w:p>
    <w:p w14:paraId="708365B4" w14:textId="60D4806A" w:rsidR="009D629C" w:rsidRPr="003614CB" w:rsidRDefault="003614CB" w:rsidP="00E94334">
      <w:pPr>
        <w:pStyle w:val="GPSL3numberedclause"/>
      </w:pPr>
      <w:r w:rsidRPr="003614CB">
        <w:t>Link Up House, Ring Road, Lower Wortley, Leeds, LS12 6AB</w:t>
      </w:r>
    </w:p>
    <w:p w14:paraId="7BE1AD5D" w14:textId="62EB97FD" w:rsidR="009D629C" w:rsidRPr="003614CB" w:rsidRDefault="003614CB" w:rsidP="00E94334">
      <w:pPr>
        <w:pStyle w:val="GPSL3numberedclause"/>
      </w:pPr>
      <w:r w:rsidRPr="003614CB">
        <w:t xml:space="preserve">+44 1132107202 / </w:t>
      </w:r>
      <w:hyperlink r:id="rId30" w:history="1">
        <w:r w:rsidRPr="003614CB">
          <w:rPr>
            <w:rStyle w:val="Hyperlink"/>
          </w:rPr>
          <w:t>Vivien.Orcsik@thebigword.com</w:t>
        </w:r>
      </w:hyperlink>
      <w:r w:rsidRPr="003614CB">
        <w:tab/>
      </w:r>
    </w:p>
    <w:p w14:paraId="1BC4B61C" w14:textId="77777777" w:rsidR="00F20C99" w:rsidRDefault="00C34A36" w:rsidP="00E94334">
      <w:pPr>
        <w:pStyle w:val="GPSL1SCHEDULEHeading"/>
      </w:pPr>
      <w:r w:rsidRPr="006875AD">
        <w:t>AUTHORITY PUBLICATIONS</w:t>
      </w:r>
    </w:p>
    <w:p w14:paraId="648B043F" w14:textId="77777777" w:rsidR="00F20C99" w:rsidRDefault="00C34A36" w:rsidP="00E94334">
      <w:pPr>
        <w:pStyle w:val="GPSL2Numbered"/>
      </w:pPr>
      <w:bookmarkStart w:id="771" w:name="_Ref366091149"/>
      <w:r w:rsidRPr="006875AD">
        <w:t>The Authority will periodically update and revise marketing materials.  The Supplier shall supply current information for inclusion in such marketing materials when required by the Authority.</w:t>
      </w:r>
      <w:bookmarkEnd w:id="771"/>
    </w:p>
    <w:p w14:paraId="442EC7F1" w14:textId="77777777" w:rsidR="00F20C99" w:rsidRDefault="00C34A36" w:rsidP="00E94334">
      <w:pPr>
        <w:pStyle w:val="GPSL2Numbered"/>
      </w:pPr>
      <w:bookmarkStart w:id="772" w:name="_Ref366091159"/>
      <w:r w:rsidRPr="006875AD">
        <w:t>Such information shall be provided in the form of a completed template, supplied by the Authority together with the instruction for completion and the date for its return.</w:t>
      </w:r>
      <w:bookmarkEnd w:id="772"/>
    </w:p>
    <w:p w14:paraId="51B94756" w14:textId="3DFEBB08" w:rsidR="00F20C99" w:rsidRDefault="00C34A36" w:rsidP="00E94334">
      <w:pPr>
        <w:pStyle w:val="GPSL2Numbered"/>
      </w:pPr>
      <w:r w:rsidRPr="006875AD">
        <w:t>Failure to comply with the provisions of paragraph</w:t>
      </w:r>
      <w:r w:rsidR="00706C7C">
        <w:t>s</w:t>
      </w:r>
      <w:r>
        <w:t xml:space="preserve"> </w:t>
      </w:r>
      <w:r w:rsidR="00706C7C">
        <w:fldChar w:fldCharType="begin"/>
      </w:r>
      <w:r w:rsidR="00706C7C">
        <w:instrText xml:space="preserve"> REF _Ref366091149 \r \h </w:instrText>
      </w:r>
      <w:r w:rsidR="00706C7C">
        <w:fldChar w:fldCharType="separate"/>
      </w:r>
      <w:r w:rsidR="003405F8">
        <w:t>3.1</w:t>
      </w:r>
      <w:r w:rsidR="00706C7C">
        <w:fldChar w:fldCharType="end"/>
      </w:r>
      <w:r w:rsidR="00706C7C">
        <w:t xml:space="preserve"> </w:t>
      </w:r>
      <w:r w:rsidRPr="006875AD">
        <w:t>and</w:t>
      </w:r>
      <w:r w:rsidR="00706C7C">
        <w:t xml:space="preserve"> </w:t>
      </w:r>
      <w:r w:rsidR="00706C7C">
        <w:fldChar w:fldCharType="begin"/>
      </w:r>
      <w:r w:rsidR="00706C7C">
        <w:instrText xml:space="preserve"> REF _Ref366091159 \r \h </w:instrText>
      </w:r>
      <w:r w:rsidR="00706C7C">
        <w:fldChar w:fldCharType="separate"/>
      </w:r>
      <w:r w:rsidR="003405F8">
        <w:t>3.2</w:t>
      </w:r>
      <w:r w:rsidR="00706C7C">
        <w:fldChar w:fldCharType="end"/>
      </w:r>
      <w:r w:rsidRPr="006875AD">
        <w:t xml:space="preserve"> may result in the Supplier's exclusion from </w:t>
      </w:r>
      <w:r w:rsidR="005C2FB7">
        <w:t xml:space="preserve">the use of </w:t>
      </w:r>
      <w:r w:rsidRPr="006875AD">
        <w:t>such marketing materials.</w:t>
      </w:r>
    </w:p>
    <w:p w14:paraId="4BF27F77" w14:textId="77777777" w:rsidR="00F20C99" w:rsidRDefault="00C34A36" w:rsidP="00E94334">
      <w:pPr>
        <w:pStyle w:val="GPSL1SCHEDULEHeading"/>
      </w:pPr>
      <w:r w:rsidRPr="006875AD">
        <w:t>SUPPLIER PUBLICATIONS</w:t>
      </w:r>
    </w:p>
    <w:p w14:paraId="3110CE2D" w14:textId="77777777" w:rsidR="00F20C99" w:rsidRDefault="00C34A36" w:rsidP="00E94334">
      <w:pPr>
        <w:pStyle w:val="GPSL2Numbered"/>
      </w:pPr>
      <w:r w:rsidRPr="006875AD">
        <w:t xml:space="preserve">Any marketing materials in relation to this Framework Agreement that </w:t>
      </w:r>
      <w:r w:rsidR="005C2FB7" w:rsidRPr="006875AD">
        <w:t>th</w:t>
      </w:r>
      <w:r w:rsidR="005C2FB7">
        <w:t>e</w:t>
      </w:r>
      <w:r w:rsidR="005C2FB7" w:rsidRPr="006875AD">
        <w:t xml:space="preserve"> </w:t>
      </w:r>
      <w:r w:rsidRPr="006875AD">
        <w:t>Supplier produces must comply in all respects with the Branding Guidance. The Supplier will periodically update and revise such marketing materials.</w:t>
      </w:r>
    </w:p>
    <w:p w14:paraId="6CC254EF" w14:textId="77777777" w:rsidR="00F20C99" w:rsidRDefault="00C34A36" w:rsidP="00E94334">
      <w:pPr>
        <w:pStyle w:val="GPSL2Numbered"/>
      </w:pPr>
      <w:r w:rsidRPr="006875AD">
        <w:t>The Supplier shall be responsible for keeping under review the content of any information which appears on the Supplier’s website and which relates to this Framework Agreement and ensuring that such information is kept up to date at all times.</w:t>
      </w:r>
    </w:p>
    <w:p w14:paraId="40F51B7C" w14:textId="77777777" w:rsidR="00C34A36" w:rsidRDefault="00C34A36" w:rsidP="0028338E">
      <w:pPr>
        <w:pStyle w:val="GPSmacrorestart"/>
      </w:pPr>
      <w:r w:rsidRPr="00850F42">
        <w:fldChar w:fldCharType="begin"/>
      </w:r>
      <w:r w:rsidRPr="00850F42">
        <w:instrText>LISTNUM \l 1 \s 0</w:instrText>
      </w:r>
      <w:r w:rsidRPr="00850F42">
        <w:fldChar w:fldCharType="end">
          <w:numberingChange w:id="773" w:author="Author" w:original="0."/>
        </w:fldChar>
      </w:r>
    </w:p>
    <w:p w14:paraId="162C2E27" w14:textId="77777777" w:rsidR="00F20C99" w:rsidRPr="00F20C99" w:rsidRDefault="00C34A36" w:rsidP="001C4E7E">
      <w:pPr>
        <w:pStyle w:val="GPSSchTitleandNumber"/>
      </w:pPr>
      <w:r>
        <w:rPr>
          <w:sz w:val="16"/>
        </w:rPr>
        <w:br w:type="page"/>
      </w:r>
      <w:bookmarkStart w:id="774" w:name="_Toc365027619"/>
      <w:bookmarkStart w:id="775" w:name="_Toc366085197"/>
      <w:bookmarkStart w:id="776" w:name="_Toc380428757"/>
      <w:bookmarkStart w:id="777" w:name="_Toc446318537"/>
      <w:r w:rsidR="00A335C2" w:rsidRPr="00F20C99">
        <w:lastRenderedPageBreak/>
        <w:t xml:space="preserve">FRAMEWORK SCHEDULE 12: </w:t>
      </w:r>
      <w:bookmarkEnd w:id="774"/>
      <w:r w:rsidR="00A335C2" w:rsidRPr="00F20C99">
        <w:t>CONTINUOUS IMPROVEMENT</w:t>
      </w:r>
      <w:r w:rsidR="00F20C99" w:rsidRPr="00F20C99">
        <w:t xml:space="preserve"> AND BENCHMARKING</w:t>
      </w:r>
      <w:bookmarkEnd w:id="775"/>
      <w:bookmarkEnd w:id="776"/>
      <w:bookmarkEnd w:id="777"/>
      <w:r w:rsidR="00F20C99" w:rsidRPr="00F20C99">
        <w:t xml:space="preserve"> </w:t>
      </w:r>
    </w:p>
    <w:p w14:paraId="37F35A4C" w14:textId="77777777" w:rsidR="00F20C99" w:rsidRDefault="00C34A36" w:rsidP="00E94334">
      <w:pPr>
        <w:pStyle w:val="GPSL1SCHEDULEHeading"/>
      </w:pPr>
      <w:r w:rsidRPr="00F46867">
        <w:t>DEFINITIONS</w:t>
      </w:r>
    </w:p>
    <w:p w14:paraId="0DDBDE12" w14:textId="77777777" w:rsidR="00F20C99" w:rsidRDefault="00C34A36" w:rsidP="00E94334">
      <w:pPr>
        <w:pStyle w:val="GPSL2Numbered"/>
      </w:pPr>
      <w:r w:rsidRPr="00C34A36">
        <w:t xml:space="preserve">In this Framework Schedule </w:t>
      </w:r>
      <w:r w:rsidR="005C2FB7">
        <w:t xml:space="preserve">12, </w:t>
      </w:r>
      <w:r w:rsidRPr="00C34A36">
        <w:t>the following expressions shall have the following meanings:</w:t>
      </w:r>
    </w:p>
    <w:tbl>
      <w:tblPr>
        <w:tblW w:w="8080" w:type="dxa"/>
        <w:tblInd w:w="1526" w:type="dxa"/>
        <w:tblLayout w:type="fixed"/>
        <w:tblLook w:val="04A0" w:firstRow="1" w:lastRow="0" w:firstColumn="1" w:lastColumn="0" w:noHBand="0" w:noVBand="1"/>
      </w:tblPr>
      <w:tblGrid>
        <w:gridCol w:w="2410"/>
        <w:gridCol w:w="5670"/>
      </w:tblGrid>
      <w:tr w:rsidR="00C34A36" w:rsidRPr="006875AD" w14:paraId="312B11CE" w14:textId="77777777" w:rsidTr="00F06A24">
        <w:tc>
          <w:tcPr>
            <w:tcW w:w="2410" w:type="dxa"/>
            <w:shd w:val="clear" w:color="auto" w:fill="auto"/>
          </w:tcPr>
          <w:p w14:paraId="46E2FE74" w14:textId="77777777" w:rsidR="00C34A36" w:rsidRPr="00806F6A" w:rsidRDefault="001D59B7" w:rsidP="00293635">
            <w:pPr>
              <w:pStyle w:val="GPSDefinitionTerm"/>
            </w:pPr>
            <w:r w:rsidRPr="006875AD">
              <w:t>"</w:t>
            </w:r>
            <w:r w:rsidR="00C34A36" w:rsidRPr="00806F6A">
              <w:t>Benchmarked</w:t>
            </w:r>
            <w:r w:rsidR="008770CA">
              <w:t xml:space="preserve"> Rates</w:t>
            </w:r>
            <w:r w:rsidRPr="006875AD">
              <w:t>"</w:t>
            </w:r>
          </w:p>
        </w:tc>
        <w:tc>
          <w:tcPr>
            <w:tcW w:w="5670" w:type="dxa"/>
            <w:shd w:val="clear" w:color="auto" w:fill="auto"/>
          </w:tcPr>
          <w:p w14:paraId="0D487E89" w14:textId="77777777" w:rsidR="00C34A36" w:rsidRPr="00806F6A" w:rsidRDefault="008770CA" w:rsidP="00293635">
            <w:pPr>
              <w:pStyle w:val="GPsDefinition"/>
            </w:pPr>
            <w:r>
              <w:t>means the Framework Prices for the Benchmarked Goods and/or Services</w:t>
            </w:r>
          </w:p>
        </w:tc>
      </w:tr>
      <w:tr w:rsidR="00C34A36" w:rsidRPr="006875AD" w14:paraId="38CBB6A5" w14:textId="77777777" w:rsidTr="00F06A24">
        <w:tc>
          <w:tcPr>
            <w:tcW w:w="2410" w:type="dxa"/>
            <w:shd w:val="clear" w:color="auto" w:fill="auto"/>
          </w:tcPr>
          <w:p w14:paraId="5C56E2FA" w14:textId="77777777" w:rsidR="00C34A36" w:rsidRPr="00806F6A" w:rsidRDefault="001D59B7" w:rsidP="00293635">
            <w:pPr>
              <w:pStyle w:val="GPSDefinitionTerm"/>
            </w:pPr>
            <w:r w:rsidRPr="006875AD">
              <w:t>"</w:t>
            </w:r>
            <w:r w:rsidR="00C34A36" w:rsidRPr="00806F6A">
              <w:t>Benchmark Review</w:t>
            </w:r>
            <w:r w:rsidRPr="006875AD">
              <w:t>"</w:t>
            </w:r>
          </w:p>
        </w:tc>
        <w:tc>
          <w:tcPr>
            <w:tcW w:w="5670" w:type="dxa"/>
            <w:shd w:val="clear" w:color="auto" w:fill="auto"/>
          </w:tcPr>
          <w:p w14:paraId="0C4E742E" w14:textId="77777777" w:rsidR="00C34A36" w:rsidRPr="00806F6A" w:rsidRDefault="00C34A36" w:rsidP="00293635">
            <w:pPr>
              <w:pStyle w:val="GPsDefinition"/>
            </w:pPr>
            <w:r w:rsidRPr="00806F6A">
              <w:t xml:space="preserve">means a review of the Goods and/or Services carried out in accordance with </w:t>
            </w:r>
            <w:r w:rsidR="00B25D00">
              <w:t xml:space="preserve">this </w:t>
            </w:r>
            <w:r w:rsidRPr="00806F6A">
              <w:t xml:space="preserve">Framework Schedule </w:t>
            </w:r>
            <w:r w:rsidR="00B25D00">
              <w:t>12</w:t>
            </w:r>
            <w:r w:rsidR="00B25D00" w:rsidRPr="00806F6A">
              <w:t xml:space="preserve"> </w:t>
            </w:r>
            <w:r w:rsidRPr="00806F6A">
              <w:t>to determine whether those Goods and/or Services represent Good Value</w:t>
            </w:r>
          </w:p>
        </w:tc>
      </w:tr>
      <w:tr w:rsidR="00C34A36" w:rsidRPr="006875AD" w14:paraId="04AE399D" w14:textId="77777777" w:rsidTr="00F06A24">
        <w:tc>
          <w:tcPr>
            <w:tcW w:w="2410" w:type="dxa"/>
            <w:shd w:val="clear" w:color="auto" w:fill="auto"/>
          </w:tcPr>
          <w:p w14:paraId="7A2A98AD" w14:textId="77777777" w:rsidR="00C34A36" w:rsidRPr="00293635" w:rsidRDefault="001D59B7" w:rsidP="00293635">
            <w:pPr>
              <w:pStyle w:val="GPSDefinitionTerm"/>
            </w:pPr>
            <w:r w:rsidRPr="00293635">
              <w:t>"</w:t>
            </w:r>
            <w:r w:rsidR="00806F6A" w:rsidRPr="00293635">
              <w:t>Benchmarked Goods and/or Services</w:t>
            </w:r>
            <w:r w:rsidRPr="00293635">
              <w:t>"</w:t>
            </w:r>
          </w:p>
        </w:tc>
        <w:tc>
          <w:tcPr>
            <w:tcW w:w="5670" w:type="dxa"/>
            <w:shd w:val="clear" w:color="auto" w:fill="auto"/>
          </w:tcPr>
          <w:p w14:paraId="4F3022A7" w14:textId="77777777" w:rsidR="00C34A36" w:rsidRPr="00806F6A" w:rsidRDefault="00806F6A" w:rsidP="002E3FD9">
            <w:pPr>
              <w:pStyle w:val="GPsDefinition"/>
            </w:pPr>
            <w:r w:rsidRPr="00806F6A">
              <w:t xml:space="preserve">means any Goods and/or Services included within the scope of a Benchmark Review pursuant </w:t>
            </w:r>
            <w:r w:rsidR="00706C7C">
              <w:t xml:space="preserve">to </w:t>
            </w:r>
            <w:r w:rsidR="00B25D00">
              <w:t xml:space="preserve">this </w:t>
            </w:r>
            <w:r w:rsidRPr="00806F6A">
              <w:t xml:space="preserve">Framework Schedule </w:t>
            </w:r>
            <w:r w:rsidR="00B25D00">
              <w:t>12</w:t>
            </w:r>
          </w:p>
        </w:tc>
      </w:tr>
      <w:tr w:rsidR="00C34A36" w:rsidRPr="006875AD" w14:paraId="34DC2DB5" w14:textId="77777777" w:rsidTr="00F06A24">
        <w:tc>
          <w:tcPr>
            <w:tcW w:w="2410" w:type="dxa"/>
            <w:shd w:val="clear" w:color="auto" w:fill="auto"/>
          </w:tcPr>
          <w:p w14:paraId="2AE4E074" w14:textId="77777777" w:rsidR="00C34A36" w:rsidRPr="00806F6A" w:rsidRDefault="001D59B7" w:rsidP="00293635">
            <w:pPr>
              <w:pStyle w:val="GPSDefinitionTerm"/>
            </w:pPr>
            <w:r w:rsidRPr="006875AD">
              <w:t>"</w:t>
            </w:r>
            <w:r w:rsidR="00806F6A" w:rsidRPr="00806F6A">
              <w:t>Comparable Rates</w:t>
            </w:r>
            <w:r w:rsidRPr="006875AD">
              <w:t>"</w:t>
            </w:r>
          </w:p>
        </w:tc>
        <w:tc>
          <w:tcPr>
            <w:tcW w:w="5670" w:type="dxa"/>
            <w:shd w:val="clear" w:color="auto" w:fill="auto"/>
          </w:tcPr>
          <w:p w14:paraId="29838042" w14:textId="77777777" w:rsidR="00C34A36" w:rsidRPr="00806F6A" w:rsidRDefault="00806F6A" w:rsidP="00293635">
            <w:pPr>
              <w:pStyle w:val="GPsDefinition"/>
            </w:pPr>
            <w:r w:rsidRPr="00806F6A">
              <w:t>means rates payable by the Comparison Group for Comparable Goods and/or Services that can be fairly compared with the Framework Prices</w:t>
            </w:r>
          </w:p>
        </w:tc>
      </w:tr>
      <w:tr w:rsidR="00C34A36" w:rsidRPr="006875AD" w14:paraId="68F15D3C" w14:textId="77777777" w:rsidTr="00F06A24">
        <w:tc>
          <w:tcPr>
            <w:tcW w:w="2410" w:type="dxa"/>
            <w:shd w:val="clear" w:color="auto" w:fill="auto"/>
          </w:tcPr>
          <w:p w14:paraId="7DD24866" w14:textId="77777777" w:rsidR="00C34A36" w:rsidRPr="00806F6A" w:rsidRDefault="001D59B7" w:rsidP="00293635">
            <w:pPr>
              <w:pStyle w:val="GPSDefinitionTerm"/>
            </w:pPr>
            <w:r w:rsidRPr="006875AD">
              <w:t>"</w:t>
            </w:r>
            <w:r w:rsidR="00806F6A" w:rsidRPr="00806F6A">
              <w:t>Comparable Supply</w:t>
            </w:r>
            <w:r w:rsidRPr="006875AD">
              <w:t>"</w:t>
            </w:r>
          </w:p>
        </w:tc>
        <w:tc>
          <w:tcPr>
            <w:tcW w:w="5670" w:type="dxa"/>
            <w:shd w:val="clear" w:color="auto" w:fill="auto"/>
          </w:tcPr>
          <w:p w14:paraId="0730747C" w14:textId="77777777" w:rsidR="00C34A36" w:rsidRPr="00806F6A" w:rsidRDefault="008770CA" w:rsidP="00293635">
            <w:pPr>
              <w:pStyle w:val="GPsDefinition"/>
            </w:pPr>
            <w:r>
              <w:t>means the supply of Goods and/or Services to another customer of the Supplier that are the same or similar to the Goods and/or Services</w:t>
            </w:r>
          </w:p>
        </w:tc>
      </w:tr>
      <w:tr w:rsidR="00C34A36" w:rsidRPr="006875AD" w14:paraId="194F20DB" w14:textId="77777777" w:rsidTr="00F06A24">
        <w:tc>
          <w:tcPr>
            <w:tcW w:w="2410" w:type="dxa"/>
            <w:shd w:val="clear" w:color="auto" w:fill="auto"/>
          </w:tcPr>
          <w:p w14:paraId="0E92BCBD" w14:textId="77777777" w:rsidR="00C34A36" w:rsidRPr="00806F6A" w:rsidRDefault="001D59B7" w:rsidP="00293635">
            <w:pPr>
              <w:pStyle w:val="GPSDefinitionTerm"/>
            </w:pPr>
            <w:r w:rsidRPr="006875AD">
              <w:t>"</w:t>
            </w:r>
            <w:r w:rsidR="00806F6A" w:rsidRPr="00806F6A">
              <w:t>Comparable Goods and/or Services</w:t>
            </w:r>
            <w:r w:rsidRPr="006875AD">
              <w:t>"</w:t>
            </w:r>
          </w:p>
        </w:tc>
        <w:tc>
          <w:tcPr>
            <w:tcW w:w="5670" w:type="dxa"/>
            <w:shd w:val="clear" w:color="auto" w:fill="auto"/>
          </w:tcPr>
          <w:p w14:paraId="2E5F4E64" w14:textId="77777777" w:rsidR="00C34A36" w:rsidRPr="00806F6A" w:rsidRDefault="008770CA" w:rsidP="00293635">
            <w:pPr>
              <w:pStyle w:val="GPsDefinition"/>
            </w:pPr>
            <w:r>
              <w:t>means Goods and/or Services that are identical or materially similar to the Benchmarked Goods and/or Services (including in terms of scope, specification, volume and quality of performance) provided that if no identical or materially similar Goods and/or Services exist in the market, the Supplier shall propose an approach for developing a comparable Goods and/or Services benchmark</w:t>
            </w:r>
          </w:p>
        </w:tc>
      </w:tr>
      <w:tr w:rsidR="00C34A36" w:rsidRPr="006875AD" w14:paraId="28A861D3" w14:textId="77777777" w:rsidTr="00F06A24">
        <w:tc>
          <w:tcPr>
            <w:tcW w:w="2410" w:type="dxa"/>
            <w:shd w:val="clear" w:color="auto" w:fill="auto"/>
          </w:tcPr>
          <w:p w14:paraId="0BAC32D3" w14:textId="77777777" w:rsidR="00C34A36" w:rsidRPr="00806F6A" w:rsidRDefault="001D59B7" w:rsidP="00293635">
            <w:pPr>
              <w:pStyle w:val="GPSDefinitionTerm"/>
            </w:pPr>
            <w:r w:rsidRPr="006875AD">
              <w:t>"</w:t>
            </w:r>
            <w:r w:rsidR="00806F6A" w:rsidRPr="00806F6A">
              <w:t>Comparison Group</w:t>
            </w:r>
            <w:r w:rsidRPr="006875AD">
              <w:t>"</w:t>
            </w:r>
          </w:p>
        </w:tc>
        <w:tc>
          <w:tcPr>
            <w:tcW w:w="5670" w:type="dxa"/>
            <w:shd w:val="clear" w:color="auto" w:fill="auto"/>
          </w:tcPr>
          <w:p w14:paraId="68268425" w14:textId="77777777" w:rsidR="00C34A36" w:rsidRPr="00806F6A" w:rsidRDefault="00806F6A" w:rsidP="00293635">
            <w:pPr>
              <w:pStyle w:val="GPsDefinition"/>
            </w:pPr>
            <w:r w:rsidRPr="00806F6A">
              <w:t>means a sample group of organisations providing Comparable Goods and/or Services which consists of organisations which are either of similar size to the Supplier or which are similarly structured in terms of their business and their serv</w:t>
            </w:r>
            <w:r w:rsidR="008770CA">
              <w:t>ice offering so as to be fair comparators with the Supplier or which, are best practice organisations</w:t>
            </w:r>
          </w:p>
        </w:tc>
      </w:tr>
      <w:tr w:rsidR="00806F6A" w:rsidRPr="006875AD" w14:paraId="158AF120" w14:textId="77777777" w:rsidTr="00F06A24">
        <w:tc>
          <w:tcPr>
            <w:tcW w:w="2410" w:type="dxa"/>
            <w:shd w:val="clear" w:color="auto" w:fill="auto"/>
          </w:tcPr>
          <w:p w14:paraId="5EBDA215" w14:textId="77777777" w:rsidR="00806F6A" w:rsidRPr="00806F6A" w:rsidRDefault="001D59B7" w:rsidP="00293635">
            <w:pPr>
              <w:pStyle w:val="GPSDefinitionTerm"/>
            </w:pPr>
            <w:r w:rsidRPr="006875AD">
              <w:t>"</w:t>
            </w:r>
            <w:r w:rsidR="00806F6A" w:rsidRPr="00806F6A">
              <w:t>Equivalent Data</w:t>
            </w:r>
            <w:r w:rsidRPr="006875AD">
              <w:t>"</w:t>
            </w:r>
          </w:p>
        </w:tc>
        <w:tc>
          <w:tcPr>
            <w:tcW w:w="5670" w:type="dxa"/>
            <w:shd w:val="clear" w:color="auto" w:fill="auto"/>
          </w:tcPr>
          <w:p w14:paraId="2BFFF5F1" w14:textId="77777777" w:rsidR="00806F6A" w:rsidRPr="00806F6A" w:rsidRDefault="00806F6A" w:rsidP="00293635">
            <w:pPr>
              <w:pStyle w:val="GPsDefinition"/>
            </w:pPr>
            <w:r w:rsidRPr="00806F6A">
              <w:t>means data derived from an analysis of the Comparable Rates and/or the Comparable Goods and/or Services (as applicable) provided by the Comparison Group</w:t>
            </w:r>
          </w:p>
        </w:tc>
      </w:tr>
      <w:tr w:rsidR="00806F6A" w:rsidRPr="006875AD" w14:paraId="7E73D1E2" w14:textId="77777777" w:rsidTr="00F06A24">
        <w:tc>
          <w:tcPr>
            <w:tcW w:w="2410" w:type="dxa"/>
            <w:shd w:val="clear" w:color="auto" w:fill="auto"/>
          </w:tcPr>
          <w:p w14:paraId="0E51128C" w14:textId="77777777" w:rsidR="00806F6A" w:rsidRPr="00806F6A" w:rsidRDefault="001D59B7" w:rsidP="00293635">
            <w:pPr>
              <w:pStyle w:val="GPSDefinitionTerm"/>
            </w:pPr>
            <w:r w:rsidRPr="006875AD">
              <w:t>"</w:t>
            </w:r>
            <w:r w:rsidR="00806F6A" w:rsidRPr="00806F6A">
              <w:t>Good Value</w:t>
            </w:r>
            <w:r w:rsidRPr="006875AD">
              <w:t>"</w:t>
            </w:r>
          </w:p>
        </w:tc>
        <w:tc>
          <w:tcPr>
            <w:tcW w:w="5670" w:type="dxa"/>
            <w:shd w:val="clear" w:color="auto" w:fill="auto"/>
          </w:tcPr>
          <w:p w14:paraId="574147FE" w14:textId="77777777" w:rsidR="00806F6A" w:rsidRPr="00806F6A" w:rsidRDefault="00806F6A" w:rsidP="00293635">
            <w:pPr>
              <w:pStyle w:val="GPsDefinition"/>
            </w:pPr>
            <w:r w:rsidRPr="00806F6A">
              <w:t>means that the Benchmarked Rates are within the Upper Quartile</w:t>
            </w:r>
          </w:p>
        </w:tc>
      </w:tr>
      <w:tr w:rsidR="00806F6A" w:rsidRPr="006875AD" w14:paraId="49537AC5" w14:textId="77777777" w:rsidTr="00F06A24">
        <w:tc>
          <w:tcPr>
            <w:tcW w:w="2410" w:type="dxa"/>
            <w:shd w:val="clear" w:color="auto" w:fill="auto"/>
          </w:tcPr>
          <w:p w14:paraId="3C47B98C" w14:textId="77777777" w:rsidR="00806F6A" w:rsidRPr="00806F6A" w:rsidRDefault="001D59B7" w:rsidP="00293635">
            <w:pPr>
              <w:pStyle w:val="GPSDefinitionTerm"/>
            </w:pPr>
            <w:r w:rsidRPr="006875AD">
              <w:t>"</w:t>
            </w:r>
            <w:r w:rsidR="00806F6A" w:rsidRPr="00806F6A">
              <w:t>Upper Quartile</w:t>
            </w:r>
            <w:r w:rsidRPr="006875AD">
              <w:t>"</w:t>
            </w:r>
          </w:p>
        </w:tc>
        <w:tc>
          <w:tcPr>
            <w:tcW w:w="5670" w:type="dxa"/>
            <w:shd w:val="clear" w:color="auto" w:fill="auto"/>
          </w:tcPr>
          <w:p w14:paraId="26A5FFCF" w14:textId="6E26462F" w:rsidR="00806F6A" w:rsidRPr="00806F6A" w:rsidRDefault="00806F6A" w:rsidP="00293635">
            <w:pPr>
              <w:pStyle w:val="GPsDefinition"/>
            </w:pPr>
            <w:r w:rsidRPr="00806F6A">
              <w:t>means, in respect of Benchmarked Rates, that based on an analysis of Equivalent Data, the Benchmarked Rates, as compared to the range of prices</w:t>
            </w:r>
            <w:r w:rsidR="008770CA">
              <w:t xml:space="preserve"> for Comparable Goods and/or Services, are within the top 25% in terms of best value for money for the recipients of Comparable Goods and/or Services</w:t>
            </w:r>
            <w:r w:rsidR="00935842">
              <w:t>.</w:t>
            </w:r>
          </w:p>
        </w:tc>
      </w:tr>
    </w:tbl>
    <w:p w14:paraId="2299B7DA" w14:textId="77777777" w:rsidR="00F20C99" w:rsidRDefault="00C34A36" w:rsidP="00E94334">
      <w:pPr>
        <w:pStyle w:val="GPSL1SCHEDULEHeading"/>
      </w:pPr>
      <w:r w:rsidRPr="006875AD">
        <w:br w:type="page"/>
      </w:r>
      <w:r w:rsidRPr="006875AD">
        <w:lastRenderedPageBreak/>
        <w:t>BACKGROUND</w:t>
      </w:r>
    </w:p>
    <w:p w14:paraId="7E2EE954" w14:textId="77777777" w:rsidR="00F20C99" w:rsidRDefault="00C34A36" w:rsidP="00E94334">
      <w:pPr>
        <w:pStyle w:val="GPSL2Numbered"/>
        <w:rPr>
          <w:b/>
        </w:rPr>
      </w:pPr>
      <w:r w:rsidRPr="006875AD">
        <w:t xml:space="preserve">The Supplier acknowledges that the Authority wishes to ensure that the Goods and/or Services, represent value for money to the taxpayer throughout the Framework Period.  </w:t>
      </w:r>
    </w:p>
    <w:p w14:paraId="68BA3220" w14:textId="757AF22D" w:rsidR="00F20C99" w:rsidRDefault="00C34A36" w:rsidP="00E94334">
      <w:pPr>
        <w:pStyle w:val="GPSL2Numbered"/>
      </w:pPr>
      <w:r w:rsidRPr="006875AD">
        <w:t xml:space="preserve">This Framework Schedule </w:t>
      </w:r>
      <w:r w:rsidR="00751E9A">
        <w:t>12</w:t>
      </w:r>
      <w:r w:rsidRPr="006875AD">
        <w:t xml:space="preserve"> (</w:t>
      </w:r>
      <w:r w:rsidR="00751E9A">
        <w:t>Continuous Improvement and Benchmarking</w:t>
      </w:r>
      <w:r w:rsidRPr="006875AD">
        <w:t>) sets out the following processes to ensure this Framework Agreement represents value for money throughout the Framework Period and subsequently while any Call</w:t>
      </w:r>
      <w:r>
        <w:t xml:space="preserve"> </w:t>
      </w:r>
      <w:r w:rsidRPr="006875AD">
        <w:t>Off Agreements remain in force:</w:t>
      </w:r>
    </w:p>
    <w:p w14:paraId="4A21E425" w14:textId="77777777" w:rsidR="00A026E9" w:rsidRDefault="00C34A36" w:rsidP="00E94334">
      <w:pPr>
        <w:pStyle w:val="GPSL3numberedclause"/>
      </w:pPr>
      <w:r w:rsidRPr="006875AD">
        <w:t>Benchmarking;</w:t>
      </w:r>
    </w:p>
    <w:p w14:paraId="113A3636" w14:textId="77777777" w:rsidR="009D629C" w:rsidRDefault="00C34A36" w:rsidP="00E94334">
      <w:pPr>
        <w:pStyle w:val="GPSL3numberedclause"/>
      </w:pPr>
      <w:r w:rsidRPr="006875AD">
        <w:t>Continuous Improvement;</w:t>
      </w:r>
    </w:p>
    <w:p w14:paraId="013E7622" w14:textId="77777777" w:rsidR="00F20C99" w:rsidRDefault="00C34A36" w:rsidP="00E94334">
      <w:pPr>
        <w:pStyle w:val="GPSL1SCHEDULEHeading"/>
      </w:pPr>
      <w:r w:rsidRPr="006875AD">
        <w:t>BENCHMARKING</w:t>
      </w:r>
    </w:p>
    <w:p w14:paraId="5446B8E3" w14:textId="77777777" w:rsidR="00A026E9" w:rsidRPr="009C379B" w:rsidRDefault="00C34A36" w:rsidP="009C379B">
      <w:pPr>
        <w:pStyle w:val="GPSL2Numbered"/>
        <w:rPr>
          <w:b/>
        </w:rPr>
      </w:pPr>
      <w:r w:rsidRPr="009C379B">
        <w:rPr>
          <w:b/>
        </w:rPr>
        <w:t>Frequency Purpose</w:t>
      </w:r>
      <w:r w:rsidR="00806F6A" w:rsidRPr="009C379B">
        <w:rPr>
          <w:b/>
        </w:rPr>
        <w:t xml:space="preserve"> and Scope of Benchmark Review</w:t>
      </w:r>
    </w:p>
    <w:p w14:paraId="382FC1B2" w14:textId="77777777" w:rsidR="00A026E9" w:rsidRDefault="00C34A36" w:rsidP="00E94334">
      <w:pPr>
        <w:pStyle w:val="GPSL3numberedclause"/>
      </w:pPr>
      <w:r w:rsidRPr="006875AD">
        <w:t>The Supplier shall carry out Benchmark Reviews of the Goods and/or Services when so requested by the Authority.</w:t>
      </w:r>
    </w:p>
    <w:p w14:paraId="1B2697D1" w14:textId="77777777" w:rsidR="009D629C" w:rsidRDefault="00C34A36" w:rsidP="00E94334">
      <w:pPr>
        <w:pStyle w:val="GPSL3numberedclause"/>
      </w:pPr>
      <w:r w:rsidRPr="006875AD">
        <w:t xml:space="preserve">The Authority shall not be entitled to request a Benchmark Review during the first six (6) Month period from the Framework Commencement Date nor at intervals of less than twelve (12) Months after any previous Benchmark Review. </w:t>
      </w:r>
    </w:p>
    <w:p w14:paraId="329AF1B6" w14:textId="77777777" w:rsidR="009D629C" w:rsidRDefault="00C34A36" w:rsidP="00E94334">
      <w:pPr>
        <w:pStyle w:val="GPSL3numberedclause"/>
      </w:pPr>
      <w:r w:rsidRPr="006875AD">
        <w:t>The purpose of a Benchmark Review will be to establish whether the Benchmarked Goods and/or Services are, individually and/or as a whole, Good Value.</w:t>
      </w:r>
    </w:p>
    <w:p w14:paraId="7D37A336" w14:textId="77777777" w:rsidR="009D629C" w:rsidRDefault="00C34A36" w:rsidP="00E94334">
      <w:pPr>
        <w:pStyle w:val="GPSL3numberedclause"/>
      </w:pPr>
      <w:r w:rsidRPr="006875AD">
        <w:t>The Goods and/or Services that are to be the Benchmarked Goods and/or Services will be identified by the Authority in writing.</w:t>
      </w:r>
    </w:p>
    <w:p w14:paraId="5A7D557D" w14:textId="77777777" w:rsidR="00F20C99" w:rsidRPr="009C379B" w:rsidRDefault="00806F6A" w:rsidP="009C379B">
      <w:pPr>
        <w:pStyle w:val="GPSL2Numbered"/>
        <w:rPr>
          <w:b/>
        </w:rPr>
      </w:pPr>
      <w:r w:rsidRPr="009C379B">
        <w:rPr>
          <w:b/>
        </w:rPr>
        <w:t>Benchmarking Process</w:t>
      </w:r>
    </w:p>
    <w:p w14:paraId="15457474" w14:textId="77777777" w:rsidR="00F20C99" w:rsidRDefault="00C34A36" w:rsidP="00E94334">
      <w:pPr>
        <w:pStyle w:val="GPSL3numberedclause"/>
      </w:pPr>
      <w:r w:rsidRPr="006875AD">
        <w:t xml:space="preserve">The Supplier shall produce and send to the Authority for Approval, a draft plan for the Benchmark Review. </w:t>
      </w:r>
    </w:p>
    <w:p w14:paraId="24914A07" w14:textId="77777777" w:rsidR="00F20C99" w:rsidRDefault="00C34A36" w:rsidP="00E94334">
      <w:pPr>
        <w:pStyle w:val="GPSL3numberedclause"/>
      </w:pPr>
      <w:bookmarkStart w:id="778" w:name="_Ref365988031"/>
      <w:r w:rsidRPr="006875AD">
        <w:t>The plan must include:</w:t>
      </w:r>
      <w:bookmarkEnd w:id="778"/>
    </w:p>
    <w:p w14:paraId="74D1B7BF" w14:textId="77777777" w:rsidR="00A026E9" w:rsidRDefault="00C34A36" w:rsidP="00E94334">
      <w:pPr>
        <w:pStyle w:val="GPSL4numberedclause"/>
      </w:pPr>
      <w:r w:rsidRPr="006875AD">
        <w:t>a proposed timetable for the Benchmark Review;</w:t>
      </w:r>
    </w:p>
    <w:p w14:paraId="2C8305FC" w14:textId="77777777" w:rsidR="009D629C" w:rsidRDefault="00C34A36" w:rsidP="00E94334">
      <w:pPr>
        <w:pStyle w:val="GPSL4numberedclause"/>
      </w:pPr>
      <w:r w:rsidRPr="006875AD">
        <w:t>a description of the benchmarking methodology to be used;</w:t>
      </w:r>
    </w:p>
    <w:p w14:paraId="39896818" w14:textId="77777777" w:rsidR="009D629C" w:rsidRDefault="00C34A36" w:rsidP="00E94334">
      <w:pPr>
        <w:pStyle w:val="GPSL4numberedclause"/>
      </w:pPr>
      <w:r w:rsidRPr="006875AD">
        <w:t>a description that demonstrates objectively and transparently that the benchmarking methodology to be used is capable of fulfilling the benchmarking purpose; and</w:t>
      </w:r>
    </w:p>
    <w:p w14:paraId="676B287F" w14:textId="77777777" w:rsidR="009D629C" w:rsidRDefault="00C34A36" w:rsidP="00E94334">
      <w:pPr>
        <w:pStyle w:val="GPSL4numberedclause"/>
      </w:pPr>
      <w:r w:rsidRPr="006875AD">
        <w:t xml:space="preserve">a description of how the Supplier will scope and identify the Comparison Group. </w:t>
      </w:r>
    </w:p>
    <w:p w14:paraId="14FD90CB" w14:textId="77777777" w:rsidR="00A026E9" w:rsidRDefault="00C34A36" w:rsidP="00E94334">
      <w:pPr>
        <w:pStyle w:val="GPSL3numberedclause"/>
      </w:pPr>
      <w:bookmarkStart w:id="779" w:name="_Ref365987948"/>
      <w:r w:rsidRPr="006875AD">
        <w:t>The Authority must give notice in writing to the Supplier within ten (10) Working Days after receiving the draft plan, advising whether it Approves the draft plan, or, if it does not approve the draft plan, suggesting amendments to that plan. The Authority may not unreasonably withhold or delay its Approval of the draft plan and any suggested amendments must be reasonable.</w:t>
      </w:r>
      <w:bookmarkEnd w:id="779"/>
    </w:p>
    <w:p w14:paraId="5EA86A80" w14:textId="77777777" w:rsidR="009D629C" w:rsidRDefault="00C34A36" w:rsidP="00E94334">
      <w:pPr>
        <w:pStyle w:val="GPSL3numberedclause"/>
      </w:pPr>
      <w:r w:rsidRPr="006875AD">
        <w:t>Where the Authority suggests amendments to the draft plan under paragraph</w:t>
      </w:r>
      <w:r w:rsidR="00FC3BD4">
        <w:t xml:space="preserve"> </w:t>
      </w:r>
      <w:r w:rsidR="00B25D00">
        <w:fldChar w:fldCharType="begin"/>
      </w:r>
      <w:r w:rsidR="00B25D00">
        <w:instrText xml:space="preserve"> REF _Ref365987948 \r \h </w:instrText>
      </w:r>
      <w:r w:rsidR="00B25D00">
        <w:fldChar w:fldCharType="separate"/>
      </w:r>
      <w:r w:rsidR="003405F8">
        <w:t>3.2.3</w:t>
      </w:r>
      <w:r w:rsidR="00B25D00">
        <w:fldChar w:fldCharType="end"/>
      </w:r>
      <w:r w:rsidRPr="006875AD">
        <w:t xml:space="preserve">, the Supplier must produce an amended draft plan.  </w:t>
      </w:r>
      <w:r w:rsidR="00B25D00">
        <w:t>P</w:t>
      </w:r>
      <w:r w:rsidR="00B25D00" w:rsidRPr="006875AD">
        <w:t xml:space="preserve">aragraph </w:t>
      </w:r>
      <w:r w:rsidR="00B25D00">
        <w:fldChar w:fldCharType="begin"/>
      </w:r>
      <w:r w:rsidR="00B25D00">
        <w:instrText xml:space="preserve"> REF _Ref365988031 \r \h </w:instrText>
      </w:r>
      <w:r w:rsidR="00B25D00">
        <w:fldChar w:fldCharType="separate"/>
      </w:r>
      <w:r w:rsidR="003405F8">
        <w:t>3.2.2</w:t>
      </w:r>
      <w:r w:rsidR="00B25D00">
        <w:fldChar w:fldCharType="end"/>
      </w:r>
      <w:r w:rsidRPr="006875AD">
        <w:t xml:space="preserve"> shall apply to any amended draft plan.</w:t>
      </w:r>
    </w:p>
    <w:p w14:paraId="7E0A9786" w14:textId="77777777" w:rsidR="009D629C" w:rsidRDefault="00C34A36" w:rsidP="00E94334">
      <w:pPr>
        <w:pStyle w:val="GPSL3numberedclause"/>
      </w:pPr>
      <w:r w:rsidRPr="006875AD">
        <w:t>Once it has received the Approval of the draft plan, the Supplier shall:</w:t>
      </w:r>
    </w:p>
    <w:p w14:paraId="7763E683" w14:textId="77777777" w:rsidR="00A026E9" w:rsidRDefault="00C34A36" w:rsidP="00E94334">
      <w:pPr>
        <w:pStyle w:val="GPSL4numberedclause"/>
      </w:pPr>
      <w:r w:rsidRPr="006875AD">
        <w:lastRenderedPageBreak/>
        <w:t>finalise the Comparison Group and collect data relating to Comparable Rates. The selection of the Comparable Rates (both in terms of number and identity) shall be a matter for the Supplier's professional judgment using:</w:t>
      </w:r>
    </w:p>
    <w:p w14:paraId="4E8F3317" w14:textId="77777777" w:rsidR="00A026E9" w:rsidRDefault="00C34A36" w:rsidP="00745672">
      <w:pPr>
        <w:pStyle w:val="GPSL5numberedclause"/>
      </w:pPr>
      <w:r w:rsidRPr="006875AD">
        <w:t>market intelligence;</w:t>
      </w:r>
    </w:p>
    <w:p w14:paraId="66A7CACD" w14:textId="77777777" w:rsidR="009D629C" w:rsidRDefault="00C34A36" w:rsidP="00745672">
      <w:pPr>
        <w:pStyle w:val="GPSL5numberedclause"/>
      </w:pPr>
      <w:r w:rsidRPr="006875AD">
        <w:t>the Supplier's own data and experience;</w:t>
      </w:r>
    </w:p>
    <w:p w14:paraId="4E1C0552" w14:textId="77777777" w:rsidR="009D629C" w:rsidRDefault="00C34A36" w:rsidP="00745672">
      <w:pPr>
        <w:pStyle w:val="GPSL5numberedclause"/>
      </w:pPr>
      <w:r w:rsidRPr="006875AD">
        <w:t>relevant published information; and</w:t>
      </w:r>
    </w:p>
    <w:p w14:paraId="2404F561" w14:textId="77777777" w:rsidR="009D629C" w:rsidRDefault="00B25D00" w:rsidP="00745672">
      <w:pPr>
        <w:pStyle w:val="GPSL5numberedclause"/>
      </w:pPr>
      <w:r>
        <w:t>pursuant</w:t>
      </w:r>
      <w:r w:rsidRPr="006875AD">
        <w:t xml:space="preserve"> </w:t>
      </w:r>
      <w:r w:rsidR="00C34A36" w:rsidRPr="006875AD">
        <w:t xml:space="preserve">to paragraph </w:t>
      </w:r>
      <w:r w:rsidR="00706C7C">
        <w:fldChar w:fldCharType="begin"/>
      </w:r>
      <w:r w:rsidR="00706C7C">
        <w:instrText xml:space="preserve"> REF _Ref366091348 \r \h </w:instrText>
      </w:r>
      <w:r w:rsidR="00706C7C">
        <w:fldChar w:fldCharType="separate"/>
      </w:r>
      <w:r w:rsidR="003405F8">
        <w:t>3.2.7</w:t>
      </w:r>
      <w:r w:rsidR="00706C7C">
        <w:fldChar w:fldCharType="end"/>
      </w:r>
      <w:r w:rsidR="00C34A36" w:rsidRPr="006875AD">
        <w:t xml:space="preserve"> below, information from other suppliers or purchasers on Comparable Rates;</w:t>
      </w:r>
    </w:p>
    <w:p w14:paraId="6D4654DD" w14:textId="77777777" w:rsidR="00186292" w:rsidRDefault="00C34A36" w:rsidP="00E94334">
      <w:pPr>
        <w:pStyle w:val="GPSL4numberedclause"/>
      </w:pPr>
      <w:r w:rsidRPr="006875AD">
        <w:t xml:space="preserve">by applying the adjustment factors listed in paragraph </w:t>
      </w:r>
      <w:r w:rsidR="00706C7C">
        <w:fldChar w:fldCharType="begin"/>
      </w:r>
      <w:r w:rsidR="00706C7C">
        <w:instrText xml:space="preserve"> REF _Ref366091348 \r \h </w:instrText>
      </w:r>
      <w:r w:rsidR="00706C7C">
        <w:fldChar w:fldCharType="separate"/>
      </w:r>
      <w:r w:rsidR="003405F8">
        <w:t>3.2.7</w:t>
      </w:r>
      <w:r w:rsidR="00706C7C">
        <w:fldChar w:fldCharType="end"/>
      </w:r>
      <w:r w:rsidRPr="006875AD">
        <w:t xml:space="preserve"> and from an analysis of the Comparable Rates</w:t>
      </w:r>
      <w:r w:rsidR="00B25D00">
        <w:t>,</w:t>
      </w:r>
      <w:r w:rsidRPr="006875AD">
        <w:t xml:space="preserve"> derive the Equivalent Data;</w:t>
      </w:r>
    </w:p>
    <w:p w14:paraId="3E329F31" w14:textId="77777777" w:rsidR="009D629C" w:rsidRDefault="00C34A36" w:rsidP="00E94334">
      <w:pPr>
        <w:pStyle w:val="GPSL4numberedclause"/>
      </w:pPr>
      <w:r w:rsidRPr="006875AD">
        <w:t xml:space="preserve">using the Equivalent Data </w:t>
      </w:r>
      <w:r w:rsidR="00B25D00">
        <w:t xml:space="preserve">to </w:t>
      </w:r>
      <w:r w:rsidRPr="006875AD">
        <w:t>calculate the Upper Quartile;</w:t>
      </w:r>
    </w:p>
    <w:p w14:paraId="3711ECD9" w14:textId="77777777" w:rsidR="009D629C" w:rsidRDefault="00C34A36" w:rsidP="00E94334">
      <w:pPr>
        <w:pStyle w:val="GPSL4numberedclause"/>
      </w:pPr>
      <w:r w:rsidRPr="006875AD">
        <w:t>determine whether or not each Benchmarked Rate is, and/or the Benchmarked Rates as a whole are, Good Value.</w:t>
      </w:r>
    </w:p>
    <w:p w14:paraId="45B816B3" w14:textId="77777777" w:rsidR="00A026E9" w:rsidRDefault="00C34A36" w:rsidP="00E94334">
      <w:pPr>
        <w:pStyle w:val="GPSL3numberedclause"/>
      </w:pPr>
      <w:bookmarkStart w:id="780" w:name="_Ref365988113"/>
      <w:r w:rsidRPr="006875AD">
        <w:t>The Supplier agrees to use its reasonable endeavours to obtain information from other suppliers or purchasers on Comparable Rates.</w:t>
      </w:r>
      <w:bookmarkEnd w:id="780"/>
    </w:p>
    <w:p w14:paraId="424BB103" w14:textId="77777777" w:rsidR="009D629C" w:rsidRDefault="00C34A36" w:rsidP="00E94334">
      <w:pPr>
        <w:pStyle w:val="GPSL3numberedclause"/>
      </w:pPr>
      <w:bookmarkStart w:id="781" w:name="_Ref366091348"/>
      <w:r w:rsidRPr="006875AD">
        <w:t>In carrying out the benchmarking analysis the Supplier may have regard to the following matters when performing a comparative assessment of the Benchmarked Rates and the Comparable Rates in order to derive Equivalent Data:</w:t>
      </w:r>
      <w:bookmarkEnd w:id="781"/>
    </w:p>
    <w:p w14:paraId="6CD28DB7" w14:textId="77777777" w:rsidR="00A026E9" w:rsidRDefault="00C34A36" w:rsidP="00E94334">
      <w:pPr>
        <w:pStyle w:val="GPSL4numberedclause"/>
      </w:pPr>
      <w:r w:rsidRPr="006875AD">
        <w:t>the contractual terms and business environment under which the Comparable Rates are being provided (including the scale and geographical spread of the customers);</w:t>
      </w:r>
    </w:p>
    <w:p w14:paraId="64938636" w14:textId="77777777" w:rsidR="009D629C" w:rsidRDefault="00C34A36" w:rsidP="00E94334">
      <w:pPr>
        <w:pStyle w:val="GPSL4numberedclause"/>
      </w:pPr>
      <w:r w:rsidRPr="006875AD">
        <w:t>exchange rates;</w:t>
      </w:r>
    </w:p>
    <w:p w14:paraId="0A90B2A4" w14:textId="77777777" w:rsidR="009D629C" w:rsidRDefault="00C34A36" w:rsidP="00E94334">
      <w:pPr>
        <w:pStyle w:val="GPSL4numberedclause"/>
      </w:pPr>
      <w:r w:rsidRPr="006875AD">
        <w:t>any other factors reasonably identified by the Supplier, which, if not taken into consideration, could unfairly cause the Supplier's pricing to appear non-competitive.</w:t>
      </w:r>
    </w:p>
    <w:p w14:paraId="6C21FC11" w14:textId="77777777" w:rsidR="00F20C99" w:rsidRPr="009C379B" w:rsidRDefault="00C34A36" w:rsidP="009C379B">
      <w:pPr>
        <w:pStyle w:val="GPSL2Numbered"/>
        <w:rPr>
          <w:b/>
        </w:rPr>
      </w:pPr>
      <w:r w:rsidRPr="009C379B">
        <w:rPr>
          <w:b/>
        </w:rPr>
        <w:t>Benchmarking Report:</w:t>
      </w:r>
    </w:p>
    <w:p w14:paraId="6ED004BF" w14:textId="77777777" w:rsidR="00F20C99" w:rsidRDefault="00C34A36" w:rsidP="00E94334">
      <w:pPr>
        <w:pStyle w:val="GPSL3numberedclause"/>
      </w:pPr>
      <w:r w:rsidRPr="006875AD">
        <w:t xml:space="preserve">For the purposes of this Framework Schedule </w:t>
      </w:r>
      <w:r w:rsidR="00B612E2">
        <w:t>12</w:t>
      </w:r>
      <w:r w:rsidRPr="006875AD">
        <w:t xml:space="preserve"> </w:t>
      </w:r>
      <w:r w:rsidR="002E7CBD">
        <w:rPr>
          <w:b/>
        </w:rPr>
        <w:t>“</w:t>
      </w:r>
      <w:r w:rsidR="002B49ED" w:rsidRPr="002B49ED">
        <w:rPr>
          <w:b/>
        </w:rPr>
        <w:t>Benchmarking Report”</w:t>
      </w:r>
      <w:r w:rsidRPr="006875AD">
        <w:t xml:space="preserve"> shall mean the report produced by the Supplier following the Benchmark Review and as further described in this Framework Schedule </w:t>
      </w:r>
      <w:r w:rsidR="00B612E2">
        <w:t>12</w:t>
      </w:r>
      <w:r w:rsidRPr="006875AD">
        <w:t>;</w:t>
      </w:r>
    </w:p>
    <w:p w14:paraId="3D52F4DE" w14:textId="77777777" w:rsidR="00F20C99" w:rsidRDefault="00C34A36" w:rsidP="00E94334">
      <w:pPr>
        <w:pStyle w:val="GPSL3numberedclause"/>
      </w:pPr>
      <w:r w:rsidRPr="006875AD">
        <w:t xml:space="preserve">The Supplier shall prepare a Benchmarking Report and deliver it to the Authority, at the time specified in the plan Approved </w:t>
      </w:r>
      <w:r w:rsidR="00B612E2">
        <w:t>pursuant to</w:t>
      </w:r>
      <w:r w:rsidR="00B612E2" w:rsidRPr="006875AD">
        <w:t xml:space="preserve"> </w:t>
      </w:r>
      <w:r w:rsidRPr="006875AD">
        <w:t xml:space="preserve">paragraph </w:t>
      </w:r>
      <w:r w:rsidR="00B612E2">
        <w:fldChar w:fldCharType="begin"/>
      </w:r>
      <w:r w:rsidR="00B612E2">
        <w:instrText xml:space="preserve"> REF _Ref365987948 \r \h </w:instrText>
      </w:r>
      <w:r w:rsidR="00B612E2">
        <w:fldChar w:fldCharType="separate"/>
      </w:r>
      <w:r w:rsidR="003405F8">
        <w:t>3.2.3</w:t>
      </w:r>
      <w:r w:rsidR="00B612E2">
        <w:fldChar w:fldCharType="end"/>
      </w:r>
      <w:r w:rsidRPr="006875AD">
        <w:t xml:space="preserve"> of this Schedule</w:t>
      </w:r>
      <w:r w:rsidR="00B612E2">
        <w:t xml:space="preserve"> 12</w:t>
      </w:r>
      <w:r w:rsidRPr="006875AD">
        <w:t>, setting out its findings.  Those findings shall be required to:</w:t>
      </w:r>
    </w:p>
    <w:p w14:paraId="3288CEA1" w14:textId="77777777" w:rsidR="00F20C99" w:rsidRDefault="00C34A36" w:rsidP="00E94334">
      <w:pPr>
        <w:pStyle w:val="GPSL4numberedclause"/>
      </w:pPr>
      <w:r w:rsidRPr="006875AD">
        <w:t xml:space="preserve">include a finding as to whether or not a Benchmarked </w:t>
      </w:r>
      <w:r w:rsidRPr="00962F60">
        <w:t>Service and/or whether the Benchmarked Goods and</w:t>
      </w:r>
      <w:r w:rsidRPr="006875AD">
        <w:t>/or Services as a whole are, Good Value;</w:t>
      </w:r>
    </w:p>
    <w:p w14:paraId="456BB222" w14:textId="77777777" w:rsidR="00F20C99" w:rsidRDefault="00C34A36" w:rsidP="00E94334">
      <w:pPr>
        <w:pStyle w:val="GPSL4numberedclause"/>
      </w:pPr>
      <w:r w:rsidRPr="006875AD">
        <w:t xml:space="preserve">if any of the Benchmarked Goods and/or Services are, individually or as a whole, not Good Value, specify the changes that would be required to make that Benchmarked Service or the Benchmarked Goods and/or Services as a whole Good Value; and </w:t>
      </w:r>
    </w:p>
    <w:p w14:paraId="4F9D8C4E" w14:textId="77777777" w:rsidR="00F20C99" w:rsidRDefault="00C34A36" w:rsidP="00E94334">
      <w:pPr>
        <w:pStyle w:val="GPSL4numberedclause"/>
      </w:pPr>
      <w:r w:rsidRPr="006875AD">
        <w:t xml:space="preserve">include sufficient detail and transparency so that the Authority can interpret and understand how the Supplier has calculated </w:t>
      </w:r>
      <w:r w:rsidRPr="006875AD">
        <w:lastRenderedPageBreak/>
        <w:t>whether or not the Benchmarked Goods and/or Services are, individually or as a whole, Good Value.</w:t>
      </w:r>
    </w:p>
    <w:p w14:paraId="6A1C70E3" w14:textId="23C84CF1" w:rsidR="00A026E9" w:rsidRDefault="00C34A36" w:rsidP="00E94334">
      <w:pPr>
        <w:pStyle w:val="GPSL3numberedclause"/>
      </w:pPr>
      <w:r w:rsidRPr="006875AD">
        <w:t xml:space="preserve">The Parties agree that any changes required to this Framework Agreement identified in the Benchmarking Report may be implemented at the direction of the Authority in accordance with Clause </w:t>
      </w:r>
      <w:r w:rsidR="00B612E2">
        <w:fldChar w:fldCharType="begin"/>
      </w:r>
      <w:r w:rsidR="00B612E2">
        <w:instrText xml:space="preserve"> REF _Ref364957128 \r \h </w:instrText>
      </w:r>
      <w:r w:rsidR="00B612E2">
        <w:fldChar w:fldCharType="separate"/>
      </w:r>
      <w:r w:rsidR="003405F8">
        <w:t>19.1</w:t>
      </w:r>
      <w:r w:rsidR="00B612E2">
        <w:fldChar w:fldCharType="end"/>
      </w:r>
      <w:r w:rsidR="00B612E2">
        <w:t xml:space="preserve"> (Variation Procedure)</w:t>
      </w:r>
      <w:r w:rsidRPr="006875AD">
        <w:t>.</w:t>
      </w:r>
    </w:p>
    <w:p w14:paraId="6023AB86" w14:textId="4F6ED9D0" w:rsidR="009D629C" w:rsidRDefault="00C34A36" w:rsidP="00E94334">
      <w:pPr>
        <w:pStyle w:val="GPSL3numberedclause"/>
      </w:pPr>
      <w:r w:rsidRPr="006875AD">
        <w:t xml:space="preserve">The Authority shall be entitled to publish the results of any benchmarking of the Framework Prices to Other </w:t>
      </w:r>
      <w:r w:rsidR="00987903">
        <w:t>Contracting Authorities</w:t>
      </w:r>
      <w:r w:rsidRPr="006875AD">
        <w:t>.</w:t>
      </w:r>
    </w:p>
    <w:p w14:paraId="53782592" w14:textId="77777777" w:rsidR="00F20C99" w:rsidRDefault="00C34A36" w:rsidP="00E94334">
      <w:pPr>
        <w:pStyle w:val="GPSL1SCHEDULEHeading"/>
      </w:pPr>
      <w:r w:rsidRPr="006875AD">
        <w:t>CONTINUOUS IMPROVEMENT</w:t>
      </w:r>
    </w:p>
    <w:p w14:paraId="43462F7A" w14:textId="6AA6D7C7" w:rsidR="00F20C99" w:rsidRDefault="00C34A36" w:rsidP="00E94334">
      <w:pPr>
        <w:pStyle w:val="GPSL2Numbered"/>
      </w:pPr>
      <w:bookmarkStart w:id="782" w:name="_Ref365989197"/>
      <w:r w:rsidRPr="006875AD">
        <w:t xml:space="preserve">The Supplier shall adopt a policy of continuous improvement in relation to the Goods and/or Services pursuant to which it will regularly review with the Authority the Goods and/or Services and the manner in which it is providing the Goods and/or Services with a view to reducing the Authority's costs, the costs of </w:t>
      </w:r>
      <w:r w:rsidR="00987903">
        <w:t>Contracting Authorities</w:t>
      </w:r>
      <w:r w:rsidRPr="006875AD">
        <w:t xml:space="preserve"> (including the Framework Prices) and/or improving the quality and efficiency of the Goods and/or Services.  The Supplier and the Authority will provide to each other any information which may be relevant to assisting the objectives of continuous improvement and in particular reducing costs.</w:t>
      </w:r>
      <w:bookmarkEnd w:id="782"/>
    </w:p>
    <w:p w14:paraId="76982233" w14:textId="77777777" w:rsidR="00F20C99" w:rsidRDefault="00C34A36" w:rsidP="00E94334">
      <w:pPr>
        <w:pStyle w:val="GPSL2Numbered"/>
      </w:pPr>
      <w:bookmarkStart w:id="783" w:name="_Ref365989609"/>
      <w:r w:rsidRPr="006875AD">
        <w:t xml:space="preserve">Without limiting paragraph </w:t>
      </w:r>
      <w:r w:rsidR="00B612E2">
        <w:fldChar w:fldCharType="begin"/>
      </w:r>
      <w:r w:rsidR="00B612E2">
        <w:instrText xml:space="preserve"> REF _Ref365989197 \r \h </w:instrText>
      </w:r>
      <w:r w:rsidR="00B612E2">
        <w:fldChar w:fldCharType="separate"/>
      </w:r>
      <w:r w:rsidR="003405F8">
        <w:t>4.1</w:t>
      </w:r>
      <w:r w:rsidR="00B612E2">
        <w:fldChar w:fldCharType="end"/>
      </w:r>
      <w:r w:rsidRPr="006875AD">
        <w:t xml:space="preserve">, the Supplier shall produce at the start of each Contract Year a plan for improving the provision of Goods and/or Services and/or reducing the Charges produced by the Supplier pursuant to this Schedule </w:t>
      </w:r>
      <w:r w:rsidR="00B612E2">
        <w:t>12</w:t>
      </w:r>
      <w:r w:rsidR="00B612E2" w:rsidRPr="006875AD">
        <w:t xml:space="preserve"> </w:t>
      </w:r>
      <w:r w:rsidRPr="006875AD">
        <w:t>under all Call</w:t>
      </w:r>
      <w:r>
        <w:t xml:space="preserve"> </w:t>
      </w:r>
      <w:r w:rsidRPr="006875AD">
        <w:t>Off Agreements and reducing the Framework Prices (without adversely affecting the performance of the Framework Agreement or any Call</w:t>
      </w:r>
      <w:r>
        <w:t xml:space="preserve"> </w:t>
      </w:r>
      <w:r w:rsidRPr="006875AD">
        <w:t xml:space="preserve">Off Agreement) during that </w:t>
      </w:r>
      <w:r w:rsidR="00B612E2">
        <w:t xml:space="preserve">Contract </w:t>
      </w:r>
      <w:r w:rsidRPr="006875AD">
        <w:t>Year (</w:t>
      </w:r>
      <w:r w:rsidRPr="006875AD">
        <w:rPr>
          <w:b/>
        </w:rPr>
        <w:t>"Continuous Improvement Plan"</w:t>
      </w:r>
      <w:r w:rsidRPr="006875AD">
        <w:t>) for the approval of the Authority.  The Continuous Improvement Plan shall include, as a minimum, proposals in respect of the following:</w:t>
      </w:r>
      <w:bookmarkEnd w:id="783"/>
    </w:p>
    <w:p w14:paraId="4564F849" w14:textId="77777777" w:rsidR="00F20C99" w:rsidRDefault="00C34A36" w:rsidP="00E94334">
      <w:pPr>
        <w:pStyle w:val="GPSL3numberedclause"/>
      </w:pPr>
      <w:r w:rsidRPr="006875AD">
        <w:t>identifying the emergence of new and evolving technologies which could improve the Goods and/or Services;</w:t>
      </w:r>
    </w:p>
    <w:p w14:paraId="4D95E8CD" w14:textId="1DB0D79E" w:rsidR="00F20C99" w:rsidRDefault="00C34A36" w:rsidP="00E94334">
      <w:pPr>
        <w:pStyle w:val="GPSL3numberedclause"/>
      </w:pPr>
      <w:r w:rsidRPr="006875AD">
        <w:t xml:space="preserve">identifying changes in behaviour at </w:t>
      </w:r>
      <w:r w:rsidR="00987903">
        <w:t>Contracting Authorities</w:t>
      </w:r>
      <w:r w:rsidRPr="006875AD">
        <w:t xml:space="preserve"> that result in a cost saving and a reduction in the Framework Prices;</w:t>
      </w:r>
    </w:p>
    <w:p w14:paraId="0B10E9FA" w14:textId="77777777" w:rsidR="00A026E9" w:rsidRDefault="00C34A36" w:rsidP="00E94334">
      <w:pPr>
        <w:pStyle w:val="GPSL3numberedclause"/>
      </w:pPr>
      <w:r w:rsidRPr="006875AD">
        <w:t>improving the way in which the Goods and/or Services are sold via the Framework Agreement that may result in reduced Framework Prices;</w:t>
      </w:r>
    </w:p>
    <w:p w14:paraId="22ECC5B5" w14:textId="77777777" w:rsidR="009D629C" w:rsidRDefault="00C34A36" w:rsidP="00E94334">
      <w:pPr>
        <w:pStyle w:val="GPSL3numberedclause"/>
      </w:pPr>
      <w:r w:rsidRPr="006875AD">
        <w:t>identifying and implementing efficiencies in the Supplier's internal processes and administration that may lead to cost savings and reductions in the Framework Prices;</w:t>
      </w:r>
    </w:p>
    <w:p w14:paraId="706978D5" w14:textId="1B2E9504" w:rsidR="009D629C" w:rsidRDefault="00C34A36" w:rsidP="00E94334">
      <w:pPr>
        <w:pStyle w:val="GPSL3numberedclause"/>
      </w:pPr>
      <w:r w:rsidRPr="006875AD">
        <w:t xml:space="preserve">identifying and implementing efficiencies in the way the Authority and/or </w:t>
      </w:r>
      <w:r w:rsidR="00987903">
        <w:t>Contracting Authorities</w:t>
      </w:r>
      <w:r w:rsidRPr="006875AD">
        <w:t xml:space="preserve"> interact with the Supplier that may lead to cost savings and reductions in the Framework Prices;</w:t>
      </w:r>
    </w:p>
    <w:p w14:paraId="194D798B" w14:textId="77777777" w:rsidR="009D629C" w:rsidRDefault="00C34A36" w:rsidP="00E94334">
      <w:pPr>
        <w:pStyle w:val="GPSL3numberedclause"/>
      </w:pPr>
      <w:r w:rsidRPr="006875AD">
        <w:t>identifying and implementing efficiencies in the Supplier's supply chain that may lead to cost savings and reductions in the Framework Prices;</w:t>
      </w:r>
    </w:p>
    <w:p w14:paraId="4C3C8E34" w14:textId="77777777" w:rsidR="009D629C" w:rsidRDefault="00C34A36" w:rsidP="00E94334">
      <w:pPr>
        <w:pStyle w:val="GPSL3numberedclause"/>
      </w:pPr>
      <w:r w:rsidRPr="006875AD">
        <w:t>baselining the quality of the Supplier's Goods and/or Services and its cost structure and demonstrating the efficacy of its Continuous Improvement Plan on each element during the Framework Period; and</w:t>
      </w:r>
    </w:p>
    <w:p w14:paraId="4A285062" w14:textId="5E7F2523" w:rsidR="009D629C" w:rsidRDefault="00C34A36" w:rsidP="00E94334">
      <w:pPr>
        <w:pStyle w:val="GPSL3numberedclause"/>
      </w:pPr>
      <w:r w:rsidRPr="006875AD">
        <w:t xml:space="preserve">measuring and reducing the sustainability impacts of the Supplier's operations and supply-chains pertaining to the Goods and/or Services, and identifying opportunities to assist </w:t>
      </w:r>
      <w:r w:rsidR="00987903">
        <w:t>Contracting Authorities</w:t>
      </w:r>
      <w:r w:rsidRPr="006875AD">
        <w:t xml:space="preserve"> in meeting their sustainability objectives.</w:t>
      </w:r>
    </w:p>
    <w:p w14:paraId="07A0A43C" w14:textId="77777777" w:rsidR="009D629C" w:rsidRDefault="00C34A36" w:rsidP="00E94334">
      <w:pPr>
        <w:pStyle w:val="GPSL2Numbered"/>
      </w:pPr>
      <w:r w:rsidRPr="006875AD">
        <w:lastRenderedPageBreak/>
        <w:t>The initial Continuous Improvement Plan for the first (1</w:t>
      </w:r>
      <w:r w:rsidR="002B49ED" w:rsidRPr="002B49ED">
        <w:rPr>
          <w:vertAlign w:val="superscript"/>
        </w:rPr>
        <w:t>st</w:t>
      </w:r>
      <w:r w:rsidRPr="006875AD">
        <w:t xml:space="preserve">) Contract Year shall be submitted by the Supplier to the Authority for approval within ninety (90) Working Days of the first Order or six (6) Months following the Framework Commencement Date, whichever is earlier.  </w:t>
      </w:r>
    </w:p>
    <w:p w14:paraId="38C9431A" w14:textId="77777777" w:rsidR="009D629C" w:rsidRDefault="00C34A36" w:rsidP="00E94334">
      <w:pPr>
        <w:pStyle w:val="GPSL2Numbered"/>
      </w:pPr>
      <w:bookmarkStart w:id="784" w:name="_Ref365989512"/>
      <w:r w:rsidRPr="006875AD">
        <w:t>The Authority shall notify the Supplier of its Approval or rejection of the proposed Continuous Improvement Plan or any updates to it within twenty (20) Working Days of receipt.  Within ten (10) Working Days of receipt of the Authority's notice of rejection and of the deficiencies of the proposed Continuous Improvement Plan, the Supplier shall submit to the Authority a revised Continuous Improvement Plan reflecting the changes required.  Once Approved by the Authority, the programme shall constitute the Continuous Improvement Plan for the purposes of this Agreement.</w:t>
      </w:r>
      <w:bookmarkEnd w:id="784"/>
    </w:p>
    <w:p w14:paraId="1C2003DB" w14:textId="77777777" w:rsidR="009D629C" w:rsidRDefault="00C34A36" w:rsidP="00E94334">
      <w:pPr>
        <w:pStyle w:val="GPSL2Numbered"/>
      </w:pPr>
      <w:r w:rsidRPr="006875AD">
        <w:t xml:space="preserve">Once the first Continuous Improvement Plan has been Approved in accordance with paragraph </w:t>
      </w:r>
      <w:r w:rsidR="00B612E2">
        <w:fldChar w:fldCharType="begin"/>
      </w:r>
      <w:r w:rsidR="00B612E2">
        <w:instrText xml:space="preserve"> REF _Ref365989512 \r \h </w:instrText>
      </w:r>
      <w:r w:rsidR="00B612E2">
        <w:fldChar w:fldCharType="separate"/>
      </w:r>
      <w:r w:rsidR="003405F8">
        <w:t>4.4</w:t>
      </w:r>
      <w:r w:rsidR="00B612E2">
        <w:fldChar w:fldCharType="end"/>
      </w:r>
      <w:r w:rsidRPr="006875AD">
        <w:t>:</w:t>
      </w:r>
    </w:p>
    <w:p w14:paraId="1340A002" w14:textId="77777777" w:rsidR="00F20C99" w:rsidRDefault="00C34A36" w:rsidP="00E94334">
      <w:pPr>
        <w:pStyle w:val="GPSL3numberedclause"/>
      </w:pPr>
      <w:r w:rsidRPr="006875AD">
        <w:t>the Supplier shall use all reasonable endeavours to implement any agreed deliverables in accordance with the Continuous Improvement Plan; and</w:t>
      </w:r>
    </w:p>
    <w:p w14:paraId="31473017" w14:textId="25B3D3B2" w:rsidR="00F20C99" w:rsidRDefault="00C34A36" w:rsidP="00E94334">
      <w:pPr>
        <w:pStyle w:val="GPSL3numberedclause"/>
      </w:pPr>
      <w:r w:rsidRPr="006875AD">
        <w:t xml:space="preserve">the Parties agree to </w:t>
      </w:r>
      <w:r w:rsidR="00865928" w:rsidRPr="006875AD">
        <w:t>meet as</w:t>
      </w:r>
      <w:r w:rsidRPr="006875AD">
        <w:t xml:space="preserve"> soon as reasonably possible following the start of each quarter (or as otherwise agreed between the Authority and the Supplier) to review the Supplier's progress against the Continuous Improvement Plan.</w:t>
      </w:r>
    </w:p>
    <w:p w14:paraId="130CA126" w14:textId="77777777" w:rsidR="00F20C99" w:rsidRDefault="00C34A36" w:rsidP="00E94334">
      <w:pPr>
        <w:pStyle w:val="GPSL2Numbered"/>
      </w:pPr>
      <w:r w:rsidRPr="006875AD">
        <w:t>The Supplier shall update the Continuous Improvement Plan as and when required but at least once every Contract Year (after the first (1</w:t>
      </w:r>
      <w:r w:rsidR="002B49ED" w:rsidRPr="002B49ED">
        <w:rPr>
          <w:vertAlign w:val="superscript"/>
        </w:rPr>
        <w:t>st</w:t>
      </w:r>
      <w:r w:rsidRPr="006875AD">
        <w:t xml:space="preserve">) Contract Year) in accordance with the procedure and timescales set out in paragraph </w:t>
      </w:r>
      <w:r w:rsidR="00B612E2">
        <w:fldChar w:fldCharType="begin"/>
      </w:r>
      <w:r w:rsidR="00B612E2">
        <w:instrText xml:space="preserve"> REF _Ref365989609 \r \h </w:instrText>
      </w:r>
      <w:r w:rsidR="00B612E2">
        <w:fldChar w:fldCharType="separate"/>
      </w:r>
      <w:r w:rsidR="003405F8">
        <w:t>4.2</w:t>
      </w:r>
      <w:r w:rsidR="00B612E2">
        <w:fldChar w:fldCharType="end"/>
      </w:r>
      <w:r w:rsidRPr="006875AD">
        <w:t xml:space="preserve">. </w:t>
      </w:r>
    </w:p>
    <w:p w14:paraId="668EEA85" w14:textId="77777777" w:rsidR="00F20C99" w:rsidRDefault="00C34A36" w:rsidP="00E94334">
      <w:pPr>
        <w:pStyle w:val="GPSL2Numbered"/>
      </w:pPr>
      <w:r w:rsidRPr="006875AD">
        <w:t>All costs relating to the compilation or updating of the Continuous Improvement Plan and the costs arising from any improvement made pursuant to it and the costs of implementing any improvement, shall have no effect on and are included in the Framework Prices.</w:t>
      </w:r>
    </w:p>
    <w:p w14:paraId="5E228E38" w14:textId="3BE191D9" w:rsidR="004F67FD" w:rsidRPr="000759F4" w:rsidRDefault="00C34A36" w:rsidP="000759F4">
      <w:pPr>
        <w:pStyle w:val="GPSL2Numbered"/>
        <w:adjustRightInd/>
        <w:spacing w:after="0"/>
        <w:jc w:val="left"/>
        <w:rPr>
          <w:color w:val="FFFFFF"/>
          <w:sz w:val="16"/>
          <w:szCs w:val="16"/>
        </w:rPr>
      </w:pPr>
      <w:r w:rsidRPr="006875AD">
        <w:t xml:space="preserve">Should the Supplier's costs in providing the Goods and/or Services to </w:t>
      </w:r>
      <w:r w:rsidR="00987903">
        <w:t>Contracting Authorities</w:t>
      </w:r>
      <w:r w:rsidRPr="006875AD">
        <w:t xml:space="preserve"> be reduced as a result of any changes implemented by the Authority and/or </w:t>
      </w:r>
      <w:r w:rsidR="00987903">
        <w:t>Contracting Authorities</w:t>
      </w:r>
      <w:r w:rsidRPr="006875AD">
        <w:t xml:space="preserve">, all of the cost savings shall be passed on to  </w:t>
      </w:r>
      <w:r w:rsidR="00987903">
        <w:t>Contracting Authorities</w:t>
      </w:r>
      <w:r w:rsidRPr="006875AD">
        <w:t xml:space="preserve"> by way of a consequential and immediate reduction in the Framework Prices for the Goods and/or Services. </w:t>
      </w:r>
      <w:r w:rsidR="008770CA" w:rsidRPr="008770CA">
        <w:br w:type="page"/>
      </w:r>
    </w:p>
    <w:p w14:paraId="42715E8F" w14:textId="24A8521C" w:rsidR="00932F6E" w:rsidRPr="00041148" w:rsidRDefault="00932F6E" w:rsidP="002E3EAE">
      <w:pPr>
        <w:pStyle w:val="GPSSchTitleandNumber"/>
      </w:pPr>
      <w:bookmarkStart w:id="785" w:name="_Toc446318538"/>
      <w:bookmarkStart w:id="786" w:name="_Toc366085198"/>
      <w:bookmarkStart w:id="787" w:name="_Toc380428758"/>
      <w:r w:rsidRPr="002E3EAE">
        <w:rPr>
          <w:b w:val="0"/>
          <w:caps w:val="0"/>
        </w:rPr>
        <w:lastRenderedPageBreak/>
        <w:t>FRAMEWORK SCHEDULE 13:</w:t>
      </w:r>
      <w:r w:rsidR="00096D84" w:rsidRPr="002E3EAE">
        <w:rPr>
          <w:b w:val="0"/>
          <w:caps w:val="0"/>
        </w:rPr>
        <w:t xml:space="preserve"> NOT USED</w:t>
      </w:r>
      <w:bookmarkEnd w:id="785"/>
      <w:bookmarkEnd w:id="786"/>
      <w:bookmarkEnd w:id="787"/>
      <w:r w:rsidRPr="00041148">
        <w:br w:type="page"/>
      </w:r>
    </w:p>
    <w:p w14:paraId="681F5E46" w14:textId="54694AD7" w:rsidR="00F20C99" w:rsidRDefault="00A335C2" w:rsidP="001C4E7E">
      <w:pPr>
        <w:pStyle w:val="GPSSchTitleandNumber"/>
      </w:pPr>
      <w:bookmarkStart w:id="788" w:name="_Toc366085199"/>
      <w:bookmarkStart w:id="789" w:name="_Toc380428759"/>
      <w:bookmarkStart w:id="790" w:name="_Toc446318539"/>
      <w:r>
        <w:lastRenderedPageBreak/>
        <w:t xml:space="preserve">FRAMEWORK SCHEDULE 14: </w:t>
      </w:r>
      <w:r w:rsidRPr="0025678C">
        <w:t>INSURANCE REQUIREMENTS</w:t>
      </w:r>
      <w:bookmarkEnd w:id="788"/>
      <w:bookmarkEnd w:id="789"/>
      <w:bookmarkEnd w:id="790"/>
    </w:p>
    <w:p w14:paraId="16707F85" w14:textId="77777777" w:rsidR="00F20C99" w:rsidRDefault="00B26599" w:rsidP="00E94334">
      <w:pPr>
        <w:pStyle w:val="GPSL1SCHEDULEHeading"/>
      </w:pPr>
      <w:r w:rsidRPr="0025678C">
        <w:t>OBLIGATION TO MAINTAIN INSURANCES</w:t>
      </w:r>
    </w:p>
    <w:p w14:paraId="74D8CDDB" w14:textId="77777777" w:rsidR="00F20C99" w:rsidRDefault="00B26599" w:rsidP="00E94334">
      <w:pPr>
        <w:pStyle w:val="GPSL2Numbered"/>
      </w:pPr>
      <w:r w:rsidRPr="0025678C">
        <w:t xml:space="preserve">Without prejudice to its obligations to the Authority under this </w:t>
      </w:r>
      <w:r>
        <w:t xml:space="preserve">Framework </w:t>
      </w:r>
      <w:r w:rsidRPr="0025678C">
        <w:t xml:space="preserve">Agreement, including its indemnity obligations, the Supplier shall for the periods specified in this Schedule </w:t>
      </w:r>
      <w:r>
        <w:t xml:space="preserve">14 </w:t>
      </w:r>
      <w:r w:rsidRPr="0025678C">
        <w:t>take out and maintain, or procure the taking out and maintenance of the insurances as set out in Annex 1</w:t>
      </w:r>
      <w:r>
        <w:t xml:space="preserve"> (Required Insurances)</w:t>
      </w:r>
      <w:r w:rsidRPr="0025678C">
        <w:t xml:space="preserve"> and any other insurances as may be required by applicable Law (together the </w:t>
      </w:r>
      <w:r w:rsidR="002E7CBD">
        <w:t>“</w:t>
      </w:r>
      <w:r w:rsidRPr="0025678C">
        <w:rPr>
          <w:b/>
        </w:rPr>
        <w:t>Insurances</w:t>
      </w:r>
      <w:r w:rsidRPr="0025678C">
        <w:t xml:space="preserve">”).  The Supplier shall ensure that each of the Insurances is effective no later than the </w:t>
      </w:r>
      <w:r>
        <w:t>Framework Commencement Date</w:t>
      </w:r>
      <w:r w:rsidRPr="0025678C">
        <w:t>.</w:t>
      </w:r>
    </w:p>
    <w:p w14:paraId="3C5E41C5" w14:textId="77777777" w:rsidR="00F20C99" w:rsidRDefault="00B26599" w:rsidP="00E94334">
      <w:pPr>
        <w:pStyle w:val="GPSL2Numbered"/>
      </w:pPr>
      <w:r w:rsidRPr="0025678C">
        <w:t>The Insurances shall be maintained in accordance with Good Industry Practice</w:t>
      </w:r>
      <w:r w:rsidRPr="0025678C" w:rsidDel="001551BB">
        <w:t xml:space="preserve"> </w:t>
      </w:r>
      <w:r w:rsidRPr="0025678C">
        <w:t>and (so far as is reasonably practicable) on terms no less favourable than those generally available to a prudent contractor in respect of risks insured in the international insurance market from time to time.</w:t>
      </w:r>
    </w:p>
    <w:p w14:paraId="070DFC1C" w14:textId="77777777" w:rsidR="00F20C99" w:rsidRDefault="00B26599" w:rsidP="00E94334">
      <w:pPr>
        <w:pStyle w:val="GPSL2Numbered"/>
      </w:pPr>
      <w:r w:rsidRPr="0025678C">
        <w:t>The Insurances shall be taken out and maintained with insurers who are of good financial standing and of good repute in the international insurance market.</w:t>
      </w:r>
    </w:p>
    <w:p w14:paraId="3E8D73F9" w14:textId="77777777" w:rsidR="00F20C99" w:rsidRDefault="00B26599" w:rsidP="00E94334">
      <w:pPr>
        <w:pStyle w:val="GPSL2Numbered"/>
      </w:pPr>
      <w:r w:rsidRPr="0025678C">
        <w:t xml:space="preserve">The Supplier shall ensure that the public and products liability policy shall contain an indemnity to principals clause under which the Authority shall be indemnified in respect of claims made against the Authority in respect of death or bodily injury or third party property damage arising out of or in connection with the </w:t>
      </w:r>
      <w:r>
        <w:t xml:space="preserve">Goods and/or </w:t>
      </w:r>
      <w:r w:rsidRPr="0025678C">
        <w:t>Services and for which the Supplier is legally liable.</w:t>
      </w:r>
    </w:p>
    <w:p w14:paraId="53A6DAF7" w14:textId="77777777" w:rsidR="00F20C99" w:rsidRDefault="00B26599" w:rsidP="00E94334">
      <w:pPr>
        <w:pStyle w:val="GPSL1SCHEDULEHeading"/>
      </w:pPr>
      <w:r w:rsidRPr="0025678C">
        <w:t>GENERAL OBLIGATIONS</w:t>
      </w:r>
    </w:p>
    <w:p w14:paraId="432B28D2" w14:textId="77777777" w:rsidR="00F20C99" w:rsidRDefault="00B26599" w:rsidP="00E94334">
      <w:pPr>
        <w:pStyle w:val="GPSL2Numbered"/>
      </w:pPr>
      <w:r w:rsidRPr="0025678C">
        <w:t>Without limiting the other provisions of this</w:t>
      </w:r>
      <w:r>
        <w:t xml:space="preserve"> Framework</w:t>
      </w:r>
      <w:r w:rsidRPr="0025678C">
        <w:t xml:space="preserve"> Agreement, the Supplier shall:</w:t>
      </w:r>
    </w:p>
    <w:p w14:paraId="69C9DA20" w14:textId="77777777" w:rsidR="00A026E9" w:rsidRDefault="00B26599" w:rsidP="00E94334">
      <w:pPr>
        <w:pStyle w:val="GPSL3numberedclause"/>
      </w:pPr>
      <w:r w:rsidRPr="0025678C">
        <w:t xml:space="preserve">take or procure the taking of all reasonable risk management and risk control measures in relation to the </w:t>
      </w:r>
      <w:r>
        <w:t xml:space="preserve">Goods and/or </w:t>
      </w:r>
      <w:r w:rsidRPr="0025678C">
        <w:t>Services as it would be reasonable to expect of a prudent contractor acting in accordance with Good Industry Practice, including the investigation and reports of relevant claims to insurers;</w:t>
      </w:r>
    </w:p>
    <w:p w14:paraId="7FC1F5A8" w14:textId="77777777" w:rsidR="009D629C" w:rsidRDefault="00B26599" w:rsidP="00E94334">
      <w:pPr>
        <w:pStyle w:val="GPSL3numberedclause"/>
      </w:pPr>
      <w:r w:rsidRPr="0025678C">
        <w:t>promptly notify the insurers in writing of any relevant material fact under any Insurances of which the Supplier is or becomes aware; and</w:t>
      </w:r>
    </w:p>
    <w:p w14:paraId="4EFA2DC9" w14:textId="77777777" w:rsidR="009D629C" w:rsidRDefault="00B26599" w:rsidP="00E94334">
      <w:pPr>
        <w:pStyle w:val="GPSL3numberedclause"/>
      </w:pPr>
      <w:r w:rsidRPr="0025678C">
        <w:t>hold all policies in respect of the Insurances and cause any insurance broker effecting the Insurances to hold any insurance slips and other evidence of placing cover representing any of the Insurances to which it is a party.</w:t>
      </w:r>
    </w:p>
    <w:p w14:paraId="6EBB4651" w14:textId="77777777" w:rsidR="00F20C99" w:rsidRDefault="00B26599" w:rsidP="00E94334">
      <w:pPr>
        <w:pStyle w:val="GPSL1SCHEDULEHeading"/>
      </w:pPr>
      <w:r w:rsidRPr="0025678C">
        <w:t>FAILURE TO INSURE</w:t>
      </w:r>
    </w:p>
    <w:p w14:paraId="21858A83" w14:textId="77777777" w:rsidR="00F20C99" w:rsidRDefault="00B26599" w:rsidP="00E94334">
      <w:pPr>
        <w:pStyle w:val="GPSL2Numbered"/>
      </w:pPr>
      <w:r w:rsidRPr="0025678C">
        <w:t>The Supplier shall not take any action or fail to take any action or (insofar as is reasonably within its power) permit anything to occur in relation to it which would entitle any insurer to refuse to pay any claim under any of the Insurances.</w:t>
      </w:r>
    </w:p>
    <w:p w14:paraId="1B1F8B73" w14:textId="77777777" w:rsidR="00F20C99" w:rsidRDefault="00B26599" w:rsidP="00E94334">
      <w:pPr>
        <w:pStyle w:val="GPSL2Numbered"/>
      </w:pPr>
      <w:r w:rsidRPr="0025678C">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14:paraId="243575AC" w14:textId="77777777" w:rsidR="00F20C99" w:rsidRDefault="00B26599" w:rsidP="00E94334">
      <w:pPr>
        <w:pStyle w:val="GPSL1SCHEDULEHeading"/>
      </w:pPr>
      <w:r w:rsidRPr="0025678C">
        <w:t>EVIDENCE OF POLICIES</w:t>
      </w:r>
    </w:p>
    <w:p w14:paraId="31F0187C" w14:textId="77777777" w:rsidR="00F20C99" w:rsidRDefault="00B26599" w:rsidP="00E94334">
      <w:pPr>
        <w:pStyle w:val="GPSL2Numbered"/>
        <w:rPr>
          <w:caps/>
        </w:rPr>
      </w:pPr>
      <w:r w:rsidRPr="0025678C">
        <w:t xml:space="preserve">The Supplier shall upon the </w:t>
      </w:r>
      <w:r>
        <w:t>Framework Commencement</w:t>
      </w:r>
      <w:r w:rsidRPr="0025678C">
        <w:t xml:space="preserve"> </w:t>
      </w:r>
      <w:r w:rsidR="005F35BD">
        <w:t xml:space="preserve">Date and within 15 </w:t>
      </w:r>
      <w:r w:rsidRPr="0025678C">
        <w:t xml:space="preserve">Working Days after the renewal of each of the Insurances, provide evidence, in a </w:t>
      </w:r>
      <w:r w:rsidRPr="0025678C">
        <w:lastRenderedPageBreak/>
        <w:t xml:space="preserve">form satisfactory to the Authority, that the Insurances are in force and effect and meet in full the requirements of this </w:t>
      </w:r>
      <w:r w:rsidR="00E11055">
        <w:t xml:space="preserve">Framework </w:t>
      </w:r>
      <w:r w:rsidRPr="0025678C">
        <w:t>Schedule</w:t>
      </w:r>
      <w:r w:rsidR="00B612E2">
        <w:t xml:space="preserve"> 14</w:t>
      </w:r>
      <w:r w:rsidRPr="0025678C">
        <w:t>.  Receipt of such evidence by the Authority shall not in itself constitute acceptance by the Authority or relieve the Supplier of any of its liabilities and obligations under this Agreement.</w:t>
      </w:r>
    </w:p>
    <w:p w14:paraId="62E80E15" w14:textId="77777777" w:rsidR="00F20C99" w:rsidRDefault="00B26599" w:rsidP="00E94334">
      <w:pPr>
        <w:pStyle w:val="GPSL1SCHEDULEHeading"/>
      </w:pPr>
      <w:r w:rsidRPr="0025678C">
        <w:t xml:space="preserve">AGGREGATE LIMIT OF INDEMNITY </w:t>
      </w:r>
    </w:p>
    <w:p w14:paraId="7B712EF1" w14:textId="77777777" w:rsidR="00F20C99" w:rsidRDefault="00B26599" w:rsidP="00E94334">
      <w:pPr>
        <w:pStyle w:val="GPSL2Numbered"/>
        <w:rPr>
          <w:caps/>
        </w:rPr>
      </w:pPr>
      <w:r w:rsidRPr="0025678C">
        <w:t xml:space="preserve">Where the minimum limit of indemnity required in relation to any of the Insurances is specified as being "in the aggregate": </w:t>
      </w:r>
    </w:p>
    <w:p w14:paraId="4022C24C" w14:textId="77777777" w:rsidR="00F20C99" w:rsidRDefault="00B26599" w:rsidP="00E94334">
      <w:pPr>
        <w:pStyle w:val="GPSL3numberedclause"/>
      </w:pPr>
      <w:r w:rsidRPr="0025678C">
        <w:t xml:space="preserve">if a claim or claims which do not relate to this </w:t>
      </w:r>
      <w:r>
        <w:t xml:space="preserve">Framework </w:t>
      </w:r>
      <w:r w:rsidRPr="0025678C">
        <w:t>Agreement are notified to the insurers which, given the nature of the allegations and/or the quantum claimed by the third party(ies), is likely to result in a claim or claims being paid by the insurers which could reduce the level of cover available below that minimum, the Supplier shall immediately submit to the Authority:</w:t>
      </w:r>
    </w:p>
    <w:p w14:paraId="1084A312" w14:textId="77777777" w:rsidR="00F20C99" w:rsidRDefault="00B26599" w:rsidP="00E94334">
      <w:pPr>
        <w:pStyle w:val="GPSL4numberedclause"/>
        <w:rPr>
          <w:caps/>
        </w:rPr>
      </w:pPr>
      <w:r w:rsidRPr="0025678C">
        <w:t xml:space="preserve">details of the policy concerned; and </w:t>
      </w:r>
    </w:p>
    <w:p w14:paraId="4B70ABA0" w14:textId="77777777" w:rsidR="00F20C99" w:rsidRDefault="00B26599" w:rsidP="00E94334">
      <w:pPr>
        <w:pStyle w:val="GPSL4numberedclause"/>
        <w:rPr>
          <w:caps/>
        </w:rPr>
      </w:pPr>
      <w:r w:rsidRPr="0025678C">
        <w:t>its proposed solution for maintaining the minimum limit of indemnity specified; and</w:t>
      </w:r>
    </w:p>
    <w:p w14:paraId="3C74FAE8" w14:textId="77777777" w:rsidR="00A026E9" w:rsidRDefault="00B26599" w:rsidP="00E94334">
      <w:pPr>
        <w:pStyle w:val="GPSL3numberedclause"/>
        <w:rPr>
          <w:caps/>
        </w:rPr>
      </w:pPr>
      <w:r w:rsidRPr="0025678C">
        <w:t xml:space="preserve">if and to the extent that the level of insurance cover available falls below that minimum because a claim or claims which do not relate to this </w:t>
      </w:r>
      <w:r>
        <w:t xml:space="preserve">Framework </w:t>
      </w:r>
      <w:r w:rsidRPr="0025678C">
        <w:t>Agreement are paid by insurers, the Supplier shall:</w:t>
      </w:r>
    </w:p>
    <w:p w14:paraId="6ECA71B1" w14:textId="77777777" w:rsidR="00A026E9" w:rsidRDefault="00B26599" w:rsidP="00E94334">
      <w:pPr>
        <w:pStyle w:val="GPSL4numberedclause"/>
        <w:rPr>
          <w:caps/>
        </w:rPr>
      </w:pPr>
      <w:r w:rsidRPr="0025678C">
        <w:t xml:space="preserve">ensure that the insurance cover is reinstated to maintain at all times the minimum limit of indemnity specified for claims relating to this </w:t>
      </w:r>
      <w:r>
        <w:t xml:space="preserve">Framework </w:t>
      </w:r>
      <w:r w:rsidRPr="0025678C">
        <w:t>Agreement; or</w:t>
      </w:r>
    </w:p>
    <w:p w14:paraId="67788437" w14:textId="77777777" w:rsidR="009D629C" w:rsidRDefault="00B26599" w:rsidP="00E94334">
      <w:pPr>
        <w:pStyle w:val="GPSL4numberedclause"/>
        <w:rPr>
          <w:caps/>
        </w:rPr>
      </w:pPr>
      <w:r w:rsidRPr="0025678C">
        <w:t>if the Supplier is or has reason to believe that it will be unable to ensure that insurance cover is reinstated to maintain at all times the minimum limit of indemnity specified, immediately submit to the Authority full details of the policy concerned and its proposed solution for maintaining the minimum limit of indemnity specified.</w:t>
      </w:r>
    </w:p>
    <w:p w14:paraId="157527FF" w14:textId="77777777" w:rsidR="00F20C99" w:rsidRDefault="00B26599" w:rsidP="00E94334">
      <w:pPr>
        <w:pStyle w:val="GPSL1SCHEDULEHeading"/>
      </w:pPr>
      <w:r w:rsidRPr="0025678C">
        <w:t>CANCELLATION</w:t>
      </w:r>
    </w:p>
    <w:p w14:paraId="4A8C1856" w14:textId="77777777" w:rsidR="00F20C99" w:rsidRDefault="00B26599" w:rsidP="00E94334">
      <w:pPr>
        <w:pStyle w:val="GPSL2Numbered"/>
        <w:rPr>
          <w:caps/>
        </w:rPr>
      </w:pPr>
      <w:r w:rsidRPr="0025678C">
        <w:t>The Supplier shall notify the Authority in writing at least</w:t>
      </w:r>
      <w:r w:rsidR="00B612E2">
        <w:t xml:space="preserve"> five</w:t>
      </w:r>
      <w:r w:rsidRPr="0025678C">
        <w:t xml:space="preserve"> </w:t>
      </w:r>
      <w:r w:rsidR="00B612E2">
        <w:t>(</w:t>
      </w:r>
      <w:r w:rsidRPr="0025678C">
        <w:t>5</w:t>
      </w:r>
      <w:r w:rsidR="00B612E2">
        <w:t>)</w:t>
      </w:r>
      <w:r w:rsidRPr="0025678C">
        <w:t> Working Days prior to the cancellation, suspension, termination or non-renewal of any of the Insurances.</w:t>
      </w:r>
    </w:p>
    <w:p w14:paraId="7B8E65A5" w14:textId="77777777" w:rsidR="00F20C99" w:rsidRDefault="00B26599" w:rsidP="00E94334">
      <w:pPr>
        <w:pStyle w:val="GPSL1SCHEDULEHeading"/>
      </w:pPr>
      <w:r w:rsidRPr="0025678C">
        <w:t xml:space="preserve">INSURANCE CLAIMS </w:t>
      </w:r>
    </w:p>
    <w:p w14:paraId="20DE52F2" w14:textId="77777777" w:rsidR="00F20C99" w:rsidRDefault="00B26599" w:rsidP="00E94334">
      <w:pPr>
        <w:pStyle w:val="GPSL2Numbered"/>
      </w:pPr>
      <w:r w:rsidRPr="0025678C">
        <w:t xml:space="preserve">The Supplier shall promptly notify to insurers any matter arising from, or in relation to, the </w:t>
      </w:r>
      <w:r>
        <w:t xml:space="preserve">Goods and/or </w:t>
      </w:r>
      <w:r w:rsidRPr="0025678C">
        <w:t xml:space="preserve">Services and/or this </w:t>
      </w:r>
      <w:r>
        <w:t xml:space="preserve">Framework </w:t>
      </w:r>
      <w:r w:rsidRPr="0025678C">
        <w:t xml:space="preserve">Agreement for which it may be entitled to claim under any of the Insurances.  In the event that the Authority receives a claim relating to or arising out of the </w:t>
      </w:r>
      <w:r>
        <w:t xml:space="preserve">Goods and/or </w:t>
      </w:r>
      <w:r w:rsidRPr="0025678C">
        <w:t xml:space="preserve">Services or this </w:t>
      </w:r>
      <w:r>
        <w:t xml:space="preserve">Framework </w:t>
      </w:r>
      <w:r w:rsidRPr="0025678C">
        <w:t>Agreement, the Supplier shall co-operate with the Authority and assist it in dealing with such claims including without limitation providing information and documentation in a timely manner.</w:t>
      </w:r>
    </w:p>
    <w:p w14:paraId="0C20C5E4" w14:textId="72FFE5A6" w:rsidR="00F20C99" w:rsidRDefault="00B26599" w:rsidP="00E94334">
      <w:pPr>
        <w:pStyle w:val="GPSL2Numbered"/>
      </w:pPr>
      <w:r w:rsidRPr="0025678C">
        <w:t xml:space="preserve">Except where the Authority is the claimant party, the Supplier shall give the Authority notice within </w:t>
      </w:r>
      <w:r w:rsidR="00B612E2">
        <w:t>twenty (</w:t>
      </w:r>
      <w:r w:rsidRPr="0025678C">
        <w:t>20</w:t>
      </w:r>
      <w:r w:rsidR="00B612E2">
        <w:t>)</w:t>
      </w:r>
      <w:r w:rsidRPr="0025678C">
        <w:t xml:space="preserve"> Working Days after any insurance claim in excess of </w:t>
      </w:r>
      <w:r w:rsidR="0093408C">
        <w:t>£500,000</w:t>
      </w:r>
      <w:r w:rsidRPr="0025678C">
        <w:t xml:space="preserve"> relating to or arising out of the provision of the </w:t>
      </w:r>
      <w:r>
        <w:t xml:space="preserve">Goods and/or </w:t>
      </w:r>
      <w:r w:rsidRPr="0025678C">
        <w:t xml:space="preserve">Services or this </w:t>
      </w:r>
      <w:r w:rsidR="00B612E2">
        <w:t xml:space="preserve">Framework </w:t>
      </w:r>
      <w:r w:rsidRPr="0025678C">
        <w:t>Agreement on any of the Insurances or which, but for the application of the applicable policy excess, would be made on any of the Insurances and (if required by the Authority) full details of the incident giving rise to the claim.</w:t>
      </w:r>
    </w:p>
    <w:p w14:paraId="6054633D" w14:textId="77777777" w:rsidR="00F20C99" w:rsidRDefault="00B26599" w:rsidP="00E94334">
      <w:pPr>
        <w:pStyle w:val="GPSL2Numbered"/>
      </w:pPr>
      <w:r w:rsidRPr="0025678C">
        <w:lastRenderedPageBreak/>
        <w:t>Where any Insurance requires payment of a premium, the Supplier shall be liable for and shall promptly pay such premium.</w:t>
      </w:r>
    </w:p>
    <w:p w14:paraId="207009D5" w14:textId="77777777" w:rsidR="00F20C99" w:rsidRDefault="00B26599" w:rsidP="00E94334">
      <w:pPr>
        <w:pStyle w:val="GPSL2Numbered"/>
      </w:pPr>
      <w:r w:rsidRPr="0025678C">
        <w:t xml:space="preserve">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w:t>
      </w:r>
      <w:r>
        <w:t xml:space="preserve">Framework </w:t>
      </w:r>
      <w:r w:rsidRPr="0025678C">
        <w:t>Agreement or otherwise.</w:t>
      </w:r>
    </w:p>
    <w:p w14:paraId="0113E77B" w14:textId="77777777" w:rsidR="00F20C99" w:rsidRDefault="0028338E">
      <w:pPr>
        <w:pStyle w:val="GPSmacrorestart"/>
      </w:pPr>
      <w:r w:rsidRPr="00513B4F">
        <w:fldChar w:fldCharType="begin"/>
      </w:r>
      <w:r w:rsidRPr="00513B4F">
        <w:instrText>LISTNUM \l 1 \s 0</w:instrText>
      </w:r>
      <w:r w:rsidRPr="00513B4F">
        <w:fldChar w:fldCharType="end">
          <w:numberingChange w:id="791" w:author="Author" w:original="0."/>
        </w:fldChar>
      </w:r>
    </w:p>
    <w:p w14:paraId="73A41CF7" w14:textId="77777777" w:rsidR="00F20C99" w:rsidRDefault="00B26599" w:rsidP="001C4E7E">
      <w:pPr>
        <w:pStyle w:val="GPSSchAnnexname"/>
      </w:pPr>
      <w:r w:rsidRPr="0025678C">
        <w:br w:type="page"/>
      </w:r>
      <w:bookmarkStart w:id="792" w:name="_Toc366085200"/>
      <w:bookmarkStart w:id="793" w:name="_Toc380428760"/>
      <w:bookmarkStart w:id="794" w:name="_Toc446318540"/>
      <w:r w:rsidR="00A335C2" w:rsidRPr="002D6D6C">
        <w:lastRenderedPageBreak/>
        <w:t xml:space="preserve">ANNEX 1: </w:t>
      </w:r>
      <w:r w:rsidR="008770CA" w:rsidRPr="008770CA">
        <w:t>REQUIRED INSURANCES</w:t>
      </w:r>
      <w:bookmarkEnd w:id="792"/>
      <w:bookmarkEnd w:id="793"/>
      <w:bookmarkEnd w:id="794"/>
    </w:p>
    <w:p w14:paraId="79F83447" w14:textId="77777777" w:rsidR="00F20C99" w:rsidRPr="00DD327F" w:rsidRDefault="008770CA" w:rsidP="001C4E7E">
      <w:pPr>
        <w:pStyle w:val="GPSSchPart"/>
      </w:pPr>
      <w:r w:rsidRPr="008770CA">
        <w:t xml:space="preserve">Part A: Third Party Public &amp; Products Liability Insurance </w:t>
      </w:r>
    </w:p>
    <w:p w14:paraId="41FA799C" w14:textId="77777777" w:rsidR="00F20C99" w:rsidRDefault="00B26599" w:rsidP="00E94334">
      <w:pPr>
        <w:pStyle w:val="GPSL1SCHEDULEHeading"/>
      </w:pPr>
      <w:r w:rsidRPr="0025678C">
        <w:t xml:space="preserve">Insured </w:t>
      </w:r>
    </w:p>
    <w:p w14:paraId="41182C37" w14:textId="77777777" w:rsidR="00F20C99" w:rsidRDefault="00B26599" w:rsidP="00E94334">
      <w:pPr>
        <w:pStyle w:val="GPSL2Numbered"/>
        <w:rPr>
          <w:caps/>
        </w:rPr>
      </w:pPr>
      <w:r w:rsidRPr="0025678C">
        <w:t>The Supplier</w:t>
      </w:r>
    </w:p>
    <w:p w14:paraId="57650BF3" w14:textId="77777777" w:rsidR="00F20C99" w:rsidRDefault="00B26599" w:rsidP="00E94334">
      <w:pPr>
        <w:pStyle w:val="GPSL1SCHEDULEHeading"/>
      </w:pPr>
      <w:r w:rsidRPr="0025678C">
        <w:t>Interest</w:t>
      </w:r>
    </w:p>
    <w:p w14:paraId="5A885E8A" w14:textId="77777777" w:rsidR="00F20C99" w:rsidRDefault="00B26599" w:rsidP="00E94334">
      <w:pPr>
        <w:pStyle w:val="GPSL2Numbered"/>
        <w:rPr>
          <w:caps/>
        </w:rPr>
      </w:pPr>
      <w:r w:rsidRPr="0025678C">
        <w:t>To indemnify the Insured in respect of all sums which the Insured shall become legally liable to pay as damages, including claimant's costs and expenses, in respect of accidental:</w:t>
      </w:r>
    </w:p>
    <w:p w14:paraId="3C9FB83D" w14:textId="77777777" w:rsidR="00A026E9" w:rsidRDefault="00B26599" w:rsidP="00E94334">
      <w:pPr>
        <w:pStyle w:val="GPSL3numberedclause"/>
        <w:rPr>
          <w:caps/>
        </w:rPr>
      </w:pPr>
      <w:r w:rsidRPr="0025678C">
        <w:t>death or bodily injury to or sickness, illness or disease contracted by any person;</w:t>
      </w:r>
    </w:p>
    <w:p w14:paraId="566BC969" w14:textId="77777777" w:rsidR="009D629C" w:rsidRDefault="00B26599" w:rsidP="00E94334">
      <w:pPr>
        <w:pStyle w:val="GPSL3numberedclause"/>
        <w:rPr>
          <w:caps/>
        </w:rPr>
      </w:pPr>
      <w:r w:rsidRPr="0025678C">
        <w:t>loss of or damage to property;</w:t>
      </w:r>
    </w:p>
    <w:p w14:paraId="001AA567" w14:textId="77777777" w:rsidR="00A026E9" w:rsidRDefault="00B26599" w:rsidP="00E94334">
      <w:pPr>
        <w:pStyle w:val="GPSL2Indent"/>
        <w:rPr>
          <w:caps/>
        </w:rPr>
      </w:pPr>
      <w:r w:rsidRPr="0025678C">
        <w:t>happening during the period of insurance (as specified in Paragraph 5</w:t>
      </w:r>
      <w:r>
        <w:t xml:space="preserve"> of </w:t>
      </w:r>
      <w:r w:rsidR="000377BD">
        <w:t xml:space="preserve">this Annex 1 to this </w:t>
      </w:r>
      <w:r>
        <w:t xml:space="preserve">Schedule </w:t>
      </w:r>
      <w:r w:rsidR="000377BD">
        <w:t>14</w:t>
      </w:r>
      <w:r w:rsidRPr="0025678C">
        <w:t>)</w:t>
      </w:r>
      <w:r w:rsidR="00FC3BD4">
        <w:t xml:space="preserve"> </w:t>
      </w:r>
      <w:r w:rsidRPr="0025678C">
        <w:t xml:space="preserve">and arising out of or in connection with the provision of the </w:t>
      </w:r>
      <w:r>
        <w:t xml:space="preserve">Goods and/or </w:t>
      </w:r>
      <w:r w:rsidRPr="0025678C">
        <w:t>Services and in connection with this</w:t>
      </w:r>
      <w:r>
        <w:t xml:space="preserve"> Framework</w:t>
      </w:r>
      <w:r w:rsidRPr="0025678C">
        <w:t xml:space="preserve"> Agreement.</w:t>
      </w:r>
    </w:p>
    <w:p w14:paraId="1948153F" w14:textId="77777777" w:rsidR="00F20C99" w:rsidRPr="009C379B" w:rsidRDefault="00B26599" w:rsidP="00E94334">
      <w:pPr>
        <w:pStyle w:val="GPSL1SCHEDULEHeading"/>
      </w:pPr>
      <w:r w:rsidRPr="0025678C">
        <w:t xml:space="preserve">Limit of </w:t>
      </w:r>
      <w:r w:rsidRPr="009C379B">
        <w:t>indemnity</w:t>
      </w:r>
    </w:p>
    <w:p w14:paraId="7D63C789" w14:textId="2B78D605" w:rsidR="00F20C99" w:rsidRDefault="00B26599" w:rsidP="00E94334">
      <w:pPr>
        <w:pStyle w:val="GPSL2Numbered"/>
        <w:rPr>
          <w:caps/>
        </w:rPr>
      </w:pPr>
      <w:r w:rsidRPr="009C379B">
        <w:t xml:space="preserve">Not less than </w:t>
      </w:r>
      <w:r w:rsidR="002B49ED" w:rsidRPr="009C379B">
        <w:t>£</w:t>
      </w:r>
      <w:r w:rsidR="00A32BDD" w:rsidRPr="009C379B">
        <w:t>1</w:t>
      </w:r>
      <w:r w:rsidR="0093408C">
        <w:t>,0</w:t>
      </w:r>
      <w:r w:rsidR="0093408C" w:rsidRPr="009C379B">
        <w:t>00,0</w:t>
      </w:r>
      <w:r w:rsidR="00A32BDD" w:rsidRPr="009C379B">
        <w:t>00</w:t>
      </w:r>
      <w:r w:rsidR="00FC3BD4" w:rsidRPr="009C379B">
        <w:t xml:space="preserve"> </w:t>
      </w:r>
      <w:r w:rsidRPr="009C379B">
        <w:t xml:space="preserve">in respect of any one occurrence, the number of occurrences being unlimited, but </w:t>
      </w:r>
      <w:r w:rsidR="000377BD" w:rsidRPr="009C379B">
        <w:t>£</w:t>
      </w:r>
      <w:r w:rsidR="0093408C" w:rsidRPr="009C379B">
        <w:t xml:space="preserve">500,000 </w:t>
      </w:r>
      <w:r w:rsidRPr="009C379B">
        <w:t>any</w:t>
      </w:r>
      <w:r w:rsidRPr="0025678C">
        <w:t xml:space="preserve"> one occurrence and in the aggregate per annum in respect of products and pollution liability.</w:t>
      </w:r>
    </w:p>
    <w:p w14:paraId="77EABD12" w14:textId="77777777" w:rsidR="00F20C99" w:rsidRDefault="00B26599" w:rsidP="00E94334">
      <w:pPr>
        <w:pStyle w:val="GPSL1SCHEDULEHeading"/>
      </w:pPr>
      <w:r w:rsidRPr="0025678C">
        <w:t>Territorial limits</w:t>
      </w:r>
    </w:p>
    <w:p w14:paraId="036459F2" w14:textId="566553F4" w:rsidR="00F20C99" w:rsidRPr="009C379B" w:rsidRDefault="0052329E" w:rsidP="00E94334">
      <w:pPr>
        <w:pStyle w:val="GPSL3numberedclause"/>
        <w:rPr>
          <w:caps/>
        </w:rPr>
      </w:pPr>
      <w:r w:rsidRPr="009C379B">
        <w:t xml:space="preserve">Limited to </w:t>
      </w:r>
      <w:r w:rsidR="00865928" w:rsidRPr="009C379B">
        <w:t>the</w:t>
      </w:r>
      <w:r w:rsidRPr="009C379B">
        <w:t xml:space="preserve"> British Isles.  Overseas insurance shall be determined by the Contracting Authority and will be included in the further competition.</w:t>
      </w:r>
      <w:r w:rsidR="00E84EF5" w:rsidRPr="009C379B" w:rsidDel="00E84EF5">
        <w:t xml:space="preserve"> </w:t>
      </w:r>
    </w:p>
    <w:p w14:paraId="3BDB5CE0" w14:textId="77777777" w:rsidR="00F20C99" w:rsidRDefault="00B26599" w:rsidP="009C379B">
      <w:pPr>
        <w:pStyle w:val="GPSL3numberedclause"/>
      </w:pPr>
      <w:r w:rsidRPr="0025678C">
        <w:t>Period of insurance</w:t>
      </w:r>
    </w:p>
    <w:p w14:paraId="6986CD8C" w14:textId="77777777" w:rsidR="00F20C99" w:rsidRDefault="00B26599" w:rsidP="00E94334">
      <w:pPr>
        <w:pStyle w:val="GPSL2Numbered"/>
        <w:rPr>
          <w:caps/>
        </w:rPr>
      </w:pPr>
      <w:r w:rsidRPr="0025678C">
        <w:t xml:space="preserve">From the </w:t>
      </w:r>
      <w:r w:rsidR="000377BD">
        <w:t>Framework Commencement Date</w:t>
      </w:r>
      <w:r w:rsidRPr="0025678C">
        <w:t xml:space="preserve"> for the </w:t>
      </w:r>
      <w:r>
        <w:t>Framework Period</w:t>
      </w:r>
      <w:r w:rsidRPr="0025678C">
        <w:t xml:space="preserve"> and renewable on an annual basis unless agreed otherwise by the Authority in writing.</w:t>
      </w:r>
    </w:p>
    <w:p w14:paraId="73885B55" w14:textId="77777777" w:rsidR="00F20C99" w:rsidRDefault="00B26599" w:rsidP="00E94334">
      <w:pPr>
        <w:pStyle w:val="GPSL1SCHEDULEHeading"/>
      </w:pPr>
      <w:r w:rsidRPr="0025678C">
        <w:t>Cover features and extensions</w:t>
      </w:r>
    </w:p>
    <w:p w14:paraId="5124C629" w14:textId="77777777" w:rsidR="00F20C99" w:rsidRDefault="00B26599" w:rsidP="00E94334">
      <w:pPr>
        <w:pStyle w:val="GPSL2Numbered"/>
        <w:rPr>
          <w:caps/>
        </w:rPr>
      </w:pPr>
      <w:r w:rsidRPr="0025678C">
        <w:t>Indemnity to principals clause.</w:t>
      </w:r>
    </w:p>
    <w:p w14:paraId="0AD2FD85" w14:textId="77777777" w:rsidR="00F20C99" w:rsidRDefault="00B26599" w:rsidP="00E94334">
      <w:pPr>
        <w:pStyle w:val="GPSL1SCHEDULEHeading"/>
      </w:pPr>
      <w:r w:rsidRPr="0025678C">
        <w:t>Principal exclusions</w:t>
      </w:r>
    </w:p>
    <w:p w14:paraId="5B549D00" w14:textId="77777777" w:rsidR="00F20C99" w:rsidRDefault="00B26599" w:rsidP="00E94334">
      <w:pPr>
        <w:pStyle w:val="GPSL2Numbered"/>
        <w:rPr>
          <w:caps/>
        </w:rPr>
      </w:pPr>
      <w:r w:rsidRPr="0025678C">
        <w:t>War and related perils.</w:t>
      </w:r>
    </w:p>
    <w:p w14:paraId="5817DFFE" w14:textId="77777777" w:rsidR="00F20C99" w:rsidRDefault="00B26599" w:rsidP="00E94334">
      <w:pPr>
        <w:pStyle w:val="GPSL2Numbered"/>
        <w:rPr>
          <w:caps/>
        </w:rPr>
      </w:pPr>
      <w:r w:rsidRPr="0025678C">
        <w:t>Nuclear and radioactive risks.</w:t>
      </w:r>
    </w:p>
    <w:p w14:paraId="26F8E8B2" w14:textId="77777777" w:rsidR="00F20C99" w:rsidRDefault="00B26599" w:rsidP="00E94334">
      <w:pPr>
        <w:pStyle w:val="GPSL2Numbered"/>
        <w:rPr>
          <w:caps/>
        </w:rPr>
      </w:pPr>
      <w:r w:rsidRPr="0025678C">
        <w:t>Liability for death, illness, disease or bodily injury sustained by employees of the Insured during the course of their employment.</w:t>
      </w:r>
    </w:p>
    <w:p w14:paraId="3603AAD7" w14:textId="77777777" w:rsidR="00F20C99" w:rsidRDefault="00B26599" w:rsidP="00E94334">
      <w:pPr>
        <w:pStyle w:val="GPSL2Numbered"/>
        <w:rPr>
          <w:caps/>
        </w:rPr>
      </w:pPr>
      <w:r w:rsidRPr="0025678C">
        <w:t>Liability arising out of the use of mechanically propelled vehicles whilst required to be compulsorily insured by applicable Law in respect of such vehicles.</w:t>
      </w:r>
    </w:p>
    <w:p w14:paraId="45BDBA18" w14:textId="77777777" w:rsidR="00F20C99" w:rsidRDefault="00B26599" w:rsidP="00E94334">
      <w:pPr>
        <w:pStyle w:val="GPSL2Numbered"/>
        <w:rPr>
          <w:caps/>
        </w:rPr>
      </w:pPr>
      <w:r w:rsidRPr="0025678C">
        <w:t>Liability in respect of predetermined penalties or liquidated damages imposed under any contract entered into by the Insured.</w:t>
      </w:r>
    </w:p>
    <w:p w14:paraId="1A990935" w14:textId="77777777" w:rsidR="00F20C99" w:rsidRDefault="00B26599" w:rsidP="00E94334">
      <w:pPr>
        <w:pStyle w:val="GPSL2Numbered"/>
        <w:rPr>
          <w:caps/>
        </w:rPr>
      </w:pPr>
      <w:r w:rsidRPr="0025678C">
        <w:t>Liability arising out of technical or professional advice other than in respect of death or bodily injury to persons or damage to third party property.</w:t>
      </w:r>
    </w:p>
    <w:p w14:paraId="7C02EB99" w14:textId="77777777" w:rsidR="009D629C" w:rsidRDefault="00B26599" w:rsidP="00E94334">
      <w:pPr>
        <w:pStyle w:val="GPSL2Numbered"/>
        <w:rPr>
          <w:caps/>
        </w:rPr>
      </w:pPr>
      <w:r w:rsidRPr="0025678C">
        <w:t>Liability arising from the ownership, possession or use of any aircraft or marine vessel.</w:t>
      </w:r>
    </w:p>
    <w:p w14:paraId="17155960" w14:textId="77777777" w:rsidR="009D629C" w:rsidRDefault="00B26599" w:rsidP="00E94334">
      <w:pPr>
        <w:pStyle w:val="GPSL2Numbered"/>
        <w:rPr>
          <w:caps/>
        </w:rPr>
      </w:pPr>
      <w:r w:rsidRPr="0025678C">
        <w:lastRenderedPageBreak/>
        <w:t>Liability arising from seepage and pollution unless caused by a sudden, unintended and unexpected occurrence.</w:t>
      </w:r>
    </w:p>
    <w:p w14:paraId="2912770B" w14:textId="77777777" w:rsidR="00F20C99" w:rsidRDefault="00B26599" w:rsidP="00E94334">
      <w:pPr>
        <w:pStyle w:val="GPSL1SCHEDULEHeading"/>
      </w:pPr>
      <w:r w:rsidRPr="0025678C">
        <w:t>Maximum deductible threshold</w:t>
      </w:r>
    </w:p>
    <w:p w14:paraId="446D9931" w14:textId="52C762E5" w:rsidR="00F20C99" w:rsidRDefault="000759F4" w:rsidP="00E94334">
      <w:pPr>
        <w:pStyle w:val="GPSL2Numbered"/>
        <w:rPr>
          <w:caps/>
        </w:rPr>
      </w:pPr>
      <w:r>
        <w:t>Not to exceed [£ Threshold to be agreed with supplier]</w:t>
      </w:r>
      <w:r w:rsidR="00B26599" w:rsidRPr="003614CB">
        <w:t xml:space="preserve"> </w:t>
      </w:r>
      <w:r w:rsidR="00B26599" w:rsidRPr="0025678C">
        <w:t>for each and every third party property damage claim (personal injury claims to be paid in full).</w:t>
      </w:r>
    </w:p>
    <w:p w14:paraId="3D1683FD" w14:textId="77777777" w:rsidR="00F20C99" w:rsidRDefault="0028338E">
      <w:pPr>
        <w:pStyle w:val="GPSmacrorestart"/>
      </w:pPr>
      <w:r w:rsidRPr="00513B4F">
        <w:fldChar w:fldCharType="begin"/>
      </w:r>
      <w:r w:rsidRPr="00513B4F">
        <w:instrText>LISTNUM \l 1 \s 0</w:instrText>
      </w:r>
      <w:r w:rsidRPr="00513B4F">
        <w:fldChar w:fldCharType="end">
          <w:numberingChange w:id="795" w:author="Author" w:original="0."/>
        </w:fldChar>
      </w:r>
    </w:p>
    <w:p w14:paraId="23D266BD" w14:textId="77777777" w:rsidR="00F20C99" w:rsidRDefault="0028338E" w:rsidP="001C4E7E">
      <w:pPr>
        <w:pStyle w:val="GPSSchPart"/>
      </w:pPr>
      <w:r>
        <w:br w:type="page"/>
      </w:r>
      <w:r w:rsidR="005F35BD">
        <w:lastRenderedPageBreak/>
        <w:t>Part</w:t>
      </w:r>
      <w:r w:rsidR="008770CA" w:rsidRPr="008770CA">
        <w:t xml:space="preserve"> B: </w:t>
      </w:r>
      <w:r w:rsidR="005F35BD">
        <w:t>Professional Indemnity Insurance</w:t>
      </w:r>
    </w:p>
    <w:p w14:paraId="59BC34BA" w14:textId="77777777" w:rsidR="00F20C99" w:rsidRDefault="00B26599" w:rsidP="00E94334">
      <w:pPr>
        <w:pStyle w:val="GPSL1SCHEDULEHeading"/>
      </w:pPr>
      <w:r w:rsidRPr="0025678C">
        <w:t>Insured</w:t>
      </w:r>
    </w:p>
    <w:p w14:paraId="243FBC22" w14:textId="77777777" w:rsidR="00F20C99" w:rsidRDefault="00B26599" w:rsidP="00E94334">
      <w:pPr>
        <w:pStyle w:val="GPSL2Numbered"/>
        <w:rPr>
          <w:caps/>
        </w:rPr>
      </w:pPr>
      <w:r w:rsidRPr="0025678C">
        <w:t>The Supplier</w:t>
      </w:r>
    </w:p>
    <w:p w14:paraId="3C2121CB" w14:textId="77777777" w:rsidR="00F20C99" w:rsidRDefault="00B26599" w:rsidP="00E94334">
      <w:pPr>
        <w:pStyle w:val="GPSL1SCHEDULEHeading"/>
      </w:pPr>
      <w:r w:rsidRPr="0025678C">
        <w:t>Interest</w:t>
      </w:r>
    </w:p>
    <w:p w14:paraId="5E1A407C" w14:textId="77777777" w:rsidR="00F20C99" w:rsidRDefault="00B26599" w:rsidP="00E94334">
      <w:pPr>
        <w:pStyle w:val="GPSL2Numbered"/>
        <w:rPr>
          <w:caps/>
        </w:rPr>
      </w:pPr>
      <w:r w:rsidRPr="0025678C">
        <w:t xml:space="preserve">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w:t>
      </w:r>
      <w:r>
        <w:t xml:space="preserve">Goods and/or </w:t>
      </w:r>
      <w:r w:rsidRPr="0025678C">
        <w:t>Services.</w:t>
      </w:r>
    </w:p>
    <w:p w14:paraId="3028C9C9" w14:textId="77777777" w:rsidR="00F20C99" w:rsidRDefault="00B26599" w:rsidP="00E94334">
      <w:pPr>
        <w:pStyle w:val="GPSL1SCHEDULEHeading"/>
      </w:pPr>
      <w:r w:rsidRPr="0025678C">
        <w:t>Limit of indemnity</w:t>
      </w:r>
    </w:p>
    <w:p w14:paraId="27D1FDB6" w14:textId="0D380620" w:rsidR="00F20C99" w:rsidRPr="000377BD" w:rsidRDefault="00B26599" w:rsidP="00E94334">
      <w:pPr>
        <w:pStyle w:val="GPSL2Numbered"/>
        <w:rPr>
          <w:caps/>
        </w:rPr>
      </w:pPr>
      <w:r w:rsidRPr="0025678C">
        <w:tab/>
        <w:t xml:space="preserve">Not less </w:t>
      </w:r>
      <w:r w:rsidRPr="00E84EF5">
        <w:t xml:space="preserve">than </w:t>
      </w:r>
      <w:r w:rsidR="000377BD" w:rsidRPr="009C379B">
        <w:t>£</w:t>
      </w:r>
      <w:r w:rsidR="00A32BDD" w:rsidRPr="009C379B">
        <w:t>1</w:t>
      </w:r>
      <w:r w:rsidR="00E84EF5" w:rsidRPr="009C379B">
        <w:t>,</w:t>
      </w:r>
      <w:r w:rsidR="00A32BDD" w:rsidRPr="009C379B">
        <w:t>000</w:t>
      </w:r>
      <w:r w:rsidR="00E84EF5" w:rsidRPr="009C379B">
        <w:t>,</w:t>
      </w:r>
      <w:r w:rsidR="00A32BDD" w:rsidRPr="009C379B">
        <w:t>000</w:t>
      </w:r>
      <w:r w:rsidR="00E84EF5" w:rsidRPr="009C379B">
        <w:t>.00</w:t>
      </w:r>
      <w:r w:rsidR="00A32BDD" w:rsidRPr="009C379B">
        <w:t xml:space="preserve"> </w:t>
      </w:r>
      <w:r w:rsidRPr="00E84EF5">
        <w:t>in</w:t>
      </w:r>
      <w:r w:rsidRPr="0025678C">
        <w:t xml:space="preserve"> respect of any one claim and in the aggregate per annum.</w:t>
      </w:r>
    </w:p>
    <w:p w14:paraId="78B776D3" w14:textId="4114257E" w:rsidR="00F20C99" w:rsidRDefault="00B26599" w:rsidP="00E94334">
      <w:pPr>
        <w:pStyle w:val="GPSL1SCHEDULEHeading"/>
      </w:pPr>
      <w:r w:rsidRPr="0025678C">
        <w:t>Territorial Limits</w:t>
      </w:r>
    </w:p>
    <w:p w14:paraId="3156707E" w14:textId="0A652F9A" w:rsidR="00F20C99" w:rsidRPr="00E84EF5" w:rsidRDefault="008770CA" w:rsidP="00E94334">
      <w:pPr>
        <w:pStyle w:val="GPSL2Numbered"/>
      </w:pPr>
      <w:r w:rsidRPr="008770CA">
        <w:tab/>
      </w:r>
      <w:r w:rsidR="0052329E" w:rsidRPr="009C379B">
        <w:t xml:space="preserve">Limited to </w:t>
      </w:r>
      <w:r w:rsidR="00011328" w:rsidRPr="009C379B">
        <w:t>t</w:t>
      </w:r>
      <w:r w:rsidR="0052329E" w:rsidRPr="009C379B">
        <w:t>he British Isles.  Overseas insurance shall be determined by the Contracting Authority and will be included in the further competition</w:t>
      </w:r>
      <w:r w:rsidR="00E84EF5" w:rsidRPr="00E84EF5">
        <w:t>.</w:t>
      </w:r>
    </w:p>
    <w:p w14:paraId="5C2664B8" w14:textId="77777777" w:rsidR="00F20C99" w:rsidRDefault="00B26599" w:rsidP="00E94334">
      <w:pPr>
        <w:pStyle w:val="GPSL1SCHEDULEHeading"/>
      </w:pPr>
      <w:r w:rsidRPr="0025678C">
        <w:t>Period of insurance</w:t>
      </w:r>
    </w:p>
    <w:p w14:paraId="47F2C39B" w14:textId="77777777" w:rsidR="00F20C99" w:rsidRDefault="00B26599" w:rsidP="00E94334">
      <w:pPr>
        <w:pStyle w:val="GPSL2Numbered"/>
        <w:rPr>
          <w:caps/>
        </w:rPr>
      </w:pPr>
      <w:r w:rsidRPr="0025678C">
        <w:t xml:space="preserve">From the date of this </w:t>
      </w:r>
      <w:r>
        <w:t xml:space="preserve">Framework </w:t>
      </w:r>
      <w:r w:rsidRPr="0025678C">
        <w:t xml:space="preserve">Agreement and renewable on an annual basis unless agreed otherwise by the Authority in writing (a) throughout the </w:t>
      </w:r>
      <w:r>
        <w:t>Framework Period</w:t>
      </w:r>
      <w:r w:rsidRPr="0025678C">
        <w:t xml:space="preserve"> or until earlier termination of this </w:t>
      </w:r>
      <w:r>
        <w:t xml:space="preserve">Framework </w:t>
      </w:r>
      <w:r w:rsidRPr="0025678C">
        <w:t>Agreement and (b) for a period of 6 years thereafter.</w:t>
      </w:r>
    </w:p>
    <w:p w14:paraId="4746E634" w14:textId="77777777" w:rsidR="00F20C99" w:rsidRDefault="00B26599" w:rsidP="00E94334">
      <w:pPr>
        <w:pStyle w:val="GPSL1SCHEDULEHeading"/>
      </w:pPr>
      <w:r w:rsidRPr="0025678C">
        <w:t>Cover features and extensions</w:t>
      </w:r>
    </w:p>
    <w:p w14:paraId="05FA2B04" w14:textId="77777777" w:rsidR="00F20C99" w:rsidRDefault="00B26599" w:rsidP="00E94334">
      <w:pPr>
        <w:pStyle w:val="GPSL2Numbered"/>
        <w:rPr>
          <w:caps/>
        </w:rPr>
      </w:pPr>
      <w:r w:rsidRPr="0025678C">
        <w:t xml:space="preserve">Retroactive cover to apply to any claims made policy wording in respect of this </w:t>
      </w:r>
      <w:r>
        <w:t xml:space="preserve">Framework </w:t>
      </w:r>
      <w:r w:rsidRPr="0025678C">
        <w:t xml:space="preserve">Agreement or retroactive date to be no later than the </w:t>
      </w:r>
      <w:r>
        <w:t>Framework Commencement</w:t>
      </w:r>
      <w:r w:rsidRPr="0025678C">
        <w:t xml:space="preserve"> Date.</w:t>
      </w:r>
    </w:p>
    <w:p w14:paraId="6950EEEC" w14:textId="77777777" w:rsidR="00F20C99" w:rsidRDefault="00B26599" w:rsidP="00E94334">
      <w:pPr>
        <w:pStyle w:val="GPSL1SCHEDULEHeading"/>
      </w:pPr>
      <w:r w:rsidRPr="0025678C">
        <w:t>Principal exclusions</w:t>
      </w:r>
    </w:p>
    <w:p w14:paraId="60EAD5F5" w14:textId="77777777" w:rsidR="00F20C99" w:rsidRDefault="00B26599" w:rsidP="00E94334">
      <w:pPr>
        <w:pStyle w:val="GPSL2Numbered"/>
        <w:rPr>
          <w:caps/>
        </w:rPr>
      </w:pPr>
      <w:r w:rsidRPr="0025678C">
        <w:t>War and related perils</w:t>
      </w:r>
    </w:p>
    <w:p w14:paraId="2C1F0C5E" w14:textId="77777777" w:rsidR="00F20C99" w:rsidRDefault="00B26599" w:rsidP="00E94334">
      <w:pPr>
        <w:pStyle w:val="GPSL2Numbered"/>
        <w:rPr>
          <w:caps/>
        </w:rPr>
      </w:pPr>
      <w:r w:rsidRPr="0025678C">
        <w:t>Nuclear and radioactive risks</w:t>
      </w:r>
    </w:p>
    <w:p w14:paraId="3E2A4F5C" w14:textId="77777777" w:rsidR="00F20C99" w:rsidRDefault="00B26599" w:rsidP="00E94334">
      <w:pPr>
        <w:pStyle w:val="GPSL1SCHEDULEHeading"/>
      </w:pPr>
      <w:r w:rsidRPr="0025678C">
        <w:t>Maximum deductible threshold</w:t>
      </w:r>
    </w:p>
    <w:p w14:paraId="783354C2" w14:textId="63B22132" w:rsidR="00F20C99" w:rsidRDefault="00B26599" w:rsidP="00E94334">
      <w:pPr>
        <w:pStyle w:val="GPSL2Numbered"/>
        <w:rPr>
          <w:caps/>
        </w:rPr>
      </w:pPr>
      <w:r w:rsidRPr="0025678C">
        <w:t xml:space="preserve">Not to </w:t>
      </w:r>
      <w:r w:rsidR="00865928" w:rsidRPr="0025678C">
        <w:t>exceed £</w:t>
      </w:r>
      <w:r w:rsidR="00E84EF5">
        <w:t xml:space="preserve">1,000, 000.00 </w:t>
      </w:r>
      <w:r w:rsidRPr="0025678C">
        <w:t>each and every claim.</w:t>
      </w:r>
    </w:p>
    <w:p w14:paraId="2A4F78D1" w14:textId="77777777" w:rsidR="00F20C99" w:rsidRDefault="0028338E">
      <w:pPr>
        <w:pStyle w:val="GPSmacrorestart"/>
      </w:pPr>
      <w:r w:rsidRPr="00513B4F">
        <w:fldChar w:fldCharType="begin"/>
      </w:r>
      <w:r w:rsidRPr="00513B4F">
        <w:instrText>LISTNUM \l 1 \s 0</w:instrText>
      </w:r>
      <w:r w:rsidRPr="00513B4F">
        <w:fldChar w:fldCharType="end">
          <w:numberingChange w:id="796" w:author="Author" w:original="0."/>
        </w:fldChar>
      </w:r>
    </w:p>
    <w:p w14:paraId="45DABE98" w14:textId="77777777" w:rsidR="00F20C99" w:rsidRDefault="008770CA" w:rsidP="001C4E7E">
      <w:pPr>
        <w:pStyle w:val="GPSSchPart"/>
      </w:pPr>
      <w:r w:rsidRPr="00477305">
        <w:br w:type="page"/>
      </w:r>
      <w:r w:rsidR="0028338E">
        <w:lastRenderedPageBreak/>
        <w:t>Part</w:t>
      </w:r>
      <w:r w:rsidR="00B26599" w:rsidRPr="0025678C">
        <w:t xml:space="preserve"> C: </w:t>
      </w:r>
      <w:r w:rsidR="0028338E">
        <w:t>United Kingdom Compulsory Insurances</w:t>
      </w:r>
    </w:p>
    <w:p w14:paraId="73CEB0CC" w14:textId="77777777" w:rsidR="00F20C99" w:rsidRDefault="0028338E" w:rsidP="00E94334">
      <w:pPr>
        <w:pStyle w:val="GPSL1SCHEDULEHeading"/>
      </w:pPr>
      <w:r>
        <w:t>General</w:t>
      </w:r>
    </w:p>
    <w:p w14:paraId="5B616B4F" w14:textId="77777777" w:rsidR="00F20C99" w:rsidRDefault="00B26599" w:rsidP="00E94334">
      <w:pPr>
        <w:pStyle w:val="GPSL2Numbered"/>
        <w:rPr>
          <w:caps/>
        </w:rPr>
      </w:pPr>
      <w:r w:rsidRPr="0025678C">
        <w:t>The Supplier shall meet its insurance obligations under applicable Law in full, including, UK employers' liability insurance and motor third party liability insurance.</w:t>
      </w:r>
    </w:p>
    <w:p w14:paraId="1DD7F141" w14:textId="77777777" w:rsidR="00F20C99" w:rsidRDefault="008770CA">
      <w:pPr>
        <w:pStyle w:val="GPSmacrorestart"/>
      </w:pPr>
      <w:r w:rsidRPr="008770CA">
        <w:fldChar w:fldCharType="begin"/>
      </w:r>
      <w:r w:rsidRPr="008770CA">
        <w:instrText>LISTNUM \l 1 \s 0</w:instrText>
      </w:r>
      <w:r w:rsidRPr="008770CA">
        <w:fldChar w:fldCharType="end">
          <w:numberingChange w:id="797" w:author="Author" w:original="0."/>
        </w:fldChar>
      </w:r>
    </w:p>
    <w:p w14:paraId="004F18EB" w14:textId="77777777" w:rsidR="0028338E" w:rsidRPr="0028338E" w:rsidRDefault="008770CA">
      <w:pPr>
        <w:overflowPunct/>
        <w:autoSpaceDE/>
        <w:autoSpaceDN/>
        <w:adjustRightInd/>
        <w:spacing w:after="0"/>
        <w:jc w:val="left"/>
        <w:textAlignment w:val="auto"/>
        <w:rPr>
          <w:color w:val="FFFFFF"/>
          <w:sz w:val="16"/>
          <w:szCs w:val="16"/>
        </w:rPr>
      </w:pPr>
      <w:r w:rsidRPr="008770CA">
        <w:br w:type="page"/>
      </w:r>
    </w:p>
    <w:p w14:paraId="757B9BBA" w14:textId="0C0FF342" w:rsidR="00CE20EB" w:rsidRDefault="0028338E" w:rsidP="001C4E7E">
      <w:pPr>
        <w:pStyle w:val="GPSSchTitleandNumber"/>
      </w:pPr>
      <w:bookmarkStart w:id="798" w:name="_Toc365027629"/>
      <w:bookmarkStart w:id="799" w:name="_Toc366085201"/>
      <w:bookmarkStart w:id="800" w:name="_Toc380428761"/>
      <w:bookmarkStart w:id="801" w:name="_Toc446318541"/>
      <w:r w:rsidRPr="00A41B27">
        <w:rPr>
          <w:rFonts w:hint="eastAsia"/>
        </w:rPr>
        <w:lastRenderedPageBreak/>
        <w:t>FRAMEWORK SCHEDULE 15: STAFF TRANSFER</w:t>
      </w:r>
      <w:bookmarkEnd w:id="798"/>
      <w:bookmarkEnd w:id="799"/>
      <w:bookmarkEnd w:id="800"/>
      <w:r w:rsidR="00034B17" w:rsidRPr="00034B17">
        <w:t xml:space="preserve"> –</w:t>
      </w:r>
      <w:r w:rsidR="00034B17">
        <w:t xml:space="preserve"> not used</w:t>
      </w:r>
      <w:bookmarkEnd w:id="801"/>
    </w:p>
    <w:p w14:paraId="5AF3E87E" w14:textId="77777777" w:rsidR="00CE20EB" w:rsidRDefault="00CE20EB">
      <w:pPr>
        <w:overflowPunct/>
        <w:autoSpaceDE/>
        <w:autoSpaceDN/>
        <w:adjustRightInd/>
        <w:spacing w:after="0"/>
        <w:jc w:val="left"/>
        <w:textAlignment w:val="auto"/>
        <w:rPr>
          <w:rFonts w:ascii="Arial Bold" w:eastAsia="STZhongsong" w:hAnsi="Arial Bold" w:cs="Times New Roman"/>
          <w:b/>
          <w:caps/>
          <w:lang w:eastAsia="zh-CN"/>
        </w:rPr>
      </w:pPr>
      <w:r>
        <w:br w:type="page"/>
      </w:r>
    </w:p>
    <w:p w14:paraId="2BE7611A" w14:textId="07D03208" w:rsidR="0028338E" w:rsidRPr="00695FE2" w:rsidRDefault="0028338E" w:rsidP="00617436">
      <w:pPr>
        <w:overflowPunct/>
        <w:autoSpaceDE/>
        <w:autoSpaceDN/>
        <w:adjustRightInd/>
        <w:spacing w:after="0"/>
        <w:jc w:val="left"/>
        <w:textAlignment w:val="auto"/>
        <w:rPr>
          <w:color w:val="FFFFFF"/>
          <w:sz w:val="16"/>
          <w:szCs w:val="16"/>
        </w:rPr>
      </w:pPr>
    </w:p>
    <w:p w14:paraId="6684F59D" w14:textId="359DD6B7" w:rsidR="00F20C99" w:rsidRDefault="002B49ED" w:rsidP="001C4E7E">
      <w:pPr>
        <w:pStyle w:val="GPSSchTitleandNumber"/>
      </w:pPr>
      <w:bookmarkStart w:id="802" w:name="_Toc366085202"/>
      <w:bookmarkStart w:id="803" w:name="_Toc380428762"/>
      <w:bookmarkStart w:id="804" w:name="_Toc446318542"/>
      <w:r w:rsidRPr="00034B17">
        <w:t>FRAMEWORK SCHEDULE 16: FINANCIAL DISTRESS</w:t>
      </w:r>
      <w:bookmarkEnd w:id="802"/>
      <w:bookmarkEnd w:id="803"/>
      <w:bookmarkEnd w:id="804"/>
    </w:p>
    <w:p w14:paraId="72824EFA" w14:textId="77777777" w:rsidR="00F20C99" w:rsidRDefault="0028338E" w:rsidP="00E94334">
      <w:pPr>
        <w:pStyle w:val="GPSL1SCHEDULEHeading"/>
      </w:pPr>
      <w:r w:rsidRPr="00314119">
        <w:t>DEFINITIONS</w:t>
      </w:r>
    </w:p>
    <w:p w14:paraId="0C1CC575" w14:textId="77777777" w:rsidR="00F20C99" w:rsidRDefault="0028338E" w:rsidP="00E94334">
      <w:pPr>
        <w:pStyle w:val="GPSL2Numbered"/>
      </w:pPr>
      <w:r w:rsidRPr="00314119">
        <w:t xml:space="preserve">In this </w:t>
      </w:r>
      <w:r w:rsidR="00E34E93">
        <w:t xml:space="preserve">Framework </w:t>
      </w:r>
      <w:r w:rsidRPr="00314119">
        <w:t>Schedule</w:t>
      </w:r>
      <w:r>
        <w:t xml:space="preserve"> </w:t>
      </w:r>
      <w:r w:rsidR="00E34E93">
        <w:t>16</w:t>
      </w:r>
      <w:r w:rsidRPr="00314119">
        <w:t>, the following definitions shall apply:</w:t>
      </w:r>
    </w:p>
    <w:tbl>
      <w:tblPr>
        <w:tblW w:w="7654" w:type="dxa"/>
        <w:tblInd w:w="1526" w:type="dxa"/>
        <w:tblLook w:val="0000" w:firstRow="0" w:lastRow="0" w:firstColumn="0" w:lastColumn="0" w:noHBand="0" w:noVBand="0"/>
      </w:tblPr>
      <w:tblGrid>
        <w:gridCol w:w="3190"/>
        <w:gridCol w:w="4464"/>
      </w:tblGrid>
      <w:tr w:rsidR="0028338E" w:rsidRPr="00314119" w14:paraId="664D1C04" w14:textId="77777777" w:rsidTr="00293635">
        <w:tc>
          <w:tcPr>
            <w:tcW w:w="3190" w:type="dxa"/>
          </w:tcPr>
          <w:p w14:paraId="46CFDE10" w14:textId="77777777" w:rsidR="00F20C99" w:rsidRDefault="00293635" w:rsidP="00293635">
            <w:pPr>
              <w:pStyle w:val="GPSDefinitionTerm"/>
            </w:pPr>
            <w:r w:rsidRPr="006875AD">
              <w:t>"</w:t>
            </w:r>
            <w:r w:rsidR="0028338E" w:rsidRPr="00314119">
              <w:t>Credit Rating Threshold</w:t>
            </w:r>
            <w:r w:rsidRPr="006875AD">
              <w:t>"</w:t>
            </w:r>
          </w:p>
        </w:tc>
        <w:tc>
          <w:tcPr>
            <w:tcW w:w="4464" w:type="dxa"/>
          </w:tcPr>
          <w:p w14:paraId="2F86ED5F" w14:textId="545495A5" w:rsidR="002B49ED" w:rsidRDefault="0028338E" w:rsidP="00096D84">
            <w:pPr>
              <w:pStyle w:val="GPsDefinition"/>
            </w:pPr>
            <w:r>
              <w:t xml:space="preserve">means </w:t>
            </w:r>
            <w:r w:rsidRPr="00314119">
              <w:t>the minimum credit rating level for the Supplier as set out in Annex 2; and</w:t>
            </w:r>
          </w:p>
        </w:tc>
      </w:tr>
      <w:tr w:rsidR="0028338E" w:rsidRPr="00314119" w14:paraId="0EF2A40C" w14:textId="77777777" w:rsidTr="00293635">
        <w:tc>
          <w:tcPr>
            <w:tcW w:w="3190" w:type="dxa"/>
          </w:tcPr>
          <w:p w14:paraId="3738C2BC" w14:textId="77777777" w:rsidR="00F20C99" w:rsidRDefault="00293635" w:rsidP="00293635">
            <w:pPr>
              <w:pStyle w:val="GPSDefinitionTerm"/>
            </w:pPr>
            <w:r w:rsidRPr="006875AD">
              <w:t>"</w:t>
            </w:r>
            <w:r w:rsidR="0028338E" w:rsidRPr="00314119">
              <w:t xml:space="preserve">Financial Distress </w:t>
            </w:r>
            <w:r w:rsidR="00E34E93">
              <w:t xml:space="preserve">Service </w:t>
            </w:r>
            <w:r w:rsidR="0028338E" w:rsidRPr="00314119">
              <w:t>Continuity Plan</w:t>
            </w:r>
            <w:r w:rsidRPr="006875AD">
              <w:t>"</w:t>
            </w:r>
          </w:p>
        </w:tc>
        <w:tc>
          <w:tcPr>
            <w:tcW w:w="4464" w:type="dxa"/>
          </w:tcPr>
          <w:p w14:paraId="179374C0" w14:textId="77777777" w:rsidR="00F20C99" w:rsidRDefault="0028338E" w:rsidP="00293635">
            <w:pPr>
              <w:pStyle w:val="GPsDefinition"/>
            </w:pPr>
            <w:r>
              <w:t xml:space="preserve">means </w:t>
            </w:r>
            <w:r w:rsidRPr="00314119">
              <w:t xml:space="preserve">a plan setting out how the Supplier will ensure the continued performance and delivery of the </w:t>
            </w:r>
            <w:r>
              <w:t xml:space="preserve">Goods and/or </w:t>
            </w:r>
            <w:r w:rsidRPr="00314119">
              <w:t>Services in accordance with this Framework Agreement in the event that a Financial Distress Event occurs;</w:t>
            </w:r>
          </w:p>
        </w:tc>
      </w:tr>
      <w:tr w:rsidR="0028338E" w:rsidRPr="00314119" w14:paraId="26AE2030" w14:textId="77777777" w:rsidTr="00293635">
        <w:tc>
          <w:tcPr>
            <w:tcW w:w="3190" w:type="dxa"/>
          </w:tcPr>
          <w:p w14:paraId="0D8C1FFA" w14:textId="77777777" w:rsidR="00F20C99" w:rsidRDefault="00293635" w:rsidP="00293635">
            <w:pPr>
              <w:pStyle w:val="GPSDefinitionTerm"/>
            </w:pPr>
            <w:r w:rsidRPr="006875AD">
              <w:t>"</w:t>
            </w:r>
            <w:r w:rsidR="0028338E" w:rsidRPr="00655576">
              <w:t>Rating Agencies</w:t>
            </w:r>
            <w:r w:rsidRPr="006875AD">
              <w:t>"</w:t>
            </w:r>
          </w:p>
        </w:tc>
        <w:tc>
          <w:tcPr>
            <w:tcW w:w="4464" w:type="dxa"/>
          </w:tcPr>
          <w:p w14:paraId="53B37576" w14:textId="77777777" w:rsidR="00F20C99" w:rsidRDefault="0028338E" w:rsidP="00293635">
            <w:pPr>
              <w:pStyle w:val="GPsDefinition"/>
            </w:pPr>
            <w:r>
              <w:t xml:space="preserve">means </w:t>
            </w:r>
            <w:r w:rsidRPr="00655576">
              <w:t>the rating agencies listed in Annex 1</w:t>
            </w:r>
            <w:r w:rsidRPr="00655576">
              <w:rPr>
                <w:bCs/>
              </w:rPr>
              <w:t>.</w:t>
            </w:r>
          </w:p>
        </w:tc>
      </w:tr>
    </w:tbl>
    <w:p w14:paraId="01158FA2" w14:textId="77777777" w:rsidR="00F20C99" w:rsidRDefault="0028338E" w:rsidP="00E94334">
      <w:pPr>
        <w:pStyle w:val="GPSL1SCHEDULEHeading"/>
      </w:pPr>
      <w:r w:rsidRPr="00655576">
        <w:t>CREDIT RATING AND DUTY TO NOTIFY</w:t>
      </w:r>
    </w:p>
    <w:p w14:paraId="3333E430" w14:textId="55184655" w:rsidR="00F20C99" w:rsidRDefault="0028338E" w:rsidP="00E94334">
      <w:pPr>
        <w:pStyle w:val="GPSL2Numbered"/>
      </w:pPr>
      <w:r w:rsidRPr="00314119">
        <w:t xml:space="preserve">The Supplier warrants and represents to the Authority for the benefit of the Authority that as at the Framework Commencement Date </w:t>
      </w:r>
      <w:bookmarkStart w:id="805" w:name="_Ref64470397"/>
      <w:r w:rsidRPr="00314119">
        <w:t xml:space="preserve">the long term credit ratings issued for the Supplier by each of the Rating Agencies are </w:t>
      </w:r>
      <w:r w:rsidRPr="00314119">
        <w:rPr>
          <w:bCs/>
          <w:iCs/>
        </w:rPr>
        <w:t>as set out in Annex 2</w:t>
      </w:r>
      <w:r w:rsidRPr="00314119">
        <w:t>.</w:t>
      </w:r>
      <w:bookmarkEnd w:id="805"/>
      <w:r w:rsidRPr="00314119">
        <w:t xml:space="preserve"> </w:t>
      </w:r>
    </w:p>
    <w:p w14:paraId="68C5D0F7" w14:textId="42907FF6" w:rsidR="00F20C99" w:rsidRDefault="0028338E" w:rsidP="00E94334">
      <w:pPr>
        <w:pStyle w:val="GPSL2Numbered"/>
        <w:rPr>
          <w:rFonts w:eastAsia="Arial Unicode MS"/>
        </w:rPr>
      </w:pPr>
      <w:r w:rsidRPr="00655576">
        <w:rPr>
          <w:rFonts w:eastAsia="Arial Unicode MS"/>
        </w:rPr>
        <w:t xml:space="preserve">The Supplier shall promptly notify (or shall procure that its auditors promptly notify) the Authority in writing if there is any downgrade in the credit rating issued by any Rating Agency for either the Supplier (and in any event within </w:t>
      </w:r>
      <w:r w:rsidR="00170259">
        <w:rPr>
          <w:rFonts w:eastAsia="Arial Unicode MS"/>
        </w:rPr>
        <w:t>five (</w:t>
      </w:r>
      <w:r w:rsidRPr="00655576">
        <w:rPr>
          <w:rFonts w:eastAsia="Arial Unicode MS"/>
        </w:rPr>
        <w:t>5 </w:t>
      </w:r>
      <w:r w:rsidR="00170259">
        <w:rPr>
          <w:rFonts w:eastAsia="Arial Unicode MS"/>
        </w:rPr>
        <w:t>)</w:t>
      </w:r>
      <w:r w:rsidRPr="00655576">
        <w:rPr>
          <w:rFonts w:eastAsia="Arial Unicode MS"/>
        </w:rPr>
        <w:t>Working Days of the occurrence of the downgrade).</w:t>
      </w:r>
    </w:p>
    <w:p w14:paraId="07EE7CAC" w14:textId="48BE5048" w:rsidR="00F20C99" w:rsidRDefault="0028338E" w:rsidP="00E94334">
      <w:pPr>
        <w:pStyle w:val="GPSL2Numbered"/>
        <w:rPr>
          <w:rFonts w:eastAsia="Arial Unicode MS"/>
        </w:rPr>
      </w:pPr>
      <w:r w:rsidRPr="00655576">
        <w:rPr>
          <w:rFonts w:eastAsia="Arial Unicode MS"/>
        </w:rPr>
        <w:t xml:space="preserve">If there is any downgrade credit rating issued by any Rating Agency for either the Supplier the Supplier shall ensure that the Supplier’s auditors  auditors (as the case may be) thereafter provide the Authority within 10 Working Days of the end of each Contract Year and within 10 Working Days of written request by the Authority (such requests not to exceed 4 in any Contract Year) with written calculations of the quick ratio for the Supplier as at the end of each Contract Year or such other date as may be requested by the Authority.  For these purposes the </w:t>
      </w:r>
      <w:r w:rsidR="002E7CBD">
        <w:rPr>
          <w:rFonts w:eastAsia="Arial Unicode MS"/>
        </w:rPr>
        <w:t>“</w:t>
      </w:r>
      <w:r w:rsidRPr="00655576">
        <w:rPr>
          <w:rFonts w:eastAsia="Arial Unicode MS"/>
        </w:rPr>
        <w:t>quick ratio” on any date means:</w:t>
      </w:r>
    </w:p>
    <w:p w14:paraId="7D492768" w14:textId="4F04CC09" w:rsidR="00F20C99" w:rsidRDefault="00255F96" w:rsidP="00DD00A0">
      <w:pPr>
        <w:ind w:firstLine="1134"/>
        <w:rPr>
          <w:rFonts w:eastAsia="Arial Unicode MS"/>
        </w:rPr>
      </w:pPr>
      <w:r>
        <w:rPr>
          <w:rFonts w:eastAsia="Arial Unicode MS"/>
          <w:noProof/>
          <w:lang w:eastAsia="en-GB"/>
        </w:rPr>
        <w:drawing>
          <wp:inline distT="0" distB="0" distL="0" distR="0" wp14:anchorId="7B97195D" wp14:editId="775A102A">
            <wp:extent cx="609600" cy="160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0020"/>
                    </a:xfrm>
                    <a:prstGeom prst="rect">
                      <a:avLst/>
                    </a:prstGeom>
                    <a:noFill/>
                    <a:ln>
                      <a:noFill/>
                    </a:ln>
                  </pic:spPr>
                </pic:pic>
              </a:graphicData>
            </a:graphic>
          </wp:inline>
        </w:drawing>
      </w:r>
      <w:r>
        <w:rPr>
          <w:rFonts w:eastAsia="Arial Unicode MS"/>
          <w:noProof/>
          <w:lang w:eastAsia="en-GB"/>
        </w:rPr>
        <w:drawing>
          <wp:inline distT="0" distB="0" distL="0" distR="0" wp14:anchorId="6EB4FB3A" wp14:editId="07C9163F">
            <wp:extent cx="609600" cy="3124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2420"/>
                    </a:xfrm>
                    <a:prstGeom prst="rect">
                      <a:avLst/>
                    </a:prstGeom>
                    <a:noFill/>
                    <a:ln>
                      <a:noFill/>
                    </a:ln>
                  </pic:spPr>
                </pic:pic>
              </a:graphicData>
            </a:graphic>
          </wp:inline>
        </w:drawing>
      </w:r>
    </w:p>
    <w:p w14:paraId="7A79C540" w14:textId="77777777" w:rsidR="00F20C99" w:rsidRDefault="0028338E" w:rsidP="00E94334">
      <w:pPr>
        <w:pStyle w:val="GPSL2Indent"/>
        <w:rPr>
          <w:rFonts w:eastAsia="Arial Unicode MS"/>
        </w:rPr>
      </w:pPr>
      <w:r w:rsidRPr="00655576">
        <w:rPr>
          <w:rFonts w:eastAsia="Arial Unicode MS"/>
        </w:rPr>
        <w:t>where:</w:t>
      </w:r>
    </w:p>
    <w:tbl>
      <w:tblPr>
        <w:tblW w:w="0" w:type="auto"/>
        <w:tblInd w:w="709" w:type="dxa"/>
        <w:tblLook w:val="04A0" w:firstRow="1" w:lastRow="0" w:firstColumn="1" w:lastColumn="0" w:noHBand="0" w:noVBand="1"/>
      </w:tblPr>
      <w:tblGrid>
        <w:gridCol w:w="1509"/>
        <w:gridCol w:w="7027"/>
      </w:tblGrid>
      <w:tr w:rsidR="0028338E" w:rsidRPr="00314119" w14:paraId="75079BF3" w14:textId="77777777" w:rsidTr="0028338E">
        <w:tc>
          <w:tcPr>
            <w:tcW w:w="959" w:type="dxa"/>
          </w:tcPr>
          <w:p w14:paraId="2C912DD9" w14:textId="77777777" w:rsidR="00A026E9" w:rsidRDefault="0028338E" w:rsidP="00E94334">
            <w:pPr>
              <w:pStyle w:val="GPSL2Indent"/>
              <w:rPr>
                <w:rFonts w:eastAsia="Arial Unicode MS"/>
              </w:rPr>
            </w:pPr>
            <w:r w:rsidRPr="0028338E">
              <w:t>A</w:t>
            </w:r>
          </w:p>
        </w:tc>
        <w:tc>
          <w:tcPr>
            <w:tcW w:w="7577" w:type="dxa"/>
          </w:tcPr>
          <w:p w14:paraId="5898B293" w14:textId="40801AF0" w:rsidR="00A026E9" w:rsidRDefault="0028338E" w:rsidP="00096D84">
            <w:pPr>
              <w:pStyle w:val="GPSL2Indent"/>
              <w:rPr>
                <w:rFonts w:eastAsia="Arial Unicode MS"/>
                <w:b/>
              </w:rPr>
            </w:pPr>
            <w:r w:rsidRPr="0028338E">
              <w:t>is the value at the relevant date of all cash in hand and at the bank of the S</w:t>
            </w:r>
            <w:r w:rsidR="008770CA" w:rsidRPr="008770CA">
              <w:t>upplier ;</w:t>
            </w:r>
          </w:p>
        </w:tc>
      </w:tr>
      <w:tr w:rsidR="0028338E" w:rsidRPr="00314119" w14:paraId="0FB220E7" w14:textId="77777777" w:rsidTr="0028338E">
        <w:tc>
          <w:tcPr>
            <w:tcW w:w="959" w:type="dxa"/>
          </w:tcPr>
          <w:p w14:paraId="3FF69E5B" w14:textId="77777777" w:rsidR="00F20C99" w:rsidRDefault="0028338E" w:rsidP="00E94334">
            <w:pPr>
              <w:pStyle w:val="GPSL2Indent"/>
              <w:rPr>
                <w:rFonts w:eastAsia="Arial Unicode MS"/>
              </w:rPr>
            </w:pPr>
            <w:r w:rsidRPr="0028338E">
              <w:rPr>
                <w:rFonts w:eastAsia="Arial Unicode MS"/>
              </w:rPr>
              <w:t>B</w:t>
            </w:r>
          </w:p>
        </w:tc>
        <w:tc>
          <w:tcPr>
            <w:tcW w:w="7577" w:type="dxa"/>
          </w:tcPr>
          <w:p w14:paraId="7325E43E" w14:textId="419145C8" w:rsidR="00F20C99" w:rsidRDefault="0028338E" w:rsidP="00096D84">
            <w:pPr>
              <w:pStyle w:val="GPSL2Indent"/>
              <w:rPr>
                <w:rFonts w:eastAsia="Arial Unicode MS"/>
              </w:rPr>
            </w:pPr>
            <w:r w:rsidRPr="0028338E">
              <w:rPr>
                <w:rFonts w:eastAsia="Arial Unicode MS"/>
              </w:rPr>
              <w:t xml:space="preserve">is the value of </w:t>
            </w:r>
            <w:r w:rsidRPr="0028338E">
              <w:t xml:space="preserve">all marketable securities held by the Supplier </w:t>
            </w:r>
            <w:r w:rsidR="008770CA" w:rsidRPr="008770CA">
              <w:t xml:space="preserve">determined using closing prices on the Working Day preceding the relevant date; </w:t>
            </w:r>
          </w:p>
        </w:tc>
      </w:tr>
      <w:tr w:rsidR="0028338E" w:rsidRPr="00314119" w14:paraId="379C3B1D" w14:textId="77777777" w:rsidTr="0028338E">
        <w:tc>
          <w:tcPr>
            <w:tcW w:w="959" w:type="dxa"/>
          </w:tcPr>
          <w:p w14:paraId="3FA4F37E" w14:textId="77777777" w:rsidR="00F20C99" w:rsidRDefault="0028338E" w:rsidP="00E94334">
            <w:pPr>
              <w:pStyle w:val="GPSL2Indent"/>
              <w:rPr>
                <w:rFonts w:eastAsia="Arial Unicode MS"/>
              </w:rPr>
            </w:pPr>
            <w:r w:rsidRPr="0028338E">
              <w:rPr>
                <w:rFonts w:eastAsia="Arial Unicode MS"/>
              </w:rPr>
              <w:t>C</w:t>
            </w:r>
          </w:p>
        </w:tc>
        <w:tc>
          <w:tcPr>
            <w:tcW w:w="7577" w:type="dxa"/>
          </w:tcPr>
          <w:p w14:paraId="361DFDBE" w14:textId="6682D235" w:rsidR="00F20C99" w:rsidRDefault="0028338E" w:rsidP="00096D84">
            <w:pPr>
              <w:pStyle w:val="GPSL2Indent"/>
              <w:rPr>
                <w:rFonts w:eastAsia="Arial Unicode MS"/>
              </w:rPr>
            </w:pPr>
            <w:r w:rsidRPr="0028338E">
              <w:rPr>
                <w:rFonts w:eastAsia="Arial Unicode MS"/>
              </w:rPr>
              <w:t xml:space="preserve">is the value at the relevant date of all account receivables of the Supplier </w:t>
            </w:r>
            <w:r w:rsidR="008770CA" w:rsidRPr="008770CA">
              <w:rPr>
                <w:rFonts w:eastAsia="Arial Unicode MS"/>
              </w:rPr>
              <w:t>; and</w:t>
            </w:r>
          </w:p>
        </w:tc>
      </w:tr>
      <w:tr w:rsidR="0028338E" w:rsidRPr="00314119" w14:paraId="0D2AECF8" w14:textId="77777777" w:rsidTr="0028338E">
        <w:tc>
          <w:tcPr>
            <w:tcW w:w="959" w:type="dxa"/>
          </w:tcPr>
          <w:p w14:paraId="7F94A03F" w14:textId="77777777" w:rsidR="00F20C99" w:rsidRDefault="0028338E" w:rsidP="00E94334">
            <w:pPr>
              <w:pStyle w:val="GPSL2Indent"/>
              <w:rPr>
                <w:rFonts w:eastAsia="Arial Unicode MS"/>
              </w:rPr>
            </w:pPr>
            <w:r w:rsidRPr="0028338E">
              <w:rPr>
                <w:rFonts w:eastAsia="Arial Unicode MS"/>
              </w:rPr>
              <w:t>D</w:t>
            </w:r>
          </w:p>
        </w:tc>
        <w:tc>
          <w:tcPr>
            <w:tcW w:w="7577" w:type="dxa"/>
          </w:tcPr>
          <w:p w14:paraId="03D4937E" w14:textId="590C7B4B" w:rsidR="00F20C99" w:rsidRDefault="0028338E" w:rsidP="00096D84">
            <w:pPr>
              <w:pStyle w:val="GPSL2Indent"/>
              <w:rPr>
                <w:rFonts w:eastAsia="Arial Unicode MS"/>
              </w:rPr>
            </w:pPr>
            <w:r w:rsidRPr="0028338E">
              <w:rPr>
                <w:rFonts w:eastAsia="Arial Unicode MS"/>
              </w:rPr>
              <w:t>is the value at the relevant date of the current liabilities of the Supplier.</w:t>
            </w:r>
          </w:p>
        </w:tc>
      </w:tr>
    </w:tbl>
    <w:p w14:paraId="42D18F4E" w14:textId="77777777" w:rsidR="00F20C99" w:rsidRDefault="0028338E" w:rsidP="00581ECE">
      <w:pPr>
        <w:pStyle w:val="GPSL2Numbered"/>
        <w:rPr>
          <w:rFonts w:eastAsia="Arial Unicode MS"/>
        </w:rPr>
      </w:pPr>
      <w:bookmarkStart w:id="806" w:name="_Ref366055935"/>
      <w:bookmarkStart w:id="807" w:name="_Ref228788222"/>
      <w:r w:rsidRPr="00655576">
        <w:rPr>
          <w:rFonts w:eastAsia="Arial Unicode MS"/>
        </w:rPr>
        <w:t>The Supplier shall:</w:t>
      </w:r>
      <w:bookmarkEnd w:id="806"/>
      <w:r w:rsidRPr="00655576">
        <w:rPr>
          <w:rFonts w:eastAsia="Arial Unicode MS"/>
        </w:rPr>
        <w:t xml:space="preserve"> </w:t>
      </w:r>
    </w:p>
    <w:p w14:paraId="7C73796D" w14:textId="68D571AD" w:rsidR="00F20C99" w:rsidRDefault="0028338E" w:rsidP="00E94334">
      <w:pPr>
        <w:pStyle w:val="GPSL3numberedclause"/>
        <w:rPr>
          <w:rFonts w:eastAsia="Arial Unicode MS"/>
        </w:rPr>
      </w:pPr>
      <w:r w:rsidRPr="00655576">
        <w:lastRenderedPageBreak/>
        <w:t xml:space="preserve">regularly monitor the credit ratings of the Supplier with the Rating Agencies; and </w:t>
      </w:r>
    </w:p>
    <w:p w14:paraId="75063F7C" w14:textId="3A3C82A8" w:rsidR="00F20C99" w:rsidRDefault="0028338E" w:rsidP="00E94334">
      <w:pPr>
        <w:pStyle w:val="GPSL3numberedclause"/>
        <w:rPr>
          <w:rFonts w:eastAsia="Arial Unicode MS"/>
        </w:rPr>
      </w:pPr>
      <w:r w:rsidRPr="00655576">
        <w:t>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Eventor the fact, circumstance or matter which could cause a Financial Distress Event</w:t>
      </w:r>
      <w:bookmarkEnd w:id="807"/>
      <w:r w:rsidR="003614CB">
        <w:t>.</w:t>
      </w:r>
    </w:p>
    <w:p w14:paraId="0BBE5FAD" w14:textId="1194042A" w:rsidR="00F20C99" w:rsidRDefault="0028338E" w:rsidP="00E94334">
      <w:pPr>
        <w:pStyle w:val="GPSL2Numbered"/>
        <w:rPr>
          <w:rFonts w:eastAsia="Arial Unicode MS"/>
        </w:rPr>
      </w:pPr>
      <w:r w:rsidRPr="00655576">
        <w:t xml:space="preserve">For the purposes of determining whether a Financial Distress Event has occurred pursuant to the provisions of </w:t>
      </w:r>
      <w:r>
        <w:t>p</w:t>
      </w:r>
      <w:r w:rsidRPr="00655576">
        <w:t>aragraph </w:t>
      </w:r>
      <w:r w:rsidR="008623B7">
        <w:fldChar w:fldCharType="begin"/>
      </w:r>
      <w:r w:rsidR="008623B7">
        <w:instrText xml:space="preserve"> REF _Ref366052661 \r \h </w:instrText>
      </w:r>
      <w:r w:rsidR="008623B7">
        <w:fldChar w:fldCharType="separate"/>
      </w:r>
      <w:r w:rsidR="003405F8">
        <w:t>3.1.1</w:t>
      </w:r>
      <w:r w:rsidR="008623B7">
        <w:fldChar w:fldCharType="end"/>
      </w:r>
      <w:r w:rsidRPr="00655576">
        <w:t>, the credit rating of the Supplier, the (as the case may be) shall be deemed to have dropped below the applicable Credit Rating Threshold if any of the Rating Agencies have rated the Supplier</w:t>
      </w:r>
      <w:r w:rsidR="003614CB">
        <w:t xml:space="preserve"> </w:t>
      </w:r>
      <w:r w:rsidRPr="00655576">
        <w:t>at or below the applicable Credit Rating Threshold.</w:t>
      </w:r>
    </w:p>
    <w:p w14:paraId="21692B6B" w14:textId="77777777" w:rsidR="00F20C99" w:rsidRDefault="0028338E" w:rsidP="00E94334">
      <w:pPr>
        <w:pStyle w:val="GPSL1SCHEDULEHeading"/>
      </w:pPr>
      <w:bookmarkStart w:id="808" w:name="_Ref184577585"/>
      <w:r w:rsidRPr="00655576">
        <w:t>CONSEQUENCES OF A FINANCIAL DISTRESS EVENT</w:t>
      </w:r>
      <w:bookmarkEnd w:id="808"/>
    </w:p>
    <w:p w14:paraId="5AB36ADB" w14:textId="77777777" w:rsidR="00F20C99" w:rsidRDefault="0028338E" w:rsidP="00E94334">
      <w:pPr>
        <w:pStyle w:val="GPSL2Numbered"/>
      </w:pPr>
      <w:bookmarkStart w:id="809" w:name="_Ref184577481"/>
      <w:r w:rsidRPr="00655576">
        <w:t>In the event of:</w:t>
      </w:r>
      <w:bookmarkEnd w:id="809"/>
    </w:p>
    <w:p w14:paraId="30173C3C" w14:textId="56694F2A" w:rsidR="00F20C99" w:rsidRDefault="0028338E" w:rsidP="00E94334">
      <w:pPr>
        <w:pStyle w:val="GPSL3numberedclause"/>
      </w:pPr>
      <w:bookmarkStart w:id="810" w:name="_Ref366052661"/>
      <w:r w:rsidRPr="00655576">
        <w:t>the credit rating of the Supplier</w:t>
      </w:r>
      <w:r w:rsidR="003614CB">
        <w:t xml:space="preserve"> </w:t>
      </w:r>
      <w:r w:rsidRPr="00655576">
        <w:t>dropping below the applicable Credit Rating Threshold;</w:t>
      </w:r>
      <w:bookmarkEnd w:id="810"/>
    </w:p>
    <w:p w14:paraId="066E9A20" w14:textId="51206D48" w:rsidR="00F20C99" w:rsidRDefault="0028338E" w:rsidP="00E94334">
      <w:pPr>
        <w:pStyle w:val="GPSL3numberedclause"/>
      </w:pPr>
      <w:bookmarkStart w:id="811" w:name="_Ref184577795"/>
      <w:r w:rsidRPr="00655576">
        <w:t>the Supplier issuing a profits warning to a stock exchange or making any other public announcement about a material deterioration in its financial position or prospects;</w:t>
      </w:r>
      <w:bookmarkEnd w:id="811"/>
    </w:p>
    <w:p w14:paraId="5C1B664F" w14:textId="10405F50" w:rsidR="00F20C99" w:rsidRDefault="0028338E" w:rsidP="00E94334">
      <w:pPr>
        <w:pStyle w:val="GPSL3numberedclause"/>
      </w:pPr>
      <w:r w:rsidRPr="00655576">
        <w:t xml:space="preserve">there being a public investigation into improper financial accounting and reporting, suspected fraud or any other impropriety of the Supplier; </w:t>
      </w:r>
    </w:p>
    <w:p w14:paraId="2230D6BE" w14:textId="7AA9EE5D" w:rsidR="00F20C99" w:rsidRDefault="0028338E" w:rsidP="00E94334">
      <w:pPr>
        <w:pStyle w:val="GPSL3numberedclause"/>
      </w:pPr>
      <w:bookmarkStart w:id="812" w:name="_Ref228869845"/>
      <w:r w:rsidRPr="00655576">
        <w:t>the Supplier</w:t>
      </w:r>
      <w:r w:rsidR="003614CB">
        <w:t xml:space="preserve"> </w:t>
      </w:r>
      <w:r w:rsidRPr="00655576">
        <w:t>committing a material breach of covenant to its lenders</w:t>
      </w:r>
      <w:bookmarkEnd w:id="812"/>
      <w:r w:rsidRPr="00655576">
        <w:t xml:space="preserve">; </w:t>
      </w:r>
    </w:p>
    <w:p w14:paraId="46AAFC08" w14:textId="389D54E8" w:rsidR="00F20C99" w:rsidRDefault="0028338E" w:rsidP="00E94334">
      <w:pPr>
        <w:pStyle w:val="GPSL3numberedclause"/>
      </w:pPr>
      <w:bookmarkStart w:id="813" w:name="_Ref119141389"/>
      <w:bookmarkStart w:id="814" w:name="_Ref228790722"/>
      <w:r w:rsidRPr="00655576">
        <w:t xml:space="preserve">a </w:t>
      </w:r>
      <w:r w:rsidR="00985128">
        <w:t>Sub-Contractor</w:t>
      </w:r>
      <w:r w:rsidRPr="00655576">
        <w:t xml:space="preserve"> notifying the Authority that the Supplier has not satisfied any sums properly due under a specified invoice</w:t>
      </w:r>
      <w:bookmarkEnd w:id="813"/>
      <w:r w:rsidRPr="00655576">
        <w:t xml:space="preserve"> and not subject to a genuine dispute; or</w:t>
      </w:r>
      <w:bookmarkEnd w:id="814"/>
    </w:p>
    <w:p w14:paraId="2893A3E9" w14:textId="77777777" w:rsidR="00F20C99" w:rsidRDefault="0028338E" w:rsidP="00E94334">
      <w:pPr>
        <w:pStyle w:val="GPSL3numberedclause"/>
      </w:pPr>
      <w:bookmarkStart w:id="815" w:name="_Ref366056207"/>
      <w:r w:rsidRPr="00655576">
        <w:t>any of the following:</w:t>
      </w:r>
      <w:bookmarkEnd w:id="815"/>
    </w:p>
    <w:p w14:paraId="4303F5CA" w14:textId="74C8D160" w:rsidR="00F20C99" w:rsidRDefault="0028338E" w:rsidP="00E94334">
      <w:pPr>
        <w:pStyle w:val="GPSL4numberedclause"/>
      </w:pPr>
      <w:r w:rsidRPr="00655576">
        <w:t xml:space="preserve">commencement of any litigation against the Supplier with respect to financial indebtedness or obligations under a service contract; </w:t>
      </w:r>
    </w:p>
    <w:p w14:paraId="09F91F8D" w14:textId="378E339E" w:rsidR="00A026E9" w:rsidRDefault="0028338E" w:rsidP="00E94334">
      <w:pPr>
        <w:pStyle w:val="GPSL4numberedclause"/>
      </w:pPr>
      <w:r w:rsidRPr="00655576">
        <w:t>non-payment by the Supplier of any financial indebtedness;</w:t>
      </w:r>
    </w:p>
    <w:p w14:paraId="353C1D8B" w14:textId="07C6AD76" w:rsidR="009D629C" w:rsidRDefault="0028338E" w:rsidP="00E94334">
      <w:pPr>
        <w:pStyle w:val="GPSL4numberedclause"/>
      </w:pPr>
      <w:r w:rsidRPr="00655576">
        <w:t>any financial indebtedness of the Supplier becoming due as a result of an event of default; or</w:t>
      </w:r>
    </w:p>
    <w:p w14:paraId="5E46359C" w14:textId="3E10B399" w:rsidR="009D629C" w:rsidRDefault="0028338E" w:rsidP="00E94334">
      <w:pPr>
        <w:pStyle w:val="GPSL4numberedclause"/>
      </w:pPr>
      <w:r w:rsidRPr="00655576">
        <w:t xml:space="preserve">the cancellation or suspension of any financial indebtedness in respect of the Supplier, </w:t>
      </w:r>
    </w:p>
    <w:p w14:paraId="468392E3" w14:textId="77777777" w:rsidR="00F20C99" w:rsidRDefault="0028338E" w:rsidP="00D0172C">
      <w:pPr>
        <w:pStyle w:val="GPSL3Indent"/>
      </w:pPr>
      <w:r w:rsidRPr="00655576">
        <w:t xml:space="preserve">in each case which the Authority reasonably believes (or would be likely reasonably to </w:t>
      </w:r>
      <w:r>
        <w:t>believe</w:t>
      </w:r>
      <w:r w:rsidRPr="00655576">
        <w:t xml:space="preserve">) could directly impact on the continued performance and delivery of the </w:t>
      </w:r>
      <w:r>
        <w:t xml:space="preserve">Goods and/or </w:t>
      </w:r>
      <w:r w:rsidRPr="00655576">
        <w:t>Services in accordance with this Framework Agreement;</w:t>
      </w:r>
    </w:p>
    <w:p w14:paraId="40A6F9EA" w14:textId="77777777" w:rsidR="00186292" w:rsidRDefault="002B49ED" w:rsidP="00E94334">
      <w:pPr>
        <w:pStyle w:val="GPSL2Indent"/>
        <w:rPr>
          <w:highlight w:val="yellow"/>
        </w:rPr>
      </w:pPr>
      <w:r w:rsidRPr="002B49ED">
        <w:t>then, immediately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w:t>
      </w:r>
      <w:r w:rsidR="00E34E93">
        <w:fldChar w:fldCharType="begin"/>
      </w:r>
      <w:r w:rsidR="00E34E93">
        <w:instrText xml:space="preserve"> REF _Ref184577622 \r \h </w:instrText>
      </w:r>
      <w:r w:rsidR="00E34E93">
        <w:fldChar w:fldCharType="separate"/>
      </w:r>
      <w:r w:rsidR="003405F8">
        <w:t>3.3</w:t>
      </w:r>
      <w:r w:rsidR="00E34E93">
        <w:fldChar w:fldCharType="end"/>
      </w:r>
      <w:r w:rsidRPr="002B49ED">
        <w:t xml:space="preserve"> to </w:t>
      </w:r>
      <w:r w:rsidR="00E34E93">
        <w:fldChar w:fldCharType="begin"/>
      </w:r>
      <w:r w:rsidR="00E34E93">
        <w:instrText xml:space="preserve"> REF _Ref228793691 \r \h </w:instrText>
      </w:r>
      <w:r w:rsidR="00E34E93">
        <w:fldChar w:fldCharType="separate"/>
      </w:r>
      <w:r w:rsidR="003405F8">
        <w:t>3.6</w:t>
      </w:r>
      <w:r w:rsidR="00E34E93">
        <w:fldChar w:fldCharType="end"/>
      </w:r>
      <w:r w:rsidRPr="002B49ED">
        <w:t>.</w:t>
      </w:r>
    </w:p>
    <w:p w14:paraId="60CE4B9D" w14:textId="07D50FE4" w:rsidR="00F20C99" w:rsidRDefault="0028338E" w:rsidP="00E94334">
      <w:pPr>
        <w:pStyle w:val="GPSL2Numbered"/>
      </w:pPr>
      <w:bookmarkStart w:id="816" w:name="_Ref366053840"/>
      <w:r w:rsidRPr="00655576">
        <w:lastRenderedPageBreak/>
        <w:t xml:space="preserve">In the event of a late or non-payment of a </w:t>
      </w:r>
      <w:r w:rsidR="00985128">
        <w:t>Sub-Contractor</w:t>
      </w:r>
      <w:r w:rsidRPr="00655576">
        <w:t xml:space="preserve"> pursuant to </w:t>
      </w:r>
      <w:r>
        <w:t>p</w:t>
      </w:r>
      <w:r w:rsidRPr="00655576">
        <w:t>aragraph </w:t>
      </w:r>
      <w:r w:rsidR="00E34E93">
        <w:fldChar w:fldCharType="begin"/>
      </w:r>
      <w:r w:rsidR="00E34E93">
        <w:instrText xml:space="preserve"> REF _Ref228790722 \r \h </w:instrText>
      </w:r>
      <w:r w:rsidR="00E34E93">
        <w:fldChar w:fldCharType="separate"/>
      </w:r>
      <w:r w:rsidR="003405F8">
        <w:t>3.1.5</w:t>
      </w:r>
      <w:r w:rsidR="00E34E93">
        <w:fldChar w:fldCharType="end"/>
      </w:r>
      <w:r w:rsidRPr="00655576">
        <w:t xml:space="preserve">, the Authority shall not exercise any of its rights or remedies under </w:t>
      </w:r>
      <w:r>
        <w:t>p</w:t>
      </w:r>
      <w:r w:rsidRPr="00655576">
        <w:t>aragraph </w:t>
      </w:r>
      <w:r w:rsidR="00E34E93">
        <w:fldChar w:fldCharType="begin"/>
      </w:r>
      <w:r w:rsidR="00E34E93">
        <w:instrText xml:space="preserve"> REF _Ref184577622 \r \h </w:instrText>
      </w:r>
      <w:r w:rsidR="00E34E93">
        <w:fldChar w:fldCharType="separate"/>
      </w:r>
      <w:r w:rsidR="003405F8">
        <w:t>3.3</w:t>
      </w:r>
      <w:r w:rsidR="00E34E93">
        <w:fldChar w:fldCharType="end"/>
      </w:r>
      <w:r w:rsidR="00E34E93">
        <w:t xml:space="preserve"> </w:t>
      </w:r>
      <w:r w:rsidRPr="00655576">
        <w:t xml:space="preserve">without first giving the Supplier </w:t>
      </w:r>
      <w:r w:rsidR="00E34E93">
        <w:t>ten (</w:t>
      </w:r>
      <w:r w:rsidRPr="00655576">
        <w:t>10</w:t>
      </w:r>
      <w:r w:rsidR="00E34E93">
        <w:t>)</w:t>
      </w:r>
      <w:r w:rsidRPr="00655576">
        <w:t> Working Days to:</w:t>
      </w:r>
      <w:bookmarkEnd w:id="816"/>
    </w:p>
    <w:p w14:paraId="6537BC6B" w14:textId="77777777" w:rsidR="00F20C99" w:rsidRDefault="0028338E" w:rsidP="00E94334">
      <w:pPr>
        <w:pStyle w:val="GPSL3numberedclause"/>
      </w:pPr>
      <w:r w:rsidRPr="00655576">
        <w:t xml:space="preserve">rectify such late or non-payment; or </w:t>
      </w:r>
    </w:p>
    <w:p w14:paraId="264454C7" w14:textId="77777777" w:rsidR="00F20C99" w:rsidRDefault="0028338E" w:rsidP="00E94334">
      <w:pPr>
        <w:pStyle w:val="GPSL3numberedclause"/>
      </w:pPr>
      <w:r w:rsidRPr="00655576">
        <w:t>demonstrate to the Authority's reasonable satisfaction that there is a valid reason for late or non-payment.</w:t>
      </w:r>
    </w:p>
    <w:p w14:paraId="26750C18" w14:textId="3002C907" w:rsidR="00F20C99" w:rsidRDefault="000759F4" w:rsidP="00E94334">
      <w:pPr>
        <w:pStyle w:val="GPSL2Numbered"/>
      </w:pPr>
      <w:bookmarkStart w:id="817" w:name="_Ref184577622"/>
      <w:bookmarkStart w:id="818" w:name="_Ref228774405"/>
      <w:r>
        <w:t>The Supplier shall</w:t>
      </w:r>
      <w:r w:rsidR="0028338E" w:rsidRPr="00655576">
        <w:t>:</w:t>
      </w:r>
      <w:bookmarkEnd w:id="817"/>
      <w:bookmarkEnd w:id="818"/>
    </w:p>
    <w:p w14:paraId="735DB83A" w14:textId="77777777" w:rsidR="00F20C99" w:rsidRDefault="0028338E" w:rsidP="00E94334">
      <w:pPr>
        <w:pStyle w:val="GPSL3numberedclause"/>
      </w:pPr>
      <w:bookmarkStart w:id="819" w:name="_Ref230266896"/>
      <w:r w:rsidRPr="00655576">
        <w:t xml:space="preserve">at the request of the Authority meet the Authority as soon as reasonably practicable (and in any event within </w:t>
      </w:r>
      <w:r w:rsidR="00E34E93">
        <w:t>three (</w:t>
      </w:r>
      <w:r w:rsidRPr="00655576">
        <w:t>3</w:t>
      </w:r>
      <w:r w:rsidR="00E34E93">
        <w:t>)</w:t>
      </w:r>
      <w:r w:rsidRPr="00655576">
        <w:t xml:space="preserve"> Working Days of the initial notification (or awareness) of the Financial Distress Event or such other period as the Authority may permit and notify to the Supplier in writing) to review the effect of the Financial Distress Event on the continued performance and delivery of the </w:t>
      </w:r>
      <w:r>
        <w:t xml:space="preserve">Goods and/or </w:t>
      </w:r>
      <w:r w:rsidRPr="00655576">
        <w:t>Services in accordance with this Framework Agreement; and</w:t>
      </w:r>
      <w:bookmarkEnd w:id="819"/>
    </w:p>
    <w:p w14:paraId="6D717C28" w14:textId="77777777" w:rsidR="00F20C99" w:rsidRDefault="0028338E" w:rsidP="00E94334">
      <w:pPr>
        <w:pStyle w:val="GPSL3numberedclause"/>
      </w:pPr>
      <w:bookmarkStart w:id="820" w:name="_Toc139079947"/>
      <w:bookmarkStart w:id="821" w:name="_Ref184578818"/>
      <w:bookmarkStart w:id="822" w:name="_Ref230414686"/>
      <w:r w:rsidRPr="00655576">
        <w:t xml:space="preserve">where the Authority reasonably believes (taking into account the discussions and any representations made under </w:t>
      </w:r>
      <w:r>
        <w:t>p</w:t>
      </w:r>
      <w:r w:rsidRPr="00655576">
        <w:t>aragraph </w:t>
      </w:r>
      <w:r w:rsidR="00E34E93">
        <w:fldChar w:fldCharType="begin"/>
      </w:r>
      <w:r w:rsidR="00E34E93">
        <w:instrText xml:space="preserve"> REF _Ref230266896 \r \h </w:instrText>
      </w:r>
      <w:r w:rsidR="00E34E93">
        <w:fldChar w:fldCharType="separate"/>
      </w:r>
      <w:r w:rsidR="003405F8">
        <w:t>3.3.1</w:t>
      </w:r>
      <w:r w:rsidR="00E34E93">
        <w:fldChar w:fldCharType="end"/>
      </w:r>
      <w:r w:rsidRPr="00655576">
        <w:t xml:space="preserve">) that the Financial Distress Event could impact on the continued performance and delivery of the </w:t>
      </w:r>
      <w:r>
        <w:t xml:space="preserve">Goods and/or </w:t>
      </w:r>
      <w:r w:rsidRPr="00655576">
        <w:t xml:space="preserve">Services in accordance with this Framework Agreement: </w:t>
      </w:r>
    </w:p>
    <w:p w14:paraId="35B50ABC" w14:textId="77777777" w:rsidR="00F20C99" w:rsidRDefault="0028338E" w:rsidP="00E94334">
      <w:pPr>
        <w:pStyle w:val="GPSL4numberedclause"/>
      </w:pPr>
      <w:r w:rsidRPr="00655576">
        <w:t xml:space="preserve">submit to the Authority for its </w:t>
      </w:r>
      <w:r>
        <w:t>A</w:t>
      </w:r>
      <w:r w:rsidRPr="00655576">
        <w:t xml:space="preserve">pproval, a draft Financial Distress Service Continuity Plan as soon as reasonably practicable (and in any event, within </w:t>
      </w:r>
      <w:r w:rsidR="00E34E93">
        <w:t>ten (</w:t>
      </w:r>
      <w:r w:rsidRPr="00655576">
        <w:t>10</w:t>
      </w:r>
      <w:r w:rsidR="00E34E93">
        <w:t>)</w:t>
      </w:r>
      <w:r w:rsidRPr="00655576">
        <w:t> Working Days of the initial notification (or awareness) of the Financial Distress Event or such other period as the Authority may permit and notify to the Supplier in writing); and</w:t>
      </w:r>
    </w:p>
    <w:p w14:paraId="7D69A00A" w14:textId="534E4901" w:rsidR="00F20C99" w:rsidRDefault="0028338E" w:rsidP="00E94334">
      <w:pPr>
        <w:pStyle w:val="GPSL4numberedclause"/>
      </w:pPr>
      <w:bookmarkStart w:id="823" w:name="_Ref236310875"/>
      <w:bookmarkStart w:id="824" w:name="_Ref236311614"/>
      <w:r w:rsidRPr="00655576">
        <w:t>provide such financial information relating to the Supplier as the Authority may reasonably require</w:t>
      </w:r>
      <w:bookmarkEnd w:id="823"/>
      <w:r w:rsidRPr="00655576">
        <w:t>.</w:t>
      </w:r>
      <w:bookmarkEnd w:id="820"/>
      <w:bookmarkEnd w:id="821"/>
      <w:bookmarkEnd w:id="822"/>
      <w:bookmarkEnd w:id="824"/>
    </w:p>
    <w:p w14:paraId="582DA65A" w14:textId="77777777" w:rsidR="00F20C99" w:rsidRDefault="0028338E" w:rsidP="00E94334">
      <w:pPr>
        <w:pStyle w:val="GPSL2Numbered"/>
      </w:pPr>
      <w:bookmarkStart w:id="825" w:name="_Toc139079948"/>
      <w:bookmarkStart w:id="826" w:name="_Ref228774109"/>
      <w:bookmarkStart w:id="827" w:name="_Ref230417548"/>
      <w:r w:rsidRPr="00655576">
        <w:t xml:space="preserve">The Authority shall not withhold its </w:t>
      </w:r>
      <w:r>
        <w:t>A</w:t>
      </w:r>
      <w:r w:rsidRPr="00655576">
        <w:t xml:space="preserve">pproval of a draft Financial Distress Service Continuity Plan unreasonably. If the Authority does not 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w:t>
      </w:r>
      <w:r w:rsidR="00E34E93">
        <w:t>five (</w:t>
      </w:r>
      <w:r w:rsidRPr="00655576">
        <w:t>5</w:t>
      </w:r>
      <w:r w:rsidR="00E34E93">
        <w:t>)</w:t>
      </w:r>
      <w:r w:rsidRPr="00655576">
        <w:t xml:space="preserve"> Working Days of the rejection of the first </w:t>
      </w:r>
      <w:r w:rsidR="00E34E93">
        <w:t xml:space="preserve">or subsequent </w:t>
      </w:r>
      <w:r w:rsidR="004D5FFF">
        <w:t>(</w:t>
      </w:r>
      <w:r w:rsidR="00E34E93">
        <w:t xml:space="preserve">as the case may be) </w:t>
      </w:r>
      <w:r w:rsidRPr="00655576">
        <w:t>draft</w:t>
      </w:r>
      <w:r w:rsidR="00E34E93">
        <w:t>s</w:t>
      </w:r>
      <w:r w:rsidRPr="00655576">
        <w:t>.</w:t>
      </w:r>
      <w:bookmarkEnd w:id="825"/>
      <w:bookmarkEnd w:id="826"/>
      <w:r w:rsidRPr="00655576">
        <w:t xml:space="preserve"> This process shall be repeated until the Financial Distress Service Continuity Plan is </w:t>
      </w:r>
      <w:r w:rsidR="00E34E93">
        <w:t>A</w:t>
      </w:r>
      <w:r w:rsidR="00E34E93" w:rsidRPr="00655576">
        <w:t xml:space="preserve">pproved </w:t>
      </w:r>
      <w:r w:rsidRPr="00655576">
        <w:t xml:space="preserve">by the Authority or referred to the Dispute Resolution Procedure </w:t>
      </w:r>
      <w:r w:rsidR="00E34E93">
        <w:t>pursuant to</w:t>
      </w:r>
      <w:r w:rsidR="00E34E93" w:rsidRPr="00655576">
        <w:t xml:space="preserve"> </w:t>
      </w:r>
      <w:r>
        <w:t>p</w:t>
      </w:r>
      <w:r w:rsidRPr="00655576">
        <w:t>aragraph </w:t>
      </w:r>
      <w:r w:rsidR="00E34E93">
        <w:fldChar w:fldCharType="begin"/>
      </w:r>
      <w:r w:rsidR="00E34E93">
        <w:instrText xml:space="preserve"> REF _Ref196127887 \r \h </w:instrText>
      </w:r>
      <w:r w:rsidR="00E34E93">
        <w:fldChar w:fldCharType="separate"/>
      </w:r>
      <w:r w:rsidR="003405F8">
        <w:t>3.5</w:t>
      </w:r>
      <w:r w:rsidR="00E34E93">
        <w:fldChar w:fldCharType="end"/>
      </w:r>
      <w:r w:rsidRPr="00655576">
        <w:t>.</w:t>
      </w:r>
      <w:bookmarkEnd w:id="827"/>
    </w:p>
    <w:p w14:paraId="6A53BB4F" w14:textId="77777777" w:rsidR="00F20C99" w:rsidRDefault="0028338E" w:rsidP="00E94334">
      <w:pPr>
        <w:pStyle w:val="GPSL2Numbered"/>
      </w:pPr>
      <w:bookmarkStart w:id="828" w:name="_Ref196127887"/>
      <w:r w:rsidRPr="00655576">
        <w:t>If the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828"/>
      <w:r w:rsidRPr="00655576">
        <w:t xml:space="preserve"> </w:t>
      </w:r>
    </w:p>
    <w:p w14:paraId="2945C621" w14:textId="77777777" w:rsidR="00F20C99" w:rsidRDefault="0028338E" w:rsidP="00E94334">
      <w:pPr>
        <w:pStyle w:val="GPSL2Numbered"/>
      </w:pPr>
      <w:bookmarkStart w:id="829" w:name="_Ref228793691"/>
      <w:bookmarkStart w:id="830" w:name="_Toc139079949"/>
      <w:bookmarkStart w:id="831" w:name="_Ref184578843"/>
      <w:bookmarkStart w:id="832" w:name="_Ref196127916"/>
      <w:r w:rsidRPr="00655576">
        <w:t xml:space="preserve">Following </w:t>
      </w:r>
      <w:r>
        <w:t>A</w:t>
      </w:r>
      <w:r w:rsidRPr="00655576">
        <w:t>pproval of the Financial Distress Service Continuity Plan by the Authority, the Supplier shall:</w:t>
      </w:r>
      <w:bookmarkEnd w:id="829"/>
    </w:p>
    <w:p w14:paraId="74CEA033" w14:textId="77777777" w:rsidR="00A026E9" w:rsidRDefault="0028338E" w:rsidP="00E94334">
      <w:pPr>
        <w:pStyle w:val="GPSL3numberedclause"/>
      </w:pPr>
      <w:bookmarkStart w:id="833" w:name="_Ref228786877"/>
      <w:r w:rsidRPr="00655576">
        <w:t xml:space="preserve">on a regular basis (which shall not be less than monthly), review the Financial Distress Service Continuity Plan and assess whether it remains adequate and up to date to ensure the continued performance and delivery of the </w:t>
      </w:r>
      <w:r>
        <w:t xml:space="preserve">Goods and/or </w:t>
      </w:r>
      <w:r w:rsidRPr="00655576">
        <w:t>Services in accordance with this Framework Agreement;</w:t>
      </w:r>
      <w:bookmarkEnd w:id="833"/>
    </w:p>
    <w:p w14:paraId="35E4B7EB" w14:textId="77777777" w:rsidR="009D629C" w:rsidRDefault="0028338E" w:rsidP="00E94334">
      <w:pPr>
        <w:pStyle w:val="GPSL3numberedclause"/>
      </w:pPr>
      <w:bookmarkStart w:id="834" w:name="_Ref230416300"/>
      <w:r w:rsidRPr="00655576">
        <w:lastRenderedPageBreak/>
        <w:t xml:space="preserve">where the Financial Distress Service Continuity Plan is not adequate or up to date in accordance with </w:t>
      </w:r>
      <w:r>
        <w:t>p</w:t>
      </w:r>
      <w:r w:rsidRPr="00655576">
        <w:t>aragraph </w:t>
      </w:r>
      <w:r w:rsidR="004D5FFF">
        <w:fldChar w:fldCharType="begin"/>
      </w:r>
      <w:r w:rsidR="004D5FFF">
        <w:instrText xml:space="preserve"> REF _Ref228786877 \r \h </w:instrText>
      </w:r>
      <w:r w:rsidR="004D5FFF">
        <w:fldChar w:fldCharType="separate"/>
      </w:r>
      <w:r w:rsidR="003405F8">
        <w:t>3.6.1</w:t>
      </w:r>
      <w:r w:rsidR="004D5FFF">
        <w:fldChar w:fldCharType="end"/>
      </w:r>
      <w:r w:rsidRPr="00655576">
        <w:t xml:space="preserve">, submit an updated Financial Distress Service Continuity Plan to the Authority for its </w:t>
      </w:r>
      <w:r>
        <w:t>A</w:t>
      </w:r>
      <w:r w:rsidRPr="00655576">
        <w:t xml:space="preserve">pproval, and the provisions of </w:t>
      </w:r>
      <w:r>
        <w:t>p</w:t>
      </w:r>
      <w:r w:rsidRPr="00655576">
        <w:t>aragraphs </w:t>
      </w:r>
      <w:r w:rsidR="004D5FFF">
        <w:fldChar w:fldCharType="begin"/>
      </w:r>
      <w:r w:rsidR="004D5FFF">
        <w:instrText xml:space="preserve"> REF _Ref196127887 \r \h </w:instrText>
      </w:r>
      <w:r w:rsidR="004D5FFF">
        <w:fldChar w:fldCharType="separate"/>
      </w:r>
      <w:r w:rsidR="003405F8">
        <w:t>3.5</w:t>
      </w:r>
      <w:r w:rsidR="004D5FFF">
        <w:fldChar w:fldCharType="end"/>
      </w:r>
      <w:r w:rsidRPr="00655576">
        <w:t xml:space="preserve"> and </w:t>
      </w:r>
      <w:r w:rsidR="004D5FFF">
        <w:fldChar w:fldCharType="begin"/>
      </w:r>
      <w:r w:rsidR="004D5FFF">
        <w:instrText xml:space="preserve"> REF _Ref228793691 \r \h </w:instrText>
      </w:r>
      <w:r w:rsidR="004D5FFF">
        <w:fldChar w:fldCharType="separate"/>
      </w:r>
      <w:r w:rsidR="003405F8">
        <w:t>3.6</w:t>
      </w:r>
      <w:r w:rsidR="004D5FFF">
        <w:fldChar w:fldCharType="end"/>
      </w:r>
      <w:r w:rsidRPr="00655576">
        <w:t xml:space="preserve"> shall apply to the review and </w:t>
      </w:r>
      <w:r>
        <w:t>A</w:t>
      </w:r>
      <w:r w:rsidRPr="00655576">
        <w:t>pproval process for the updated Financial Distress Service Continuity Plan; and</w:t>
      </w:r>
      <w:bookmarkEnd w:id="834"/>
      <w:r w:rsidRPr="00655576">
        <w:t xml:space="preserve"> </w:t>
      </w:r>
    </w:p>
    <w:p w14:paraId="227081B9" w14:textId="77777777" w:rsidR="009D629C" w:rsidRDefault="0028338E" w:rsidP="00E94334">
      <w:pPr>
        <w:pStyle w:val="GPSL3numberedclause"/>
      </w:pPr>
      <w:bookmarkStart w:id="835" w:name="_Ref228869754"/>
      <w:r w:rsidRPr="00655576">
        <w:t>comply with the Financial Distress Service Continuity Plan</w:t>
      </w:r>
      <w:bookmarkStart w:id="836" w:name="_Ref124238983"/>
      <w:bookmarkEnd w:id="830"/>
      <w:bookmarkEnd w:id="831"/>
      <w:bookmarkEnd w:id="832"/>
      <w:r w:rsidRPr="00655576">
        <w:t xml:space="preserve"> (including any updated Financial Distress Service Continuity Plan).</w:t>
      </w:r>
      <w:bookmarkEnd w:id="835"/>
    </w:p>
    <w:p w14:paraId="512D5765" w14:textId="77777777" w:rsidR="009D629C" w:rsidRDefault="0028338E" w:rsidP="00E94334">
      <w:pPr>
        <w:pStyle w:val="GPSL2Numbered"/>
      </w:pPr>
      <w:bookmarkStart w:id="837" w:name="_Ref228869227"/>
      <w:r w:rsidRPr="00655576">
        <w:t xml:space="preserve">Where the Supplier reasonably believes that the relevant Financial Distress Event under </w:t>
      </w:r>
      <w:r>
        <w:t>p</w:t>
      </w:r>
      <w:r w:rsidRPr="00655576">
        <w:t>aragraph </w:t>
      </w:r>
      <w:r w:rsidR="004D5FFF">
        <w:fldChar w:fldCharType="begin"/>
      </w:r>
      <w:r w:rsidR="004D5FFF">
        <w:instrText xml:space="preserve"> REF _Ref184577481 \r \h </w:instrText>
      </w:r>
      <w:r w:rsidR="004D5FFF">
        <w:fldChar w:fldCharType="separate"/>
      </w:r>
      <w:r w:rsidR="003405F8">
        <w:t>3.1</w:t>
      </w:r>
      <w:r w:rsidR="004D5FFF">
        <w:fldChar w:fldCharType="end"/>
      </w:r>
      <w:r w:rsidRPr="00655576">
        <w:t xml:space="preserve"> (or the circumstance or matter which has caused or otherwise led to it) no longer exists, it shall notify the Authority and </w:t>
      </w:r>
      <w:r>
        <w:t xml:space="preserve">subject to the agreement of </w:t>
      </w:r>
      <w:r w:rsidRPr="00655576">
        <w:t>the Parties</w:t>
      </w:r>
      <w:r>
        <w:t xml:space="preserve">, the Supplier </w:t>
      </w:r>
      <w:r w:rsidRPr="00655576">
        <w:t xml:space="preserve">may be relieved of its obligations under </w:t>
      </w:r>
      <w:r>
        <w:t>p</w:t>
      </w:r>
      <w:r w:rsidRPr="00655576">
        <w:t>aragraph </w:t>
      </w:r>
      <w:r w:rsidR="004D5FFF">
        <w:fldChar w:fldCharType="begin"/>
      </w:r>
      <w:r w:rsidR="004D5FFF">
        <w:instrText xml:space="preserve"> REF _Ref228793691 \r \h </w:instrText>
      </w:r>
      <w:r w:rsidR="004D5FFF">
        <w:fldChar w:fldCharType="separate"/>
      </w:r>
      <w:r w:rsidR="003405F8">
        <w:t>3.6</w:t>
      </w:r>
      <w:r w:rsidR="004D5FFF">
        <w:fldChar w:fldCharType="end"/>
      </w:r>
      <w:r w:rsidRPr="00655576">
        <w:t>.</w:t>
      </w:r>
      <w:bookmarkEnd w:id="837"/>
      <w:r w:rsidRPr="00655576">
        <w:t xml:space="preserve"> </w:t>
      </w:r>
    </w:p>
    <w:bookmarkEnd w:id="836"/>
    <w:p w14:paraId="537E9894" w14:textId="77777777" w:rsidR="00F20C99" w:rsidRDefault="0028338E" w:rsidP="00E94334">
      <w:pPr>
        <w:pStyle w:val="GPSL1SCHEDULEHeading"/>
      </w:pPr>
      <w:r w:rsidRPr="00655576">
        <w:t>TERMINATION RIGHTS</w:t>
      </w:r>
    </w:p>
    <w:p w14:paraId="3AB04C45" w14:textId="77777777" w:rsidR="00F20C99" w:rsidRDefault="0028338E" w:rsidP="00E94334">
      <w:pPr>
        <w:pStyle w:val="GPSL2Numbered"/>
      </w:pPr>
      <w:r w:rsidRPr="00655576">
        <w:t xml:space="preserve">The Authority shall be entitled to terminate this Framework Agreement </w:t>
      </w:r>
      <w:r w:rsidR="004D5FFF">
        <w:t>for material Default</w:t>
      </w:r>
      <w:r w:rsidRPr="00314119">
        <w:t xml:space="preserve"> if: </w:t>
      </w:r>
    </w:p>
    <w:p w14:paraId="186AB921" w14:textId="77777777" w:rsidR="00F20C99" w:rsidRDefault="0028338E" w:rsidP="00E94334">
      <w:pPr>
        <w:pStyle w:val="GPSL3numberedclause"/>
      </w:pPr>
      <w:r w:rsidRPr="00655576">
        <w:t xml:space="preserve">the Supplier fails to notify the Authority of a Financial Distress Event in accordance with </w:t>
      </w:r>
      <w:r>
        <w:t>p</w:t>
      </w:r>
      <w:r w:rsidRPr="00655576">
        <w:t>aragraph </w:t>
      </w:r>
      <w:r w:rsidR="004D5FFF">
        <w:fldChar w:fldCharType="begin"/>
      </w:r>
      <w:r w:rsidR="004D5FFF">
        <w:instrText xml:space="preserve"> REF _Ref366055935 \r \h </w:instrText>
      </w:r>
      <w:r w:rsidR="004D5FFF">
        <w:fldChar w:fldCharType="separate"/>
      </w:r>
      <w:r w:rsidR="003405F8">
        <w:t>2.4</w:t>
      </w:r>
      <w:r w:rsidR="004D5FFF">
        <w:fldChar w:fldCharType="end"/>
      </w:r>
      <w:r w:rsidRPr="00655576">
        <w:t xml:space="preserve">; </w:t>
      </w:r>
    </w:p>
    <w:p w14:paraId="514CD418" w14:textId="77777777" w:rsidR="00F20C99" w:rsidRDefault="0028338E" w:rsidP="00E94334">
      <w:pPr>
        <w:pStyle w:val="GPSL3numberedclause"/>
      </w:pPr>
      <w:r w:rsidRPr="00655576">
        <w:t xml:space="preserve">the Parties fail to agree a Financial Distress Service Continuity Plan (or any updated Financial Distress Service Continuity Plan) in accordance with </w:t>
      </w:r>
      <w:r>
        <w:t>p</w:t>
      </w:r>
      <w:r w:rsidRPr="00655576">
        <w:t>aragraphs </w:t>
      </w:r>
      <w:r w:rsidR="004D5FFF">
        <w:fldChar w:fldCharType="begin"/>
      </w:r>
      <w:r w:rsidR="004D5FFF">
        <w:instrText xml:space="preserve"> REF _Ref184577622 \r \h </w:instrText>
      </w:r>
      <w:r w:rsidR="004D5FFF">
        <w:fldChar w:fldCharType="separate"/>
      </w:r>
      <w:r w:rsidR="003405F8">
        <w:t>3.3</w:t>
      </w:r>
      <w:r w:rsidR="004D5FFF">
        <w:fldChar w:fldCharType="end"/>
      </w:r>
      <w:r w:rsidR="00640494">
        <w:t xml:space="preserve"> </w:t>
      </w:r>
      <w:r w:rsidRPr="00655576">
        <w:t xml:space="preserve">to </w:t>
      </w:r>
      <w:r w:rsidR="004D5FFF">
        <w:fldChar w:fldCharType="begin"/>
      </w:r>
      <w:r w:rsidR="004D5FFF">
        <w:instrText xml:space="preserve"> REF _Ref196127887 \r \h </w:instrText>
      </w:r>
      <w:r w:rsidR="004D5FFF">
        <w:fldChar w:fldCharType="separate"/>
      </w:r>
      <w:r w:rsidR="003405F8">
        <w:t>3.5</w:t>
      </w:r>
      <w:r w:rsidR="004D5FFF">
        <w:fldChar w:fldCharType="end"/>
      </w:r>
      <w:r w:rsidRPr="00655576">
        <w:t>; and/or</w:t>
      </w:r>
    </w:p>
    <w:p w14:paraId="0B7183E6" w14:textId="77777777" w:rsidR="00F20C99" w:rsidRDefault="0028338E" w:rsidP="00E94334">
      <w:pPr>
        <w:pStyle w:val="GPSL3numberedclause"/>
      </w:pPr>
      <w:r w:rsidRPr="00655576">
        <w:t xml:space="preserve">the Supplier fails to comply with the terms of the Financial Distress Service Continuity Plan (or any updated Financial Distress Service Continuity Plan) in accordance with </w:t>
      </w:r>
      <w:r>
        <w:t>p</w:t>
      </w:r>
      <w:r w:rsidRPr="00655576">
        <w:t>aragraph </w:t>
      </w:r>
      <w:r w:rsidR="004D5FFF">
        <w:fldChar w:fldCharType="begin"/>
      </w:r>
      <w:r w:rsidR="004D5FFF">
        <w:instrText xml:space="preserve"> REF _Ref228869754 \r \h </w:instrText>
      </w:r>
      <w:r w:rsidR="004D5FFF">
        <w:fldChar w:fldCharType="separate"/>
      </w:r>
      <w:r w:rsidR="003405F8">
        <w:t>3.6.3</w:t>
      </w:r>
      <w:r w:rsidR="004D5FFF">
        <w:fldChar w:fldCharType="end"/>
      </w:r>
      <w:r w:rsidRPr="00655576">
        <w:t>.</w:t>
      </w:r>
    </w:p>
    <w:p w14:paraId="1CDDC69B" w14:textId="77777777" w:rsidR="00F20C99" w:rsidRDefault="0028338E" w:rsidP="00E94334">
      <w:pPr>
        <w:pStyle w:val="GPSL1SCHEDULEHeading"/>
      </w:pPr>
      <w:bookmarkStart w:id="838" w:name="_Ref118884397"/>
      <w:r w:rsidRPr="00655576">
        <w:t>PRIMACY OF CREDIT RATINGS</w:t>
      </w:r>
    </w:p>
    <w:p w14:paraId="0318D6B1" w14:textId="77777777" w:rsidR="00F20C99" w:rsidRDefault="0028338E" w:rsidP="00E94334">
      <w:pPr>
        <w:pStyle w:val="GPSL2Numbered"/>
      </w:pPr>
      <w:r w:rsidRPr="00655576">
        <w:t xml:space="preserve">Without prejudice to the Supplier’s obligations and the Authority’s rights and remedies under </w:t>
      </w:r>
      <w:r>
        <w:t>p</w:t>
      </w:r>
      <w:r w:rsidRPr="00655576">
        <w:t>aragraph </w:t>
      </w:r>
      <w:r w:rsidR="004D5FFF">
        <w:fldChar w:fldCharType="begin"/>
      </w:r>
      <w:r w:rsidR="004D5FFF">
        <w:instrText xml:space="preserve"> REF _Ref184577585 \r \h </w:instrText>
      </w:r>
      <w:r w:rsidR="004D5FFF">
        <w:fldChar w:fldCharType="separate"/>
      </w:r>
      <w:r w:rsidR="003405F8">
        <w:t>3</w:t>
      </w:r>
      <w:r w:rsidR="004D5FFF">
        <w:fldChar w:fldCharType="end"/>
      </w:r>
      <w:r w:rsidRPr="00655576">
        <w:t>, if, following the occurrence of a Financial Distress Event pursuant to Paragraphs </w:t>
      </w:r>
      <w:r w:rsidR="004D5FFF">
        <w:fldChar w:fldCharType="begin"/>
      </w:r>
      <w:r w:rsidR="004D5FFF">
        <w:instrText xml:space="preserve"> REF _Ref366052661 \r \h </w:instrText>
      </w:r>
      <w:r w:rsidR="004D5FFF">
        <w:fldChar w:fldCharType="separate"/>
      </w:r>
      <w:r w:rsidR="003405F8">
        <w:t>3.1.1</w:t>
      </w:r>
      <w:r w:rsidR="004D5FFF">
        <w:fldChar w:fldCharType="end"/>
      </w:r>
      <w:r w:rsidRPr="00655576">
        <w:t xml:space="preserve"> to </w:t>
      </w:r>
      <w:r w:rsidR="004D5FFF">
        <w:fldChar w:fldCharType="begin"/>
      </w:r>
      <w:r w:rsidR="004D5FFF">
        <w:instrText xml:space="preserve"> REF _Ref366056207 \r \h </w:instrText>
      </w:r>
      <w:r w:rsidR="004D5FFF">
        <w:fldChar w:fldCharType="separate"/>
      </w:r>
      <w:r w:rsidR="003405F8">
        <w:t>3.1.6</w:t>
      </w:r>
      <w:r w:rsidR="004D5FFF">
        <w:fldChar w:fldCharType="end"/>
      </w:r>
      <w:r w:rsidRPr="00655576">
        <w:t>, the Rating Agencies review and report subsequently that the credit ratings do not drop below the relevant Credit Rating Threshold, then:</w:t>
      </w:r>
    </w:p>
    <w:p w14:paraId="6AF1087C" w14:textId="77777777" w:rsidR="00F20C99" w:rsidRDefault="0028338E" w:rsidP="00E94334">
      <w:pPr>
        <w:pStyle w:val="GPSL3numberedclause"/>
      </w:pPr>
      <w:r w:rsidRPr="00655576">
        <w:t xml:space="preserve">the Supplier shall be relieved automatically of its obligations under </w:t>
      </w:r>
      <w:r>
        <w:t>p</w:t>
      </w:r>
      <w:r w:rsidRPr="00655576">
        <w:t>aragraphs </w:t>
      </w:r>
      <w:r w:rsidR="004D5FFF">
        <w:fldChar w:fldCharType="begin"/>
      </w:r>
      <w:r w:rsidR="004D5FFF">
        <w:instrText xml:space="preserve"> REF _Ref184577622 \r \h </w:instrText>
      </w:r>
      <w:r w:rsidR="004D5FFF">
        <w:fldChar w:fldCharType="separate"/>
      </w:r>
      <w:r w:rsidR="003405F8">
        <w:t>3.3</w:t>
      </w:r>
      <w:r w:rsidR="004D5FFF">
        <w:fldChar w:fldCharType="end"/>
      </w:r>
      <w:r w:rsidR="00640494">
        <w:t xml:space="preserve"> </w:t>
      </w:r>
      <w:r w:rsidRPr="00655576">
        <w:t xml:space="preserve">to </w:t>
      </w:r>
      <w:r w:rsidR="004D5FFF">
        <w:fldChar w:fldCharType="begin"/>
      </w:r>
      <w:r w:rsidR="004D5FFF">
        <w:instrText xml:space="preserve"> REF _Ref228793691 \r \h </w:instrText>
      </w:r>
      <w:r w:rsidR="004D5FFF">
        <w:fldChar w:fldCharType="separate"/>
      </w:r>
      <w:r w:rsidR="003405F8">
        <w:t>3.6</w:t>
      </w:r>
      <w:r w:rsidR="004D5FFF">
        <w:fldChar w:fldCharType="end"/>
      </w:r>
      <w:r w:rsidRPr="00655576">
        <w:t>; and</w:t>
      </w:r>
    </w:p>
    <w:p w14:paraId="3BDF6221" w14:textId="77777777" w:rsidR="00F20C99" w:rsidRDefault="0028338E" w:rsidP="00E94334">
      <w:pPr>
        <w:pStyle w:val="GPSL3numberedclause"/>
      </w:pPr>
      <w:r w:rsidRPr="00655576">
        <w:t xml:space="preserve">the Authority shall not be entitled to require the Supplier to provide financial information in accordance with </w:t>
      </w:r>
      <w:r>
        <w:t>p</w:t>
      </w:r>
      <w:r w:rsidRPr="00655576">
        <w:t>aragraph </w:t>
      </w:r>
      <w:r w:rsidR="004D5FFF">
        <w:fldChar w:fldCharType="begin"/>
      </w:r>
      <w:r w:rsidR="004D5FFF">
        <w:instrText xml:space="preserve"> REF _Ref236311614 \r \h </w:instrText>
      </w:r>
      <w:r w:rsidR="004D5FFF">
        <w:fldChar w:fldCharType="separate"/>
      </w:r>
      <w:r w:rsidR="003405F8">
        <w:t>3.3.2(b)</w:t>
      </w:r>
      <w:r w:rsidR="004D5FFF">
        <w:fldChar w:fldCharType="end"/>
      </w:r>
      <w:bookmarkEnd w:id="838"/>
      <w:r w:rsidRPr="00655576">
        <w:t xml:space="preserve">. </w:t>
      </w:r>
    </w:p>
    <w:p w14:paraId="1E66E001" w14:textId="77777777" w:rsidR="00F20C99" w:rsidRDefault="00695FE2">
      <w:pPr>
        <w:pStyle w:val="GPSmacrorestart"/>
      </w:pPr>
      <w:r w:rsidRPr="0028338E">
        <w:fldChar w:fldCharType="begin"/>
      </w:r>
      <w:r w:rsidRPr="0028338E">
        <w:instrText>LISTNUM \l 1 \s 0</w:instrText>
      </w:r>
      <w:r w:rsidRPr="0028338E">
        <w:fldChar w:fldCharType="end">
          <w:numberingChange w:id="839" w:author="Author" w:original="0."/>
        </w:fldChar>
      </w:r>
    </w:p>
    <w:p w14:paraId="6BAC40E1" w14:textId="77777777" w:rsidR="00F20C99" w:rsidRDefault="00A335C2" w:rsidP="001C4E7E">
      <w:pPr>
        <w:pStyle w:val="GPSSchAnnexname"/>
      </w:pPr>
      <w:r w:rsidRPr="00477305">
        <w:br w:type="page"/>
      </w:r>
      <w:bookmarkStart w:id="840" w:name="_Toc366085203"/>
      <w:bookmarkStart w:id="841" w:name="_Toc380428763"/>
      <w:bookmarkStart w:id="842" w:name="_Toc446318543"/>
      <w:r w:rsidRPr="00477305">
        <w:lastRenderedPageBreak/>
        <w:t xml:space="preserve">ANNEX 1: </w:t>
      </w:r>
      <w:r w:rsidR="008770CA" w:rsidRPr="00477305">
        <w:t>RATING AGENCIES</w:t>
      </w:r>
      <w:bookmarkEnd w:id="840"/>
      <w:bookmarkEnd w:id="841"/>
      <w:bookmarkEnd w:id="842"/>
    </w:p>
    <w:p w14:paraId="4A41F29F" w14:textId="77777777" w:rsidR="00F20C99" w:rsidRDefault="0028338E">
      <w:pPr>
        <w:pStyle w:val="MarginText"/>
      </w:pPr>
      <w:r w:rsidRPr="00655576">
        <w:t>[Rating Agency 1]</w:t>
      </w:r>
    </w:p>
    <w:p w14:paraId="5F059367" w14:textId="77777777" w:rsidR="00F20C99" w:rsidRDefault="0028338E">
      <w:pPr>
        <w:pStyle w:val="MarginText"/>
      </w:pPr>
      <w:r w:rsidRPr="00655576">
        <w:t>[Rating Agency 2]</w:t>
      </w:r>
    </w:p>
    <w:p w14:paraId="73F4C7DB" w14:textId="77777777" w:rsidR="00F20C99" w:rsidRDefault="0028338E" w:rsidP="001C4E7E">
      <w:pPr>
        <w:pStyle w:val="GPSSchAnnexname"/>
      </w:pPr>
      <w:r>
        <w:br w:type="page"/>
      </w:r>
      <w:bookmarkStart w:id="843" w:name="_Toc366085204"/>
      <w:bookmarkStart w:id="844" w:name="_Toc380428764"/>
      <w:bookmarkStart w:id="845" w:name="_Toc446318544"/>
      <w:r w:rsidR="00A335C2">
        <w:lastRenderedPageBreak/>
        <w:t xml:space="preserve">ANNEX </w:t>
      </w:r>
      <w:r w:rsidR="00A335C2" w:rsidRPr="00314119">
        <w:t>2</w:t>
      </w:r>
      <w:r w:rsidR="00A335C2">
        <w:t xml:space="preserve">: </w:t>
      </w:r>
      <w:r w:rsidR="00A335C2" w:rsidRPr="00655576">
        <w:t xml:space="preserve">CREDIT RATINGS &amp; </w:t>
      </w:r>
      <w:r w:rsidR="00A335C2">
        <w:t>CREDIT RATING T</w:t>
      </w:r>
      <w:r w:rsidR="00A335C2" w:rsidRPr="00655576">
        <w:t>HRESHOLDS</w:t>
      </w:r>
      <w:bookmarkEnd w:id="843"/>
      <w:bookmarkEnd w:id="844"/>
      <w:bookmarkEnd w:id="84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16"/>
        <w:gridCol w:w="2993"/>
        <w:gridCol w:w="3010"/>
      </w:tblGrid>
      <w:tr w:rsidR="0028338E" w:rsidRPr="00314119" w14:paraId="2D722DB5" w14:textId="77777777" w:rsidTr="002E3EAE">
        <w:tc>
          <w:tcPr>
            <w:tcW w:w="3016" w:type="dxa"/>
            <w:tcBorders>
              <w:top w:val="single" w:sz="4" w:space="0" w:color="auto"/>
            </w:tcBorders>
            <w:shd w:val="clear" w:color="auto" w:fill="FFFFFF"/>
          </w:tcPr>
          <w:p w14:paraId="10A41CEA" w14:textId="77777777" w:rsidR="00F20C99" w:rsidRPr="006A76B7" w:rsidRDefault="0028338E">
            <w:pPr>
              <w:pStyle w:val="MarginText"/>
            </w:pPr>
            <w:r w:rsidRPr="006A76B7">
              <w:t>Entity</w:t>
            </w:r>
          </w:p>
        </w:tc>
        <w:tc>
          <w:tcPr>
            <w:tcW w:w="2993" w:type="dxa"/>
            <w:tcBorders>
              <w:top w:val="single" w:sz="4" w:space="0" w:color="auto"/>
            </w:tcBorders>
            <w:shd w:val="clear" w:color="auto" w:fill="FFFFFF"/>
          </w:tcPr>
          <w:p w14:paraId="02F5F655" w14:textId="77777777" w:rsidR="00F20C99" w:rsidRPr="006A76B7" w:rsidRDefault="0028338E">
            <w:pPr>
              <w:pStyle w:val="MarginText"/>
            </w:pPr>
            <w:r w:rsidRPr="006A76B7">
              <w:t>Credit rating (long term)</w:t>
            </w:r>
          </w:p>
        </w:tc>
        <w:tc>
          <w:tcPr>
            <w:tcW w:w="3010" w:type="dxa"/>
            <w:tcBorders>
              <w:top w:val="single" w:sz="4" w:space="0" w:color="auto"/>
            </w:tcBorders>
            <w:shd w:val="clear" w:color="auto" w:fill="FFFFFF"/>
          </w:tcPr>
          <w:p w14:paraId="30F7CCA2" w14:textId="77777777" w:rsidR="00F20C99" w:rsidRPr="006A76B7" w:rsidRDefault="0028338E">
            <w:pPr>
              <w:pStyle w:val="MarginText"/>
            </w:pPr>
            <w:r w:rsidRPr="006A76B7">
              <w:t>Credit Rating Threshold</w:t>
            </w:r>
          </w:p>
        </w:tc>
      </w:tr>
      <w:tr w:rsidR="0028338E" w:rsidRPr="00314119" w14:paraId="7E7EFEB9" w14:textId="77777777" w:rsidTr="002E3EAE">
        <w:tc>
          <w:tcPr>
            <w:tcW w:w="3016" w:type="dxa"/>
            <w:shd w:val="clear" w:color="auto" w:fill="FFFFFF"/>
          </w:tcPr>
          <w:p w14:paraId="105054D8" w14:textId="77777777" w:rsidR="00F20C99" w:rsidRPr="006A76B7" w:rsidRDefault="0028338E">
            <w:pPr>
              <w:pStyle w:val="MarginText"/>
            </w:pPr>
            <w:r w:rsidRPr="006A76B7">
              <w:t>Supplier</w:t>
            </w:r>
          </w:p>
        </w:tc>
        <w:tc>
          <w:tcPr>
            <w:tcW w:w="2993" w:type="dxa"/>
            <w:shd w:val="clear" w:color="auto" w:fill="FFFFFF"/>
          </w:tcPr>
          <w:p w14:paraId="74D39F02" w14:textId="77777777" w:rsidR="00F20C99" w:rsidRPr="006A76B7" w:rsidRDefault="00F20C99">
            <w:pPr>
              <w:pStyle w:val="MarginText"/>
            </w:pPr>
          </w:p>
        </w:tc>
        <w:tc>
          <w:tcPr>
            <w:tcW w:w="3010" w:type="dxa"/>
            <w:shd w:val="clear" w:color="auto" w:fill="FFFFFF"/>
          </w:tcPr>
          <w:p w14:paraId="758806EF" w14:textId="77777777" w:rsidR="00F20C99" w:rsidRPr="006A76B7" w:rsidRDefault="00F20C99">
            <w:pPr>
              <w:pStyle w:val="MarginText"/>
            </w:pPr>
          </w:p>
        </w:tc>
      </w:tr>
    </w:tbl>
    <w:p w14:paraId="424D4E82" w14:textId="77777777" w:rsidR="00695FE2" w:rsidRPr="00695FE2" w:rsidRDefault="008770CA">
      <w:pPr>
        <w:overflowPunct/>
        <w:autoSpaceDE/>
        <w:autoSpaceDN/>
        <w:adjustRightInd/>
        <w:spacing w:after="0"/>
        <w:jc w:val="left"/>
        <w:textAlignment w:val="auto"/>
        <w:rPr>
          <w:color w:val="FFFFFF"/>
          <w:sz w:val="16"/>
          <w:szCs w:val="16"/>
        </w:rPr>
      </w:pPr>
      <w:r w:rsidRPr="008770CA">
        <w:br w:type="page"/>
      </w:r>
    </w:p>
    <w:p w14:paraId="2AC99976" w14:textId="77777777" w:rsidR="00F20C99" w:rsidRDefault="00695FE2" w:rsidP="001C4E7E">
      <w:pPr>
        <w:pStyle w:val="GPSSchTitleandNumber"/>
      </w:pPr>
      <w:bookmarkStart w:id="846" w:name="_Toc365027625"/>
      <w:bookmarkStart w:id="847" w:name="_Toc366085205"/>
      <w:bookmarkStart w:id="848" w:name="_Toc380428765"/>
      <w:bookmarkStart w:id="849" w:name="_Toc446318545"/>
      <w:r w:rsidRPr="006875AD">
        <w:lastRenderedPageBreak/>
        <w:t>FRAMEWORK SCHEDULE 1</w:t>
      </w:r>
      <w:r w:rsidR="002D6D6C">
        <w:t>7</w:t>
      </w:r>
      <w:r w:rsidRPr="006875AD">
        <w:t>: COMMERCIALLY SENSITIVE INFORMATION</w:t>
      </w:r>
      <w:bookmarkEnd w:id="846"/>
      <w:bookmarkEnd w:id="847"/>
      <w:bookmarkEnd w:id="848"/>
      <w:bookmarkEnd w:id="849"/>
    </w:p>
    <w:p w14:paraId="1310FB3E" w14:textId="77777777" w:rsidR="00F20C99" w:rsidRDefault="00695FE2" w:rsidP="00E94334">
      <w:pPr>
        <w:pStyle w:val="GPSL1SCHEDULEHeading"/>
      </w:pPr>
      <w:r w:rsidRPr="006875AD">
        <w:t>INTRODUCTION</w:t>
      </w:r>
    </w:p>
    <w:p w14:paraId="0D8335EB" w14:textId="77777777" w:rsidR="00F20C99" w:rsidRDefault="00695FE2" w:rsidP="00E94334">
      <w:pPr>
        <w:pStyle w:val="GPSL2Numbered"/>
      </w:pPr>
      <w:r w:rsidRPr="006875AD">
        <w:t xml:space="preserve">In this Framework Schedule </w:t>
      </w:r>
      <w:r w:rsidR="00E27680" w:rsidRPr="006875AD">
        <w:t>1</w:t>
      </w:r>
      <w:r w:rsidR="00E27680">
        <w:t>7</w:t>
      </w:r>
      <w:r w:rsidR="00E27680" w:rsidRPr="006875AD">
        <w:t xml:space="preserve"> </w:t>
      </w:r>
      <w:r w:rsidRPr="006875AD">
        <w:t>(Commercially Sensitive Information) the Parties have sought to identify the Supplier's Confidential Information that is genuinely commercially sensitive and the disclosure of which would be the subject of an exemption under the FOIA.</w:t>
      </w:r>
    </w:p>
    <w:p w14:paraId="7DB83B47" w14:textId="77777777" w:rsidR="00F20C99" w:rsidRDefault="00695FE2" w:rsidP="00E94334">
      <w:pPr>
        <w:pStyle w:val="GPSL2Numbered"/>
      </w:pPr>
      <w:r w:rsidRPr="006875AD">
        <w:t>Where possible, the Parties have sought to identify when any relevant Information will cease to fall into the category of Information to which this Framework Schedule</w:t>
      </w:r>
      <w:r w:rsidR="00E27680">
        <w:t xml:space="preserve"> 17</w:t>
      </w:r>
      <w:r w:rsidRPr="006875AD">
        <w:t xml:space="preserve"> applies.</w:t>
      </w:r>
    </w:p>
    <w:p w14:paraId="1FC71ADD" w14:textId="1133986F" w:rsidR="00F20C99" w:rsidRDefault="00695FE2" w:rsidP="00E94334">
      <w:pPr>
        <w:pStyle w:val="GPSL2Numbered"/>
      </w:pPr>
      <w:r w:rsidRPr="006875AD">
        <w:t>Without prejudice to the Authority's obligation to disclose Information in accordance with FOIA or Clause</w:t>
      </w:r>
      <w:r>
        <w:t xml:space="preserve"> </w:t>
      </w:r>
      <w:r w:rsidR="00E27680">
        <w:fldChar w:fldCharType="begin"/>
      </w:r>
      <w:r w:rsidR="00E27680">
        <w:instrText xml:space="preserve"> REF _Ref365035521 \r \h </w:instrText>
      </w:r>
      <w:r w:rsidR="00E27680">
        <w:fldChar w:fldCharType="separate"/>
      </w:r>
      <w:r w:rsidR="003405F8">
        <w:t>27.4</w:t>
      </w:r>
      <w:r w:rsidR="00E27680">
        <w:fldChar w:fldCharType="end"/>
      </w:r>
      <w:r w:rsidR="00BC155A">
        <w:t xml:space="preserve"> </w:t>
      </w:r>
      <w:r w:rsidR="00E27680">
        <w:t>(Freedom of Information)</w:t>
      </w:r>
      <w:r w:rsidRPr="006875AD">
        <w:t>, the Authority will, in its sole discretion,</w:t>
      </w:r>
      <w:r w:rsidR="00E27680">
        <w:t xml:space="preserve"> acting reasonably,</w:t>
      </w:r>
      <w:r w:rsidRPr="006875AD">
        <w:t xml:space="preserve"> seek to apply the relevant exemption set out in the FOIA to the following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550"/>
        <w:gridCol w:w="3361"/>
        <w:gridCol w:w="2238"/>
      </w:tblGrid>
      <w:tr w:rsidR="00695FE2" w:rsidRPr="006875AD" w14:paraId="54DF4041" w14:textId="77777777" w:rsidTr="00617436">
        <w:trPr>
          <w:tblHeader/>
        </w:trPr>
        <w:tc>
          <w:tcPr>
            <w:tcW w:w="1274" w:type="dxa"/>
          </w:tcPr>
          <w:p w14:paraId="345E64BB" w14:textId="77777777" w:rsidR="00695FE2" w:rsidRPr="006A76B7" w:rsidRDefault="00695FE2" w:rsidP="00695FE2">
            <w:pPr>
              <w:pStyle w:val="MarginText"/>
              <w:overflowPunct w:val="0"/>
              <w:autoSpaceDE w:val="0"/>
              <w:autoSpaceDN w:val="0"/>
              <w:jc w:val="center"/>
              <w:textAlignment w:val="baseline"/>
              <w:rPr>
                <w:rFonts w:cs="Arial"/>
                <w:b/>
                <w:szCs w:val="22"/>
              </w:rPr>
            </w:pPr>
            <w:r w:rsidRPr="006A76B7">
              <w:rPr>
                <w:rFonts w:cs="Arial"/>
                <w:b/>
                <w:szCs w:val="22"/>
              </w:rPr>
              <w:t>No.</w:t>
            </w:r>
          </w:p>
        </w:tc>
        <w:tc>
          <w:tcPr>
            <w:tcW w:w="1550" w:type="dxa"/>
          </w:tcPr>
          <w:p w14:paraId="244B289C" w14:textId="77777777" w:rsidR="00695FE2" w:rsidRPr="006A76B7" w:rsidRDefault="00695FE2" w:rsidP="00695FE2">
            <w:pPr>
              <w:pStyle w:val="MarginText"/>
              <w:overflowPunct w:val="0"/>
              <w:autoSpaceDE w:val="0"/>
              <w:autoSpaceDN w:val="0"/>
              <w:jc w:val="center"/>
              <w:textAlignment w:val="baseline"/>
              <w:rPr>
                <w:rFonts w:cs="Arial"/>
                <w:b/>
                <w:szCs w:val="22"/>
              </w:rPr>
            </w:pPr>
            <w:r w:rsidRPr="006A76B7">
              <w:rPr>
                <w:rFonts w:cs="Arial"/>
                <w:b/>
                <w:szCs w:val="22"/>
              </w:rPr>
              <w:t>Date</w:t>
            </w:r>
          </w:p>
        </w:tc>
        <w:tc>
          <w:tcPr>
            <w:tcW w:w="3361" w:type="dxa"/>
          </w:tcPr>
          <w:p w14:paraId="7261B7DE" w14:textId="77777777" w:rsidR="00695FE2" w:rsidRPr="006A76B7" w:rsidRDefault="00695FE2" w:rsidP="00695FE2">
            <w:pPr>
              <w:pStyle w:val="MarginText"/>
              <w:overflowPunct w:val="0"/>
              <w:autoSpaceDE w:val="0"/>
              <w:autoSpaceDN w:val="0"/>
              <w:jc w:val="center"/>
              <w:textAlignment w:val="baseline"/>
              <w:rPr>
                <w:rFonts w:cs="Arial"/>
                <w:b/>
                <w:szCs w:val="22"/>
              </w:rPr>
            </w:pPr>
            <w:r w:rsidRPr="006A76B7">
              <w:rPr>
                <w:rFonts w:cs="Arial"/>
                <w:b/>
                <w:szCs w:val="22"/>
              </w:rPr>
              <w:t>Item(s)</w:t>
            </w:r>
          </w:p>
        </w:tc>
        <w:tc>
          <w:tcPr>
            <w:tcW w:w="2238" w:type="dxa"/>
          </w:tcPr>
          <w:p w14:paraId="29D7BFA1" w14:textId="77777777" w:rsidR="00695FE2" w:rsidRPr="006A76B7" w:rsidRDefault="00695FE2" w:rsidP="00695FE2">
            <w:pPr>
              <w:pStyle w:val="MarginText"/>
              <w:overflowPunct w:val="0"/>
              <w:autoSpaceDE w:val="0"/>
              <w:autoSpaceDN w:val="0"/>
              <w:jc w:val="center"/>
              <w:textAlignment w:val="baseline"/>
              <w:rPr>
                <w:rFonts w:cs="Arial"/>
                <w:b/>
                <w:szCs w:val="22"/>
              </w:rPr>
            </w:pPr>
            <w:r w:rsidRPr="006A76B7">
              <w:rPr>
                <w:rFonts w:cs="Arial"/>
                <w:b/>
                <w:szCs w:val="22"/>
              </w:rPr>
              <w:t>Duration of Confidentiality</w:t>
            </w:r>
          </w:p>
        </w:tc>
      </w:tr>
      <w:tr w:rsidR="00695FE2" w:rsidRPr="006875AD" w14:paraId="00C9A413" w14:textId="77777777" w:rsidTr="000759F4">
        <w:tc>
          <w:tcPr>
            <w:tcW w:w="1274" w:type="dxa"/>
          </w:tcPr>
          <w:p w14:paraId="13B0E35E" w14:textId="34CA3854" w:rsidR="00695FE2" w:rsidRPr="006A76B7" w:rsidRDefault="00695FE2" w:rsidP="00695FE2">
            <w:pPr>
              <w:pStyle w:val="MarginText"/>
              <w:overflowPunct w:val="0"/>
              <w:autoSpaceDE w:val="0"/>
              <w:autoSpaceDN w:val="0"/>
              <w:textAlignment w:val="baseline"/>
              <w:rPr>
                <w:rFonts w:cs="Arial"/>
                <w:szCs w:val="22"/>
              </w:rPr>
            </w:pPr>
          </w:p>
        </w:tc>
        <w:tc>
          <w:tcPr>
            <w:tcW w:w="1550" w:type="dxa"/>
            <w:shd w:val="clear" w:color="auto" w:fill="auto"/>
          </w:tcPr>
          <w:p w14:paraId="040F5A41" w14:textId="4CDFC728" w:rsidR="00695FE2" w:rsidRPr="006A76B7" w:rsidRDefault="00695FE2" w:rsidP="00695FE2">
            <w:pPr>
              <w:pStyle w:val="MarginText"/>
              <w:overflowPunct w:val="0"/>
              <w:autoSpaceDE w:val="0"/>
              <w:autoSpaceDN w:val="0"/>
              <w:textAlignment w:val="baseline"/>
              <w:rPr>
                <w:rFonts w:cs="Arial"/>
                <w:szCs w:val="22"/>
                <w:highlight w:val="yellow"/>
              </w:rPr>
            </w:pPr>
          </w:p>
        </w:tc>
        <w:tc>
          <w:tcPr>
            <w:tcW w:w="3361" w:type="dxa"/>
            <w:shd w:val="clear" w:color="auto" w:fill="auto"/>
          </w:tcPr>
          <w:p w14:paraId="5C061F91" w14:textId="3FE81ECD" w:rsidR="00695FE2" w:rsidRPr="006A76B7" w:rsidRDefault="00695FE2" w:rsidP="00695FE2">
            <w:pPr>
              <w:pStyle w:val="MarginText"/>
              <w:overflowPunct w:val="0"/>
              <w:autoSpaceDE w:val="0"/>
              <w:autoSpaceDN w:val="0"/>
              <w:textAlignment w:val="baseline"/>
              <w:rPr>
                <w:rFonts w:cs="Arial"/>
                <w:szCs w:val="22"/>
                <w:highlight w:val="yellow"/>
              </w:rPr>
            </w:pPr>
          </w:p>
        </w:tc>
        <w:tc>
          <w:tcPr>
            <w:tcW w:w="2238" w:type="dxa"/>
            <w:shd w:val="clear" w:color="auto" w:fill="auto"/>
          </w:tcPr>
          <w:p w14:paraId="71F5E11A" w14:textId="46F26D13" w:rsidR="00695FE2" w:rsidRPr="006A76B7" w:rsidRDefault="00695FE2" w:rsidP="00695FE2">
            <w:pPr>
              <w:pStyle w:val="MarginText"/>
              <w:overflowPunct w:val="0"/>
              <w:autoSpaceDE w:val="0"/>
              <w:autoSpaceDN w:val="0"/>
              <w:textAlignment w:val="baseline"/>
              <w:rPr>
                <w:rFonts w:cs="Arial"/>
                <w:szCs w:val="22"/>
                <w:highlight w:val="yellow"/>
              </w:rPr>
            </w:pPr>
          </w:p>
        </w:tc>
      </w:tr>
      <w:tr w:rsidR="00695FE2" w:rsidRPr="006875AD" w14:paraId="333B5FEB" w14:textId="77777777" w:rsidTr="00617436">
        <w:tc>
          <w:tcPr>
            <w:tcW w:w="1274" w:type="dxa"/>
          </w:tcPr>
          <w:p w14:paraId="52A829AB" w14:textId="77777777" w:rsidR="00695FE2" w:rsidRPr="006A76B7" w:rsidRDefault="00695FE2" w:rsidP="00695FE2">
            <w:pPr>
              <w:pStyle w:val="MarginText"/>
              <w:overflowPunct w:val="0"/>
              <w:autoSpaceDE w:val="0"/>
              <w:autoSpaceDN w:val="0"/>
              <w:textAlignment w:val="baseline"/>
              <w:rPr>
                <w:rFonts w:cs="Arial"/>
                <w:szCs w:val="22"/>
              </w:rPr>
            </w:pPr>
          </w:p>
        </w:tc>
        <w:tc>
          <w:tcPr>
            <w:tcW w:w="1550" w:type="dxa"/>
          </w:tcPr>
          <w:p w14:paraId="18536AE1" w14:textId="77777777" w:rsidR="00695FE2" w:rsidRPr="006A76B7" w:rsidRDefault="00695FE2" w:rsidP="00695FE2">
            <w:pPr>
              <w:pStyle w:val="MarginText"/>
              <w:overflowPunct w:val="0"/>
              <w:autoSpaceDE w:val="0"/>
              <w:autoSpaceDN w:val="0"/>
              <w:textAlignment w:val="baseline"/>
              <w:rPr>
                <w:rFonts w:cs="Arial"/>
                <w:szCs w:val="22"/>
              </w:rPr>
            </w:pPr>
          </w:p>
        </w:tc>
        <w:tc>
          <w:tcPr>
            <w:tcW w:w="3361" w:type="dxa"/>
          </w:tcPr>
          <w:p w14:paraId="5337EBF0" w14:textId="77777777" w:rsidR="00695FE2" w:rsidRPr="006A76B7" w:rsidRDefault="00695FE2" w:rsidP="00695FE2">
            <w:pPr>
              <w:pStyle w:val="MarginText"/>
              <w:overflowPunct w:val="0"/>
              <w:autoSpaceDE w:val="0"/>
              <w:autoSpaceDN w:val="0"/>
              <w:textAlignment w:val="baseline"/>
              <w:rPr>
                <w:rFonts w:cs="Arial"/>
                <w:szCs w:val="22"/>
              </w:rPr>
            </w:pPr>
          </w:p>
        </w:tc>
        <w:tc>
          <w:tcPr>
            <w:tcW w:w="2238" w:type="dxa"/>
          </w:tcPr>
          <w:p w14:paraId="23634ADA" w14:textId="77777777" w:rsidR="00695FE2" w:rsidRPr="006A76B7" w:rsidRDefault="00695FE2" w:rsidP="00695FE2">
            <w:pPr>
              <w:pStyle w:val="MarginText"/>
              <w:overflowPunct w:val="0"/>
              <w:autoSpaceDE w:val="0"/>
              <w:autoSpaceDN w:val="0"/>
              <w:textAlignment w:val="baseline"/>
              <w:rPr>
                <w:rFonts w:cs="Arial"/>
                <w:szCs w:val="22"/>
              </w:rPr>
            </w:pPr>
          </w:p>
        </w:tc>
      </w:tr>
      <w:tr w:rsidR="00695FE2" w:rsidRPr="006875AD" w14:paraId="5E302039" w14:textId="77777777" w:rsidTr="00617436">
        <w:tc>
          <w:tcPr>
            <w:tcW w:w="1274" w:type="dxa"/>
          </w:tcPr>
          <w:p w14:paraId="07DB823B" w14:textId="77777777" w:rsidR="00695FE2" w:rsidRPr="006A76B7" w:rsidRDefault="00695FE2" w:rsidP="00695FE2">
            <w:pPr>
              <w:pStyle w:val="MarginText"/>
              <w:overflowPunct w:val="0"/>
              <w:autoSpaceDE w:val="0"/>
              <w:autoSpaceDN w:val="0"/>
              <w:textAlignment w:val="baseline"/>
              <w:rPr>
                <w:rFonts w:cs="Arial"/>
                <w:szCs w:val="22"/>
              </w:rPr>
            </w:pPr>
          </w:p>
        </w:tc>
        <w:tc>
          <w:tcPr>
            <w:tcW w:w="1550" w:type="dxa"/>
          </w:tcPr>
          <w:p w14:paraId="0B1FCC55" w14:textId="77777777" w:rsidR="00695FE2" w:rsidRPr="006A76B7" w:rsidRDefault="00695FE2" w:rsidP="00695FE2">
            <w:pPr>
              <w:pStyle w:val="MarginText"/>
              <w:overflowPunct w:val="0"/>
              <w:autoSpaceDE w:val="0"/>
              <w:autoSpaceDN w:val="0"/>
              <w:textAlignment w:val="baseline"/>
              <w:rPr>
                <w:rFonts w:cs="Arial"/>
                <w:szCs w:val="22"/>
              </w:rPr>
            </w:pPr>
          </w:p>
        </w:tc>
        <w:tc>
          <w:tcPr>
            <w:tcW w:w="3361" w:type="dxa"/>
          </w:tcPr>
          <w:p w14:paraId="5DEE8383" w14:textId="77777777" w:rsidR="00695FE2" w:rsidRPr="006A76B7" w:rsidRDefault="00695FE2" w:rsidP="00695FE2">
            <w:pPr>
              <w:pStyle w:val="MarginText"/>
              <w:overflowPunct w:val="0"/>
              <w:autoSpaceDE w:val="0"/>
              <w:autoSpaceDN w:val="0"/>
              <w:textAlignment w:val="baseline"/>
              <w:rPr>
                <w:rFonts w:cs="Arial"/>
                <w:szCs w:val="22"/>
              </w:rPr>
            </w:pPr>
          </w:p>
        </w:tc>
        <w:tc>
          <w:tcPr>
            <w:tcW w:w="2238" w:type="dxa"/>
          </w:tcPr>
          <w:p w14:paraId="22381FFE" w14:textId="77777777" w:rsidR="00695FE2" w:rsidRPr="006A76B7" w:rsidRDefault="00695FE2" w:rsidP="00695FE2">
            <w:pPr>
              <w:pStyle w:val="MarginText"/>
              <w:overflowPunct w:val="0"/>
              <w:autoSpaceDE w:val="0"/>
              <w:autoSpaceDN w:val="0"/>
              <w:textAlignment w:val="baseline"/>
              <w:rPr>
                <w:rFonts w:cs="Arial"/>
                <w:szCs w:val="22"/>
              </w:rPr>
            </w:pPr>
          </w:p>
        </w:tc>
      </w:tr>
      <w:tr w:rsidR="00695FE2" w:rsidRPr="006875AD" w14:paraId="41615AB5" w14:textId="77777777" w:rsidTr="00617436">
        <w:tc>
          <w:tcPr>
            <w:tcW w:w="1274" w:type="dxa"/>
          </w:tcPr>
          <w:p w14:paraId="77511973" w14:textId="77777777" w:rsidR="00695FE2" w:rsidRPr="006A76B7" w:rsidRDefault="00695FE2" w:rsidP="00695FE2">
            <w:pPr>
              <w:pStyle w:val="MarginText"/>
              <w:overflowPunct w:val="0"/>
              <w:autoSpaceDE w:val="0"/>
              <w:autoSpaceDN w:val="0"/>
              <w:textAlignment w:val="baseline"/>
              <w:rPr>
                <w:rFonts w:cs="Arial"/>
                <w:szCs w:val="22"/>
              </w:rPr>
            </w:pPr>
          </w:p>
        </w:tc>
        <w:tc>
          <w:tcPr>
            <w:tcW w:w="1550" w:type="dxa"/>
          </w:tcPr>
          <w:p w14:paraId="7D4A3C72" w14:textId="77777777" w:rsidR="00695FE2" w:rsidRPr="006A76B7" w:rsidRDefault="00695FE2" w:rsidP="00695FE2">
            <w:pPr>
              <w:pStyle w:val="MarginText"/>
              <w:overflowPunct w:val="0"/>
              <w:autoSpaceDE w:val="0"/>
              <w:autoSpaceDN w:val="0"/>
              <w:textAlignment w:val="baseline"/>
              <w:rPr>
                <w:rFonts w:cs="Arial"/>
                <w:szCs w:val="22"/>
              </w:rPr>
            </w:pPr>
          </w:p>
        </w:tc>
        <w:tc>
          <w:tcPr>
            <w:tcW w:w="3361" w:type="dxa"/>
          </w:tcPr>
          <w:p w14:paraId="23FDE25E" w14:textId="77777777" w:rsidR="00695FE2" w:rsidRPr="006A76B7" w:rsidRDefault="00695FE2" w:rsidP="00695FE2">
            <w:pPr>
              <w:pStyle w:val="MarginText"/>
              <w:overflowPunct w:val="0"/>
              <w:autoSpaceDE w:val="0"/>
              <w:autoSpaceDN w:val="0"/>
              <w:textAlignment w:val="baseline"/>
              <w:rPr>
                <w:rFonts w:cs="Arial"/>
                <w:szCs w:val="22"/>
              </w:rPr>
            </w:pPr>
          </w:p>
        </w:tc>
        <w:tc>
          <w:tcPr>
            <w:tcW w:w="2238" w:type="dxa"/>
          </w:tcPr>
          <w:p w14:paraId="5DE1FADA" w14:textId="77777777" w:rsidR="00695FE2" w:rsidRPr="006A76B7" w:rsidRDefault="00695FE2" w:rsidP="00695FE2">
            <w:pPr>
              <w:pStyle w:val="MarginText"/>
              <w:overflowPunct w:val="0"/>
              <w:autoSpaceDE w:val="0"/>
              <w:autoSpaceDN w:val="0"/>
              <w:textAlignment w:val="baseline"/>
              <w:rPr>
                <w:rFonts w:cs="Arial"/>
                <w:szCs w:val="22"/>
              </w:rPr>
            </w:pPr>
          </w:p>
        </w:tc>
      </w:tr>
    </w:tbl>
    <w:p w14:paraId="40B4CC95" w14:textId="77777777" w:rsidR="00F20C99" w:rsidRDefault="00695FE2">
      <w:pPr>
        <w:pStyle w:val="GPSmacrorestart"/>
        <w:rPr>
          <w:highlight w:val="cyan"/>
        </w:rPr>
      </w:pPr>
      <w:r w:rsidRPr="003C09BD">
        <w:fldChar w:fldCharType="begin"/>
      </w:r>
      <w:r w:rsidRPr="003C09BD">
        <w:instrText>LISTNUM \l 1 \s 0</w:instrText>
      </w:r>
      <w:r w:rsidRPr="003C09BD">
        <w:fldChar w:fldCharType="end">
          <w:numberingChange w:id="850" w:author="Author" w:original="0."/>
        </w:fldChar>
      </w:r>
    </w:p>
    <w:p w14:paraId="2D14F2C1" w14:textId="18076D18" w:rsidR="004C51AE" w:rsidRDefault="008770CA" w:rsidP="004C51AE">
      <w:pPr>
        <w:pStyle w:val="GPSmacrorestart"/>
      </w:pPr>
      <w:r w:rsidRPr="008770CA">
        <w:br w:type="page"/>
      </w:r>
      <w:r w:rsidR="004C51AE" w:rsidRPr="00E75F50">
        <w:lastRenderedPageBreak/>
        <w:fldChar w:fldCharType="begin"/>
      </w:r>
      <w:r w:rsidR="004C51AE" w:rsidRPr="00E75F50">
        <w:instrText>LISTNUM \l 1 \s 0</w:instrText>
      </w:r>
      <w:r w:rsidR="004C51AE" w:rsidRPr="00E75F50">
        <w:fldChar w:fldCharType="end">
          <w:numberingChange w:id="851" w:author="Author" w:original="0."/>
        </w:fldChar>
      </w:r>
    </w:p>
    <w:p w14:paraId="17B19FB2" w14:textId="77777777" w:rsidR="00695FE2" w:rsidRPr="00695FE2" w:rsidRDefault="00695FE2">
      <w:pPr>
        <w:overflowPunct/>
        <w:autoSpaceDE/>
        <w:autoSpaceDN/>
        <w:adjustRightInd/>
        <w:spacing w:after="0"/>
        <w:jc w:val="left"/>
        <w:textAlignment w:val="auto"/>
        <w:rPr>
          <w:color w:val="FFFFFF"/>
          <w:sz w:val="16"/>
          <w:szCs w:val="16"/>
        </w:rPr>
      </w:pPr>
    </w:p>
    <w:p w14:paraId="14483161" w14:textId="77777777" w:rsidR="00F20C99" w:rsidRDefault="00695FE2" w:rsidP="001C4E7E">
      <w:pPr>
        <w:pStyle w:val="GPSSchTitleandNumber"/>
      </w:pPr>
      <w:bookmarkStart w:id="852" w:name="_Toc366085206"/>
      <w:bookmarkStart w:id="853" w:name="_Toc380428766"/>
      <w:bookmarkStart w:id="854" w:name="_Toc446318546"/>
      <w:r>
        <w:t xml:space="preserve">FRAMEWORK SCHEDULE 18: </w:t>
      </w:r>
      <w:r w:rsidRPr="00C44468">
        <w:t>D</w:t>
      </w:r>
      <w:r>
        <w:t>ISPUTE RESOLUTION PROCEDURE</w:t>
      </w:r>
      <w:bookmarkEnd w:id="852"/>
      <w:bookmarkEnd w:id="853"/>
      <w:bookmarkEnd w:id="854"/>
    </w:p>
    <w:p w14:paraId="309B152E" w14:textId="77777777" w:rsidR="00F20C99" w:rsidRDefault="00695FE2" w:rsidP="00E94334">
      <w:pPr>
        <w:pStyle w:val="GPSL1SCHEDULEHeading"/>
      </w:pPr>
      <w:r w:rsidRPr="00B516BB">
        <w:t>DEFINITIONS</w:t>
      </w:r>
    </w:p>
    <w:p w14:paraId="48884F5E" w14:textId="77777777" w:rsidR="00F20C99" w:rsidRDefault="00695FE2" w:rsidP="00E94334">
      <w:pPr>
        <w:pStyle w:val="GPSL2Numbered"/>
      </w:pPr>
      <w:r w:rsidRPr="00C44468">
        <w:t xml:space="preserve">In this </w:t>
      </w:r>
      <w:r w:rsidR="009F4234">
        <w:t xml:space="preserve">Framework </w:t>
      </w:r>
      <w:r w:rsidRPr="00C44468">
        <w:t>Schedule</w:t>
      </w:r>
      <w:r>
        <w:t xml:space="preserve"> 18</w:t>
      </w:r>
      <w:r w:rsidRPr="00C44468">
        <w:t>, the following definitions shall apply:</w:t>
      </w:r>
    </w:p>
    <w:tbl>
      <w:tblPr>
        <w:tblW w:w="7512" w:type="dxa"/>
        <w:tblInd w:w="1526" w:type="dxa"/>
        <w:tblLook w:val="0000" w:firstRow="0" w:lastRow="0" w:firstColumn="0" w:lastColumn="0" w:noHBand="0" w:noVBand="0"/>
      </w:tblPr>
      <w:tblGrid>
        <w:gridCol w:w="2268"/>
        <w:gridCol w:w="5244"/>
      </w:tblGrid>
      <w:tr w:rsidR="00695FE2" w:rsidRPr="00C44468" w14:paraId="6050958E" w14:textId="77777777" w:rsidTr="00293635">
        <w:tc>
          <w:tcPr>
            <w:tcW w:w="2268" w:type="dxa"/>
          </w:tcPr>
          <w:p w14:paraId="305991D5" w14:textId="77777777" w:rsidR="00F20C99" w:rsidRDefault="00293635" w:rsidP="00293635">
            <w:pPr>
              <w:pStyle w:val="GPSDefinitionTerm"/>
            </w:pPr>
            <w:r w:rsidRPr="006875AD">
              <w:t>"</w:t>
            </w:r>
            <w:r w:rsidR="00695FE2" w:rsidRPr="00C44468">
              <w:t>CEDR</w:t>
            </w:r>
            <w:r w:rsidRPr="006875AD">
              <w:t>"</w:t>
            </w:r>
          </w:p>
        </w:tc>
        <w:tc>
          <w:tcPr>
            <w:tcW w:w="5244" w:type="dxa"/>
          </w:tcPr>
          <w:p w14:paraId="773C5332" w14:textId="77777777" w:rsidR="00F20C99" w:rsidRDefault="00293635" w:rsidP="00293635">
            <w:pPr>
              <w:pStyle w:val="GPsDefinition"/>
            </w:pPr>
            <w:r>
              <w:t xml:space="preserve">means </w:t>
            </w:r>
            <w:r w:rsidR="00695FE2" w:rsidRPr="00695FE2">
              <w:t>the Centre for Effective Dispute Resolution of International Dispute Resolution Centre, 70 Fleet Street, London, EC4Y 1EU;</w:t>
            </w:r>
          </w:p>
        </w:tc>
      </w:tr>
      <w:tr w:rsidR="00695FE2" w:rsidRPr="00C44468" w14:paraId="3585CBA7" w14:textId="77777777" w:rsidTr="00293635">
        <w:tc>
          <w:tcPr>
            <w:tcW w:w="2268" w:type="dxa"/>
          </w:tcPr>
          <w:p w14:paraId="0E86541D" w14:textId="77777777" w:rsidR="00F20C99" w:rsidRDefault="00293635" w:rsidP="00293635">
            <w:pPr>
              <w:pStyle w:val="GPSDefinitionTerm"/>
            </w:pPr>
            <w:r w:rsidRPr="006875AD">
              <w:t>"</w:t>
            </w:r>
            <w:r w:rsidR="00695FE2" w:rsidRPr="00C44468">
              <w:t>Counter Notice</w:t>
            </w:r>
            <w:r w:rsidRPr="006875AD">
              <w:t>"</w:t>
            </w:r>
          </w:p>
        </w:tc>
        <w:tc>
          <w:tcPr>
            <w:tcW w:w="5244" w:type="dxa"/>
          </w:tcPr>
          <w:p w14:paraId="525582BF" w14:textId="77777777" w:rsidR="00F20C99" w:rsidRDefault="00293635" w:rsidP="00293635">
            <w:pPr>
              <w:pStyle w:val="GPsDefinition"/>
            </w:pPr>
            <w:r>
              <w:t xml:space="preserve">has </w:t>
            </w:r>
            <w:r w:rsidR="00695FE2" w:rsidRPr="00695FE2">
              <w:t xml:space="preserve">the meaning given to </w:t>
            </w:r>
            <w:r w:rsidR="009F4234">
              <w:t xml:space="preserve">it </w:t>
            </w:r>
            <w:r w:rsidR="00695FE2" w:rsidRPr="00695FE2">
              <w:t xml:space="preserve">in paragraph </w:t>
            </w:r>
            <w:r w:rsidR="009F4234">
              <w:fldChar w:fldCharType="begin"/>
            </w:r>
            <w:r w:rsidR="009F4234">
              <w:instrText xml:space="preserve"> REF _Ref365995970 \r \h </w:instrText>
            </w:r>
            <w:r w:rsidR="009F4234">
              <w:fldChar w:fldCharType="separate"/>
            </w:r>
            <w:r w:rsidR="003405F8">
              <w:t>6.2</w:t>
            </w:r>
            <w:r w:rsidR="009F4234">
              <w:fldChar w:fldCharType="end"/>
            </w:r>
            <w:r w:rsidR="00695FE2" w:rsidRPr="00695FE2">
              <w:t>;</w:t>
            </w:r>
          </w:p>
        </w:tc>
      </w:tr>
      <w:tr w:rsidR="00695FE2" w:rsidRPr="00C44468" w14:paraId="79CB2DD5" w14:textId="77777777" w:rsidTr="00293635">
        <w:tc>
          <w:tcPr>
            <w:tcW w:w="2268" w:type="dxa"/>
          </w:tcPr>
          <w:p w14:paraId="68E29F94" w14:textId="77777777" w:rsidR="00F20C99" w:rsidRDefault="00293635" w:rsidP="00293635">
            <w:pPr>
              <w:pStyle w:val="GPSDefinitionTerm"/>
            </w:pPr>
            <w:r w:rsidRPr="006875AD">
              <w:t>"</w:t>
            </w:r>
            <w:r w:rsidR="00695FE2" w:rsidRPr="00C44468">
              <w:t>Exception</w:t>
            </w:r>
            <w:r w:rsidRPr="006875AD">
              <w:t>"</w:t>
            </w:r>
          </w:p>
        </w:tc>
        <w:tc>
          <w:tcPr>
            <w:tcW w:w="5244" w:type="dxa"/>
          </w:tcPr>
          <w:p w14:paraId="5910EFC5" w14:textId="77777777" w:rsidR="00F20C99" w:rsidRDefault="00293635" w:rsidP="00293635">
            <w:pPr>
              <w:pStyle w:val="GPsDefinition"/>
            </w:pPr>
            <w:r>
              <w:t xml:space="preserve">means </w:t>
            </w:r>
            <w:r w:rsidR="00695FE2" w:rsidRPr="00695FE2">
              <w:t>a deviation of project tolerances in accordance with PRINCE2 methodology in respect of this Framework Agreement or in the supply of the Goods and/or Services;</w:t>
            </w:r>
          </w:p>
        </w:tc>
      </w:tr>
      <w:tr w:rsidR="00695FE2" w:rsidRPr="00C44468" w14:paraId="19123B23" w14:textId="77777777" w:rsidTr="00293635">
        <w:tc>
          <w:tcPr>
            <w:tcW w:w="2268" w:type="dxa"/>
          </w:tcPr>
          <w:p w14:paraId="02AA3959" w14:textId="77777777" w:rsidR="00F20C99" w:rsidRDefault="00293635" w:rsidP="00293635">
            <w:pPr>
              <w:pStyle w:val="GPSDefinitionTerm"/>
            </w:pPr>
            <w:r w:rsidRPr="006875AD">
              <w:t>"</w:t>
            </w:r>
            <w:r w:rsidR="00695FE2">
              <w:t>Expedited Dispute Timetable</w:t>
            </w:r>
            <w:r w:rsidRPr="006875AD">
              <w:t>"</w:t>
            </w:r>
          </w:p>
        </w:tc>
        <w:tc>
          <w:tcPr>
            <w:tcW w:w="5244" w:type="dxa"/>
          </w:tcPr>
          <w:p w14:paraId="5766AD46" w14:textId="77777777" w:rsidR="00F20C99" w:rsidRDefault="00293635" w:rsidP="00293635">
            <w:pPr>
              <w:pStyle w:val="GPsDefinition"/>
            </w:pPr>
            <w:r>
              <w:t xml:space="preserve">means </w:t>
            </w:r>
            <w:r w:rsidR="00695FE2" w:rsidRPr="00695FE2">
              <w:t xml:space="preserve">the accelerated timetable for the resolution of disputes as set out in paragraph </w:t>
            </w:r>
            <w:r w:rsidR="009F4234">
              <w:fldChar w:fldCharType="begin"/>
            </w:r>
            <w:r w:rsidR="009F4234">
              <w:instrText xml:space="preserve"> REF _Ref365996028 \r \h </w:instrText>
            </w:r>
            <w:r w:rsidR="009F4234">
              <w:fldChar w:fldCharType="separate"/>
            </w:r>
            <w:r w:rsidR="003405F8">
              <w:t>2.6</w:t>
            </w:r>
            <w:r w:rsidR="009F4234">
              <w:fldChar w:fldCharType="end"/>
            </w:r>
            <w:r w:rsidR="00695FE2" w:rsidRPr="00695FE2">
              <w:t>;</w:t>
            </w:r>
          </w:p>
        </w:tc>
      </w:tr>
      <w:tr w:rsidR="00695FE2" w:rsidRPr="00C44468" w14:paraId="2AC77EDC" w14:textId="77777777" w:rsidTr="00293635">
        <w:tc>
          <w:tcPr>
            <w:tcW w:w="2268" w:type="dxa"/>
          </w:tcPr>
          <w:p w14:paraId="6B737CFD" w14:textId="77777777" w:rsidR="00F20C99" w:rsidRDefault="00293635" w:rsidP="00293635">
            <w:pPr>
              <w:pStyle w:val="GPSDefinitionTerm"/>
            </w:pPr>
            <w:r w:rsidRPr="006875AD">
              <w:t>"</w:t>
            </w:r>
            <w:r w:rsidR="00695FE2" w:rsidRPr="00C44468">
              <w:t>Expert</w:t>
            </w:r>
            <w:r w:rsidRPr="006875AD">
              <w:t>"</w:t>
            </w:r>
          </w:p>
        </w:tc>
        <w:tc>
          <w:tcPr>
            <w:tcW w:w="5244" w:type="dxa"/>
          </w:tcPr>
          <w:p w14:paraId="488ED67E" w14:textId="77777777" w:rsidR="00F20C99" w:rsidRDefault="00293635" w:rsidP="00293635">
            <w:pPr>
              <w:pStyle w:val="GPsDefinition"/>
            </w:pPr>
            <w:r>
              <w:t xml:space="preserve">means </w:t>
            </w:r>
            <w:r w:rsidR="00695FE2" w:rsidRPr="00695FE2">
              <w:t>the person appointed by the Parties in accordance with paragraph </w:t>
            </w:r>
            <w:r w:rsidR="009F4234">
              <w:fldChar w:fldCharType="begin"/>
            </w:r>
            <w:r w:rsidR="009F4234">
              <w:instrText xml:space="preserve"> REF _Ref365996079 \r \h </w:instrText>
            </w:r>
            <w:r w:rsidR="009F4234">
              <w:fldChar w:fldCharType="separate"/>
            </w:r>
            <w:r w:rsidR="003405F8">
              <w:t>5.2</w:t>
            </w:r>
            <w:r w:rsidR="009F4234">
              <w:fldChar w:fldCharType="end"/>
            </w:r>
            <w:r w:rsidR="00640494">
              <w:t xml:space="preserve"> </w:t>
            </w:r>
            <w:r w:rsidR="00695FE2" w:rsidRPr="00695FE2">
              <w:t xml:space="preserve">of this </w:t>
            </w:r>
            <w:r w:rsidR="009F4234">
              <w:t xml:space="preserve">Framework </w:t>
            </w:r>
            <w:r w:rsidR="00695FE2" w:rsidRPr="00695FE2">
              <w:t xml:space="preserve">Schedule 18; </w:t>
            </w:r>
          </w:p>
        </w:tc>
      </w:tr>
      <w:tr w:rsidR="00695FE2" w:rsidRPr="00C44468" w14:paraId="025A31DD" w14:textId="77777777" w:rsidTr="00293635">
        <w:tc>
          <w:tcPr>
            <w:tcW w:w="2268" w:type="dxa"/>
          </w:tcPr>
          <w:p w14:paraId="425A84A8" w14:textId="77777777" w:rsidR="00F20C99" w:rsidRDefault="00293635" w:rsidP="00293635">
            <w:pPr>
              <w:pStyle w:val="GPSDefinitionTerm"/>
            </w:pPr>
            <w:r w:rsidRPr="006875AD">
              <w:t>"</w:t>
            </w:r>
            <w:r w:rsidR="00695FE2">
              <w:t>Mediation Notice</w:t>
            </w:r>
            <w:r w:rsidRPr="006875AD">
              <w:t>"</w:t>
            </w:r>
          </w:p>
        </w:tc>
        <w:tc>
          <w:tcPr>
            <w:tcW w:w="5244" w:type="dxa"/>
          </w:tcPr>
          <w:p w14:paraId="259FE67E" w14:textId="77777777" w:rsidR="00F20C99" w:rsidRDefault="00293635" w:rsidP="00293635">
            <w:pPr>
              <w:pStyle w:val="GPsDefinition"/>
            </w:pPr>
            <w:r>
              <w:t xml:space="preserve">has </w:t>
            </w:r>
            <w:r w:rsidR="00695FE2" w:rsidRPr="00695FE2">
              <w:t xml:space="preserve">the meaning given to it in paragraph </w:t>
            </w:r>
            <w:r w:rsidR="009F4234">
              <w:fldChar w:fldCharType="begin"/>
            </w:r>
            <w:r w:rsidR="009F4234">
              <w:instrText xml:space="preserve"> REF _Ref365996143 \r \h </w:instrText>
            </w:r>
            <w:r w:rsidR="009F4234">
              <w:fldChar w:fldCharType="separate"/>
            </w:r>
            <w:r w:rsidR="003405F8">
              <w:t>3.2</w:t>
            </w:r>
            <w:r w:rsidR="009F4234">
              <w:fldChar w:fldCharType="end"/>
            </w:r>
            <w:r w:rsidR="00695FE2" w:rsidRPr="00695FE2">
              <w:t>; and</w:t>
            </w:r>
          </w:p>
        </w:tc>
      </w:tr>
      <w:tr w:rsidR="00695FE2" w:rsidRPr="00C44468" w14:paraId="5E5B1A64" w14:textId="77777777" w:rsidTr="00293635">
        <w:tc>
          <w:tcPr>
            <w:tcW w:w="2268" w:type="dxa"/>
          </w:tcPr>
          <w:p w14:paraId="5937A6B4" w14:textId="77777777" w:rsidR="00F20C99" w:rsidRDefault="00293635" w:rsidP="00293635">
            <w:pPr>
              <w:pStyle w:val="GPSDefinitionTerm"/>
            </w:pPr>
            <w:r w:rsidRPr="006875AD">
              <w:t>"</w:t>
            </w:r>
            <w:r w:rsidR="00695FE2" w:rsidRPr="00C44468">
              <w:t>Mediator</w:t>
            </w:r>
            <w:r w:rsidRPr="006875AD">
              <w:t>"</w:t>
            </w:r>
          </w:p>
        </w:tc>
        <w:tc>
          <w:tcPr>
            <w:tcW w:w="5244" w:type="dxa"/>
          </w:tcPr>
          <w:p w14:paraId="470322CE" w14:textId="77777777" w:rsidR="00F20C99" w:rsidRDefault="00293635" w:rsidP="00293635">
            <w:pPr>
              <w:pStyle w:val="GPsDefinition"/>
            </w:pPr>
            <w:r>
              <w:t xml:space="preserve">means </w:t>
            </w:r>
            <w:r w:rsidR="00695FE2" w:rsidRPr="00695FE2">
              <w:t>the independent third party appointed in accordance with paragraph </w:t>
            </w:r>
            <w:r w:rsidR="009F4234">
              <w:fldChar w:fldCharType="begin"/>
            </w:r>
            <w:r w:rsidR="009F4234">
              <w:instrText xml:space="preserve"> REF _Ref365996174 \r \h </w:instrText>
            </w:r>
            <w:r w:rsidR="009F4234">
              <w:fldChar w:fldCharType="separate"/>
            </w:r>
            <w:r w:rsidR="003405F8">
              <w:t>4.2</w:t>
            </w:r>
            <w:r w:rsidR="009F4234">
              <w:fldChar w:fldCharType="end"/>
            </w:r>
            <w:r w:rsidR="00695FE2" w:rsidRPr="00695FE2">
              <w:t xml:space="preserve"> of this </w:t>
            </w:r>
            <w:r w:rsidR="009F4234">
              <w:t xml:space="preserve">Framework </w:t>
            </w:r>
            <w:r w:rsidR="00695FE2" w:rsidRPr="00695FE2">
              <w:t>Schedule 18.</w:t>
            </w:r>
          </w:p>
        </w:tc>
      </w:tr>
    </w:tbl>
    <w:p w14:paraId="68105B32" w14:textId="77777777" w:rsidR="00F20C99" w:rsidRDefault="00695FE2" w:rsidP="00E94334">
      <w:pPr>
        <w:pStyle w:val="GPSL1SCHEDULEHeading"/>
      </w:pPr>
      <w:r>
        <w:t>I</w:t>
      </w:r>
      <w:r w:rsidRPr="00B516BB">
        <w:t>NTRODUCTION</w:t>
      </w:r>
    </w:p>
    <w:p w14:paraId="56878A71" w14:textId="77777777" w:rsidR="00F20C99" w:rsidRDefault="00695FE2" w:rsidP="00E94334">
      <w:pPr>
        <w:pStyle w:val="GPSL2Numbered"/>
      </w:pPr>
      <w:bookmarkStart w:id="855" w:name="_Ref366050930"/>
      <w:r w:rsidRPr="00C44468">
        <w:t>If a Dispute arises then:</w:t>
      </w:r>
      <w:bookmarkEnd w:id="855"/>
    </w:p>
    <w:p w14:paraId="28D705DE" w14:textId="77777777" w:rsidR="00A026E9" w:rsidRDefault="00695FE2" w:rsidP="00E94334">
      <w:pPr>
        <w:pStyle w:val="GPSL3numberedclause"/>
      </w:pPr>
      <w:r w:rsidRPr="00C44468">
        <w:t xml:space="preserve">the </w:t>
      </w:r>
      <w:r>
        <w:t>Authority</w:t>
      </w:r>
      <w:r w:rsidRPr="00C44468">
        <w:t xml:space="preserve"> </w:t>
      </w:r>
      <w:r>
        <w:t xml:space="preserve">Representative </w:t>
      </w:r>
      <w:r w:rsidRPr="00C44468">
        <w:t>and the Supplier Representative shall attempt in good faith to resolve the Dispute; and</w:t>
      </w:r>
    </w:p>
    <w:p w14:paraId="5C08CFF1" w14:textId="77777777" w:rsidR="009D629C" w:rsidRDefault="00695FE2" w:rsidP="00E94334">
      <w:pPr>
        <w:pStyle w:val="GPSL3numberedclause"/>
      </w:pPr>
      <w:r w:rsidRPr="00C44468">
        <w:t>if such attempts are not successful within a reasonable time either Party may give to the other a Dispute Notice.</w:t>
      </w:r>
    </w:p>
    <w:p w14:paraId="591E3687" w14:textId="77777777" w:rsidR="009D629C" w:rsidRDefault="00695FE2" w:rsidP="00E94334">
      <w:pPr>
        <w:pStyle w:val="GPSL2Numbered"/>
      </w:pPr>
      <w:r w:rsidRPr="00C44468">
        <w:t>The Dispute Notice shall set out:</w:t>
      </w:r>
    </w:p>
    <w:p w14:paraId="771EBB0C" w14:textId="77777777" w:rsidR="00F20C99" w:rsidRDefault="00695FE2" w:rsidP="00E94334">
      <w:pPr>
        <w:pStyle w:val="GPSL3numberedclause"/>
      </w:pPr>
      <w:r w:rsidRPr="00C44468">
        <w:t>the material particulars of the Dispute;</w:t>
      </w:r>
    </w:p>
    <w:p w14:paraId="70FAABAD" w14:textId="77777777" w:rsidR="00F20C99" w:rsidRDefault="00695FE2" w:rsidP="00E94334">
      <w:pPr>
        <w:pStyle w:val="GPSL3numberedclause"/>
      </w:pPr>
      <w:r w:rsidRPr="00C44468">
        <w:t>the reasons why the Party serving the Dispute Notice believes that the Dispute has arisen; and</w:t>
      </w:r>
    </w:p>
    <w:p w14:paraId="5B98F07A" w14:textId="77777777" w:rsidR="00F20C99" w:rsidRDefault="00695FE2" w:rsidP="00E94334">
      <w:pPr>
        <w:pStyle w:val="GPSL3numberedclause"/>
      </w:pPr>
      <w:r w:rsidRPr="00C44468">
        <w:t>if the Party serving the Dispute Notice believes that the Dispute should be dealt with under the Expedited Dispute Timetable</w:t>
      </w:r>
      <w:r>
        <w:t xml:space="preserve"> as set out in paragraph </w:t>
      </w:r>
      <w:r w:rsidR="009F4234">
        <w:fldChar w:fldCharType="begin"/>
      </w:r>
      <w:r w:rsidR="009F4234">
        <w:instrText xml:space="preserve"> REF _Ref365996028 \r \h </w:instrText>
      </w:r>
      <w:r w:rsidR="009F4234">
        <w:fldChar w:fldCharType="separate"/>
      </w:r>
      <w:r w:rsidR="003405F8">
        <w:t>2.6</w:t>
      </w:r>
      <w:r w:rsidR="009F4234">
        <w:fldChar w:fldCharType="end"/>
      </w:r>
      <w:r w:rsidRPr="00C44468">
        <w:t>, the reason why.</w:t>
      </w:r>
    </w:p>
    <w:p w14:paraId="154E5010" w14:textId="77777777" w:rsidR="00F20C99" w:rsidRDefault="00695FE2" w:rsidP="00E94334">
      <w:pPr>
        <w:pStyle w:val="GPSL2Numbered"/>
      </w:pPr>
      <w:r w:rsidRPr="00C44468">
        <w:t xml:space="preserve">Unless agreed otherwise in writing, the Parties shall continue to comply with their respective obligations under this </w:t>
      </w:r>
      <w:r>
        <w:t>Framework Agreement</w:t>
      </w:r>
      <w:r w:rsidRPr="00C44468">
        <w:t xml:space="preserve"> regardless of the nature of the Dispute and notwithstanding the referral of the Dispute to the Dispute Resolution Procedure</w:t>
      </w:r>
      <w:r w:rsidR="009F4234">
        <w:t xml:space="preserve"> set out in this Framework Schedule 18</w:t>
      </w:r>
      <w:r w:rsidRPr="00C44468">
        <w:t>.</w:t>
      </w:r>
    </w:p>
    <w:p w14:paraId="7862442F" w14:textId="77777777" w:rsidR="00F20C99" w:rsidRDefault="00695FE2" w:rsidP="00E94334">
      <w:pPr>
        <w:pStyle w:val="GPSL2Numbered"/>
      </w:pPr>
      <w:r w:rsidRPr="00C44468">
        <w:t xml:space="preserve">Subject to </w:t>
      </w:r>
      <w:r>
        <w:t>p</w:t>
      </w:r>
      <w:r w:rsidRPr="00C44468">
        <w:t>aragraph </w:t>
      </w:r>
      <w:r w:rsidR="009F4234">
        <w:fldChar w:fldCharType="begin"/>
      </w:r>
      <w:r w:rsidR="009F4234">
        <w:instrText xml:space="preserve"> REF _Ref365996143 \r \h </w:instrText>
      </w:r>
      <w:r w:rsidR="009F4234">
        <w:fldChar w:fldCharType="separate"/>
      </w:r>
      <w:r w:rsidR="003405F8">
        <w:t>3.2</w:t>
      </w:r>
      <w:r w:rsidR="009F4234">
        <w:fldChar w:fldCharType="end"/>
      </w:r>
      <w:r w:rsidRPr="00C44468">
        <w:t>, the Parties shall seek to resolve Disputes:</w:t>
      </w:r>
    </w:p>
    <w:p w14:paraId="6CDEBF20" w14:textId="77777777" w:rsidR="00186292" w:rsidRDefault="00695FE2" w:rsidP="00E94334">
      <w:pPr>
        <w:pStyle w:val="GPSL3numberedclause"/>
      </w:pPr>
      <w:r w:rsidRPr="00C44468">
        <w:t xml:space="preserve">first by commercial negotiation (as prescribed in </w:t>
      </w:r>
      <w:r>
        <w:t>p</w:t>
      </w:r>
      <w:r w:rsidRPr="00C44468">
        <w:t>aragraph </w:t>
      </w:r>
      <w:r w:rsidR="009F4234">
        <w:fldChar w:fldCharType="begin"/>
      </w:r>
      <w:r w:rsidR="009F4234">
        <w:instrText xml:space="preserve"> REF _Ref365996356 \r \h </w:instrText>
      </w:r>
      <w:r w:rsidR="009F4234">
        <w:fldChar w:fldCharType="separate"/>
      </w:r>
      <w:r w:rsidR="003405F8">
        <w:t>3</w:t>
      </w:r>
      <w:r w:rsidR="009F4234">
        <w:fldChar w:fldCharType="end"/>
      </w:r>
      <w:r w:rsidRPr="00C44468">
        <w:t>);</w:t>
      </w:r>
    </w:p>
    <w:p w14:paraId="385718CD" w14:textId="77777777" w:rsidR="009D629C" w:rsidRDefault="00695FE2" w:rsidP="00E94334">
      <w:pPr>
        <w:pStyle w:val="GPSL3numberedclause"/>
      </w:pPr>
      <w:r w:rsidRPr="00C44468">
        <w:t xml:space="preserve">then by mediation (as prescribed in </w:t>
      </w:r>
      <w:r>
        <w:t>p</w:t>
      </w:r>
      <w:r w:rsidRPr="00C44468">
        <w:t>aragraph </w:t>
      </w:r>
      <w:r w:rsidR="009F4234">
        <w:fldChar w:fldCharType="begin"/>
      </w:r>
      <w:r w:rsidR="009F4234">
        <w:instrText xml:space="preserve"> REF _Ref365996377 \r \h </w:instrText>
      </w:r>
      <w:r w:rsidR="009F4234">
        <w:fldChar w:fldCharType="separate"/>
      </w:r>
      <w:r w:rsidR="003405F8">
        <w:t>4</w:t>
      </w:r>
      <w:r w:rsidR="009F4234">
        <w:fldChar w:fldCharType="end"/>
      </w:r>
      <w:r w:rsidRPr="00C44468">
        <w:t xml:space="preserve">); and </w:t>
      </w:r>
    </w:p>
    <w:p w14:paraId="005F32CA" w14:textId="043D7191" w:rsidR="009D629C" w:rsidRDefault="00695FE2" w:rsidP="00E94334">
      <w:pPr>
        <w:pStyle w:val="GPSL3numberedclause"/>
      </w:pPr>
      <w:r w:rsidRPr="00C44468">
        <w:t xml:space="preserve">lastly by recourse to arbitration (as prescribed in </w:t>
      </w:r>
      <w:r>
        <w:t>p</w:t>
      </w:r>
      <w:r w:rsidRPr="00C44468">
        <w:t>aragraph </w:t>
      </w:r>
      <w:r w:rsidR="00EC2F19">
        <w:fldChar w:fldCharType="begin"/>
      </w:r>
      <w:r w:rsidR="00EC2F19">
        <w:instrText xml:space="preserve"> REF _Ref365996496 \r \h </w:instrText>
      </w:r>
      <w:r w:rsidR="00EC2F19">
        <w:fldChar w:fldCharType="separate"/>
      </w:r>
      <w:r w:rsidR="003405F8">
        <w:t>6</w:t>
      </w:r>
      <w:r w:rsidR="00EC2F19">
        <w:fldChar w:fldCharType="end"/>
      </w:r>
      <w:r w:rsidRPr="00C44468">
        <w:t>) or litigation (in accordance with Clause </w:t>
      </w:r>
      <w:r w:rsidR="00EC2F19">
        <w:fldChar w:fldCharType="begin"/>
      </w:r>
      <w:r w:rsidR="00EC2F19">
        <w:instrText xml:space="preserve"> REF _Ref365996704 \r \h </w:instrText>
      </w:r>
      <w:r w:rsidR="00EC2F19">
        <w:fldChar w:fldCharType="separate"/>
      </w:r>
      <w:r w:rsidR="003405F8">
        <w:t>49</w:t>
      </w:r>
      <w:r w:rsidR="00EC2F19">
        <w:fldChar w:fldCharType="end"/>
      </w:r>
      <w:r w:rsidRPr="00C44468">
        <w:t> (</w:t>
      </w:r>
      <w:r w:rsidRPr="00C44468">
        <w:rPr>
          <w:i/>
        </w:rPr>
        <w:t>Governing Law and Jurisdiction</w:t>
      </w:r>
      <w:r w:rsidRPr="00C44468">
        <w:t>)).</w:t>
      </w:r>
    </w:p>
    <w:p w14:paraId="5F2C1957" w14:textId="77777777" w:rsidR="00186292" w:rsidRDefault="00695FE2" w:rsidP="00E94334">
      <w:pPr>
        <w:pStyle w:val="GPSL2Indent"/>
      </w:pPr>
      <w:r w:rsidRPr="00C44468">
        <w:lastRenderedPageBreak/>
        <w:t xml:space="preserve">Specific issues shall be referred to Expert Determination (as prescribed in </w:t>
      </w:r>
      <w:r>
        <w:t>p</w:t>
      </w:r>
      <w:r w:rsidRPr="00C44468">
        <w:t xml:space="preserve">aragraph 5) where specified under the provisions of this </w:t>
      </w:r>
      <w:r>
        <w:t>Framework Agreement</w:t>
      </w:r>
      <w:r w:rsidRPr="00C44468">
        <w:t xml:space="preserve"> and may also be referred to Expert Determination where otherwise appropriate as specified in </w:t>
      </w:r>
      <w:r>
        <w:t>p</w:t>
      </w:r>
      <w:r w:rsidRPr="00C44468">
        <w:t>aragraph </w:t>
      </w:r>
      <w:r w:rsidR="00EC2F19">
        <w:fldChar w:fldCharType="begin"/>
      </w:r>
      <w:r w:rsidR="00EC2F19">
        <w:instrText xml:space="preserve"> REF _Ref365996568 \r \h </w:instrText>
      </w:r>
      <w:r w:rsidR="00EC2F19">
        <w:fldChar w:fldCharType="separate"/>
      </w:r>
      <w:r w:rsidR="003405F8">
        <w:t>5</w:t>
      </w:r>
      <w:r w:rsidR="00EC2F19">
        <w:fldChar w:fldCharType="end"/>
      </w:r>
      <w:r w:rsidR="00EC2F19">
        <w:t xml:space="preserve"> (Expert Determination)</w:t>
      </w:r>
      <w:r w:rsidRPr="00C44468">
        <w:t>.</w:t>
      </w:r>
    </w:p>
    <w:p w14:paraId="39D51405" w14:textId="77777777" w:rsidR="00F20C99" w:rsidRDefault="00695FE2" w:rsidP="00E94334">
      <w:pPr>
        <w:pStyle w:val="GPSL2Numbered"/>
      </w:pPr>
      <w:bookmarkStart w:id="856" w:name="_Ref366048139"/>
      <w:r w:rsidRPr="00C44468">
        <w:t xml:space="preserve">In exceptional circumstances where the use of the times in this </w:t>
      </w:r>
      <w:r w:rsidR="00EC2F19">
        <w:t xml:space="preserve">Framework </w:t>
      </w:r>
      <w:r w:rsidRPr="00C44468">
        <w:t xml:space="preserve">Schedule </w:t>
      </w:r>
      <w:r>
        <w:t xml:space="preserve">18 </w:t>
      </w:r>
      <w:r w:rsidRPr="00C44468">
        <w:t xml:space="preserve">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EC2F19">
        <w:t>five (</w:t>
      </w:r>
      <w:r w:rsidRPr="00C44468">
        <w:t>5</w:t>
      </w:r>
      <w:r w:rsidR="00EC2F19">
        <w:t>)</w:t>
      </w:r>
      <w:r w:rsidRPr="00C44468">
        <w:t xml:space="preserve"> Working Days of the issue of the Dispute Notice, the use of the Expedited Dispute Timetable shall be at the sole discretion of the </w:t>
      </w:r>
      <w:r>
        <w:t>Authority</w:t>
      </w:r>
      <w:r w:rsidRPr="00C44468">
        <w:t>.</w:t>
      </w:r>
      <w:bookmarkEnd w:id="856"/>
    </w:p>
    <w:p w14:paraId="3E6DDDE1" w14:textId="77777777" w:rsidR="00F20C99" w:rsidRDefault="00695FE2" w:rsidP="00E94334">
      <w:pPr>
        <w:pStyle w:val="GPSL2Numbered"/>
      </w:pPr>
      <w:bookmarkStart w:id="857" w:name="_Ref365996028"/>
      <w:r w:rsidRPr="00C44468">
        <w:t>If the use of the Expedited Dispute Timetable</w:t>
      </w:r>
      <w:r w:rsidRPr="00C44468" w:rsidDel="00C009AF">
        <w:t xml:space="preserve"> </w:t>
      </w:r>
      <w:r w:rsidRPr="00C44468">
        <w:t xml:space="preserve">is determined in accordance with </w:t>
      </w:r>
      <w:r>
        <w:t>p</w:t>
      </w:r>
      <w:r w:rsidRPr="00C44468">
        <w:t>aragraph </w:t>
      </w:r>
      <w:r w:rsidR="002F7201">
        <w:fldChar w:fldCharType="begin"/>
      </w:r>
      <w:r w:rsidR="002F7201">
        <w:instrText xml:space="preserve"> REF _Ref366048139 \r \h </w:instrText>
      </w:r>
      <w:r w:rsidR="002F7201">
        <w:fldChar w:fldCharType="separate"/>
      </w:r>
      <w:r w:rsidR="003405F8">
        <w:t>2.5</w:t>
      </w:r>
      <w:r w:rsidR="002F7201">
        <w:fldChar w:fldCharType="end"/>
      </w:r>
      <w:r w:rsidRPr="00C44468">
        <w:t xml:space="preserve"> or is otherwise specified under the provisions of this </w:t>
      </w:r>
      <w:r>
        <w:t>Framework Agreement</w:t>
      </w:r>
      <w:r w:rsidRPr="00C44468">
        <w:t xml:space="preserve">, then the following periods of time shall apply in lieu of the time periods specified in the applicable </w:t>
      </w:r>
      <w:r>
        <w:t>p</w:t>
      </w:r>
      <w:r w:rsidRPr="00C44468">
        <w:t>aragraphs</w:t>
      </w:r>
      <w:r>
        <w:t xml:space="preserve"> of this </w:t>
      </w:r>
      <w:r w:rsidR="002F7201">
        <w:t xml:space="preserve">Framework </w:t>
      </w:r>
      <w:r>
        <w:t>Schedule 18</w:t>
      </w:r>
      <w:r w:rsidRPr="00C44468">
        <w:t>:</w:t>
      </w:r>
      <w:bookmarkEnd w:id="857"/>
    </w:p>
    <w:p w14:paraId="17E5E751" w14:textId="77777777" w:rsidR="00F20C99" w:rsidRDefault="00695FE2" w:rsidP="00E94334">
      <w:pPr>
        <w:pStyle w:val="GPSL3numberedclause"/>
      </w:pPr>
      <w:r w:rsidRPr="00C44468">
        <w:t xml:space="preserve">in </w:t>
      </w:r>
      <w:r>
        <w:t>p</w:t>
      </w:r>
      <w:r w:rsidRPr="00C44468">
        <w:t>aragraph </w:t>
      </w:r>
      <w:r w:rsidR="002F7201">
        <w:fldChar w:fldCharType="begin"/>
      </w:r>
      <w:r w:rsidR="002F7201">
        <w:instrText xml:space="preserve"> REF _Ref366048380 \r \h </w:instrText>
      </w:r>
      <w:r w:rsidR="002F7201">
        <w:fldChar w:fldCharType="separate"/>
      </w:r>
      <w:r w:rsidR="003405F8">
        <w:t>3.2.3</w:t>
      </w:r>
      <w:r w:rsidR="002F7201">
        <w:fldChar w:fldCharType="end"/>
      </w:r>
      <w:r w:rsidRPr="00C44468">
        <w:t xml:space="preserve">, </w:t>
      </w:r>
      <w:r w:rsidR="002F7201">
        <w:t>ten (</w:t>
      </w:r>
      <w:r w:rsidRPr="00C44468">
        <w:t>10</w:t>
      </w:r>
      <w:r w:rsidR="002F7201">
        <w:t>)</w:t>
      </w:r>
      <w:r w:rsidRPr="00C44468">
        <w:t> Working Days;</w:t>
      </w:r>
    </w:p>
    <w:p w14:paraId="69E7DB73" w14:textId="77777777" w:rsidR="00F20C99" w:rsidRDefault="00695FE2" w:rsidP="00E94334">
      <w:pPr>
        <w:pStyle w:val="GPSL3numberedclause"/>
      </w:pPr>
      <w:r>
        <w:t>in p</w:t>
      </w:r>
      <w:r w:rsidRPr="00C44468">
        <w:t>aragraph </w:t>
      </w:r>
      <w:r w:rsidR="002F7201">
        <w:fldChar w:fldCharType="begin"/>
      </w:r>
      <w:r w:rsidR="002F7201">
        <w:instrText xml:space="preserve"> REF _Ref365996174 \r \h </w:instrText>
      </w:r>
      <w:r w:rsidR="002F7201">
        <w:fldChar w:fldCharType="separate"/>
      </w:r>
      <w:r w:rsidR="003405F8">
        <w:t>4.2</w:t>
      </w:r>
      <w:r w:rsidR="002F7201">
        <w:fldChar w:fldCharType="end"/>
      </w:r>
      <w:r w:rsidRPr="00C44468">
        <w:t xml:space="preserve">, </w:t>
      </w:r>
      <w:r w:rsidR="002F7201">
        <w:t>ten (</w:t>
      </w:r>
      <w:r w:rsidRPr="00C44468">
        <w:t>10</w:t>
      </w:r>
      <w:r w:rsidR="002F7201">
        <w:t>)</w:t>
      </w:r>
      <w:r w:rsidRPr="00C44468">
        <w:t> Working Days;</w:t>
      </w:r>
    </w:p>
    <w:p w14:paraId="7EDAC07C" w14:textId="77777777" w:rsidR="00F20C99" w:rsidRDefault="00695FE2" w:rsidP="00E94334">
      <w:pPr>
        <w:pStyle w:val="GPSL3numberedclause"/>
      </w:pPr>
      <w:r w:rsidRPr="00C44468">
        <w:t xml:space="preserve">in </w:t>
      </w:r>
      <w:r>
        <w:t>p</w:t>
      </w:r>
      <w:r w:rsidRPr="00C44468">
        <w:t>aragraph </w:t>
      </w:r>
      <w:r w:rsidR="002F7201">
        <w:fldChar w:fldCharType="begin"/>
      </w:r>
      <w:r w:rsidR="002F7201">
        <w:instrText xml:space="preserve"> REF _Ref365996079 \r \h </w:instrText>
      </w:r>
      <w:r w:rsidR="002F7201">
        <w:fldChar w:fldCharType="separate"/>
      </w:r>
      <w:r w:rsidR="003405F8">
        <w:t>5.2</w:t>
      </w:r>
      <w:r w:rsidR="002F7201">
        <w:fldChar w:fldCharType="end"/>
      </w:r>
      <w:r w:rsidRPr="00C44468">
        <w:t xml:space="preserve">, </w:t>
      </w:r>
      <w:r w:rsidR="002F7201">
        <w:t>five (</w:t>
      </w:r>
      <w:r w:rsidRPr="00C44468">
        <w:t>5</w:t>
      </w:r>
      <w:r w:rsidR="002F7201">
        <w:t>)</w:t>
      </w:r>
      <w:r w:rsidRPr="00C44468">
        <w:t> Working Days; and</w:t>
      </w:r>
    </w:p>
    <w:p w14:paraId="291762F6" w14:textId="77777777" w:rsidR="00F20C99" w:rsidRDefault="00695FE2" w:rsidP="00E94334">
      <w:pPr>
        <w:pStyle w:val="GPSL3numberedclause"/>
      </w:pPr>
      <w:r w:rsidRPr="00C44468">
        <w:t xml:space="preserve">in </w:t>
      </w:r>
      <w:r>
        <w:t>p</w:t>
      </w:r>
      <w:r w:rsidRPr="00C44468">
        <w:t>aragraph </w:t>
      </w:r>
      <w:r w:rsidR="002F7201">
        <w:fldChar w:fldCharType="begin"/>
      </w:r>
      <w:r w:rsidR="002F7201">
        <w:instrText xml:space="preserve"> REF _Ref365995970 \r \h </w:instrText>
      </w:r>
      <w:r w:rsidR="002F7201">
        <w:fldChar w:fldCharType="separate"/>
      </w:r>
      <w:r w:rsidR="003405F8">
        <w:t>6.2</w:t>
      </w:r>
      <w:r w:rsidR="002F7201">
        <w:fldChar w:fldCharType="end"/>
      </w:r>
      <w:r w:rsidRPr="00C44468">
        <w:t xml:space="preserve">, </w:t>
      </w:r>
      <w:r w:rsidR="002F7201">
        <w:t>ten (</w:t>
      </w:r>
      <w:r w:rsidRPr="00C44468">
        <w:t>10</w:t>
      </w:r>
      <w:r w:rsidR="002F7201">
        <w:t>)</w:t>
      </w:r>
      <w:r w:rsidRPr="00C44468">
        <w:t> Working Days.</w:t>
      </w:r>
    </w:p>
    <w:p w14:paraId="013C5269" w14:textId="77777777" w:rsidR="00F20C99" w:rsidRDefault="00695FE2" w:rsidP="00E94334">
      <w:pPr>
        <w:pStyle w:val="GPSL2Numbered"/>
      </w:pPr>
      <w:r w:rsidRPr="00C44468">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02322DDC" w14:textId="77777777" w:rsidR="00F20C99" w:rsidRDefault="00695FE2" w:rsidP="00E94334">
      <w:pPr>
        <w:pStyle w:val="GPSL1SCHEDULEHeading"/>
      </w:pPr>
      <w:bookmarkStart w:id="858" w:name="_Ref365996356"/>
      <w:r w:rsidRPr="0038753E">
        <w:t>COMMERCIAL NEGOTIATIONS</w:t>
      </w:r>
      <w:bookmarkEnd w:id="858"/>
    </w:p>
    <w:p w14:paraId="5A160EBD" w14:textId="17D2A1CF" w:rsidR="00F20C99" w:rsidRDefault="00695FE2" w:rsidP="00E94334">
      <w:pPr>
        <w:pStyle w:val="GPSL2Numbered"/>
      </w:pPr>
      <w:bookmarkStart w:id="859" w:name="_Ref366048987"/>
      <w:r w:rsidRPr="00C44468">
        <w:t xml:space="preserve">Following the service of a Dispute Notice, the </w:t>
      </w:r>
      <w:r>
        <w:t>Authority</w:t>
      </w:r>
      <w:r w:rsidRPr="00C44468">
        <w:t xml:space="preserve"> and the Supplier shall </w:t>
      </w:r>
      <w:r>
        <w:t>use</w:t>
      </w:r>
      <w:r w:rsidRPr="00C44468">
        <w:t xml:space="preserve"> reasonable endeavours to resolve the Dispute as soon as possible, by discussion between the </w:t>
      </w:r>
      <w:r>
        <w:t>Authority</w:t>
      </w:r>
      <w:r w:rsidRPr="00C44468">
        <w:t xml:space="preserve">’s </w:t>
      </w:r>
      <w:r w:rsidR="00E84EF5">
        <w:t xml:space="preserve">representative </w:t>
      </w:r>
      <w:r w:rsidRPr="00C44468">
        <w:t xml:space="preserve">and the Supplier’s </w:t>
      </w:r>
      <w:r w:rsidR="00E84EF5">
        <w:t>representative</w:t>
      </w:r>
      <w:r>
        <w:t>, such discussions being commercial negotiations</w:t>
      </w:r>
      <w:r w:rsidRPr="00C44468">
        <w:t>.</w:t>
      </w:r>
      <w:bookmarkEnd w:id="859"/>
      <w:r w:rsidRPr="00C44468">
        <w:t xml:space="preserve"> </w:t>
      </w:r>
    </w:p>
    <w:p w14:paraId="1B404862" w14:textId="77777777" w:rsidR="00F20C99" w:rsidRDefault="00695FE2" w:rsidP="00E94334">
      <w:pPr>
        <w:pStyle w:val="GPSL2Numbered"/>
      </w:pPr>
      <w:bookmarkStart w:id="860" w:name="_Ref365996143"/>
      <w:r w:rsidRPr="00C44468">
        <w:t>If:</w:t>
      </w:r>
      <w:bookmarkEnd w:id="860"/>
      <w:r w:rsidRPr="00C44468">
        <w:t xml:space="preserve"> </w:t>
      </w:r>
    </w:p>
    <w:p w14:paraId="0C25890F" w14:textId="77777777" w:rsidR="00F20C99" w:rsidRDefault="00695FE2" w:rsidP="00E94334">
      <w:pPr>
        <w:pStyle w:val="GPSL3numberedclause"/>
      </w:pPr>
      <w:r w:rsidRPr="00C44468">
        <w:t xml:space="preserve">either Party is of the reasonable opinion that the resolution of a Dispute by commercial negotiation, or the continuance of commercial negotiations, will not result in an appropriate solution; </w:t>
      </w:r>
      <w:r w:rsidR="002F7201">
        <w:t>or</w:t>
      </w:r>
    </w:p>
    <w:p w14:paraId="1707B36F" w14:textId="77777777" w:rsidR="00F20C99" w:rsidRDefault="00695FE2" w:rsidP="00E94334">
      <w:pPr>
        <w:pStyle w:val="GPSL3numberedclause"/>
      </w:pPr>
      <w:r w:rsidRPr="00C44468">
        <w:t xml:space="preserve">the Parties have already held discussions of a nature and intent (or otherwise were conducted in the spirit) that would equate to the conduct of commercial negotiations in accordance with this </w:t>
      </w:r>
      <w:r>
        <w:t>p</w:t>
      </w:r>
      <w:r w:rsidRPr="00C44468">
        <w:t>aragraph </w:t>
      </w:r>
      <w:r w:rsidR="002F7201">
        <w:fldChar w:fldCharType="begin"/>
      </w:r>
      <w:r w:rsidR="002F7201">
        <w:instrText xml:space="preserve"> REF _Ref365996356 \r \h </w:instrText>
      </w:r>
      <w:r w:rsidR="002F7201">
        <w:fldChar w:fldCharType="separate"/>
      </w:r>
      <w:r w:rsidR="003405F8">
        <w:t>3</w:t>
      </w:r>
      <w:r w:rsidR="002F7201">
        <w:fldChar w:fldCharType="end"/>
      </w:r>
      <w:r w:rsidRPr="00C44468">
        <w:t>; or</w:t>
      </w:r>
    </w:p>
    <w:p w14:paraId="1D7B5888" w14:textId="77777777" w:rsidR="00F20C99" w:rsidRDefault="00695FE2" w:rsidP="00E94334">
      <w:pPr>
        <w:pStyle w:val="GPSL3numberedclause"/>
      </w:pPr>
      <w:bookmarkStart w:id="861" w:name="_Ref366048380"/>
      <w:r w:rsidRPr="00C44468">
        <w:t xml:space="preserve">the Parties have not settled the Dispute in accordance with </w:t>
      </w:r>
      <w:r>
        <w:t>p</w:t>
      </w:r>
      <w:r w:rsidRPr="00C44468">
        <w:t>aragraph </w:t>
      </w:r>
      <w:r w:rsidR="002F7201">
        <w:fldChar w:fldCharType="begin"/>
      </w:r>
      <w:r w:rsidR="002F7201">
        <w:instrText xml:space="preserve"> REF _Ref366048987 \r \h </w:instrText>
      </w:r>
      <w:r w:rsidR="002F7201">
        <w:fldChar w:fldCharType="separate"/>
      </w:r>
      <w:r w:rsidR="003405F8">
        <w:t>3.1</w:t>
      </w:r>
      <w:r w:rsidR="002F7201">
        <w:fldChar w:fldCharType="end"/>
      </w:r>
      <w:r w:rsidRPr="00C44468">
        <w:t xml:space="preserve"> within </w:t>
      </w:r>
      <w:r w:rsidR="00E11055">
        <w:t>thirty (</w:t>
      </w:r>
      <w:r w:rsidRPr="00C44468">
        <w:t>30</w:t>
      </w:r>
      <w:r w:rsidR="00E11055">
        <w:t>)</w:t>
      </w:r>
      <w:r w:rsidRPr="00C44468">
        <w:t> Working Days of service of the Dispute Notice,</w:t>
      </w:r>
      <w:bookmarkEnd w:id="861"/>
      <w:r w:rsidRPr="00C44468">
        <w:t xml:space="preserve"> </w:t>
      </w:r>
    </w:p>
    <w:p w14:paraId="20001D85" w14:textId="77777777" w:rsidR="00F20C99" w:rsidRDefault="00695FE2" w:rsidP="00E94334">
      <w:pPr>
        <w:pStyle w:val="GPSL2Indent"/>
      </w:pPr>
      <w:r w:rsidRPr="00C44468">
        <w:t xml:space="preserve">either Party may serve a written notice to proceed to mediation (a </w:t>
      </w:r>
      <w:r w:rsidR="002E7CBD">
        <w:t>“</w:t>
      </w:r>
      <w:r w:rsidRPr="00C44468">
        <w:rPr>
          <w:b/>
        </w:rPr>
        <w:t>Mediation Notice”</w:t>
      </w:r>
      <w:r w:rsidRPr="00C44468">
        <w:t xml:space="preserve">) in accordance with </w:t>
      </w:r>
      <w:r>
        <w:t>p</w:t>
      </w:r>
      <w:r w:rsidRPr="00C44468">
        <w:t>aragraph </w:t>
      </w:r>
      <w:r w:rsidR="002F7201">
        <w:fldChar w:fldCharType="begin"/>
      </w:r>
      <w:r w:rsidR="002F7201">
        <w:instrText xml:space="preserve"> REF _Ref365996377 \r \h </w:instrText>
      </w:r>
      <w:r w:rsidR="002F7201">
        <w:fldChar w:fldCharType="separate"/>
      </w:r>
      <w:r w:rsidR="003405F8">
        <w:t>4</w:t>
      </w:r>
      <w:r w:rsidR="002F7201">
        <w:fldChar w:fldCharType="end"/>
      </w:r>
      <w:r w:rsidRPr="00C44468">
        <w:t>.</w:t>
      </w:r>
    </w:p>
    <w:p w14:paraId="3F792F10" w14:textId="77777777" w:rsidR="00F20C99" w:rsidRDefault="00695FE2" w:rsidP="00E94334">
      <w:pPr>
        <w:pStyle w:val="GPSL1SCHEDULEHeading"/>
      </w:pPr>
      <w:bookmarkStart w:id="862" w:name="_Ref365996377"/>
      <w:r w:rsidRPr="000C275A">
        <w:t>MEDIATION</w:t>
      </w:r>
      <w:bookmarkEnd w:id="862"/>
    </w:p>
    <w:p w14:paraId="270F580C" w14:textId="77777777" w:rsidR="00F20C99" w:rsidRDefault="00695FE2" w:rsidP="00E94334">
      <w:pPr>
        <w:pStyle w:val="GPSL2Numbered"/>
      </w:pPr>
      <w:r w:rsidRPr="000C275A">
        <w:t xml:space="preserve">If a Mediation Notice is served, the Parties shall attempt to resolve the dispute in accordance with CEDR's Model Mediation Agreement which shall be deemed to be incorporated by reference into this </w:t>
      </w:r>
      <w:r>
        <w:t>Framework Agreement</w:t>
      </w:r>
      <w:r w:rsidRPr="000C275A">
        <w:t>.</w:t>
      </w:r>
    </w:p>
    <w:p w14:paraId="12B19908" w14:textId="77777777" w:rsidR="00F20C99" w:rsidRDefault="00695FE2" w:rsidP="00E94334">
      <w:pPr>
        <w:pStyle w:val="GPSL2Numbered"/>
      </w:pPr>
      <w:bookmarkStart w:id="863" w:name="_Ref365996174"/>
      <w:r w:rsidRPr="000C275A">
        <w:lastRenderedPageBreak/>
        <w:t xml:space="preserve">If the Parties are unable to agree on the joint appointment of a Mediator within </w:t>
      </w:r>
      <w:r w:rsidR="002F7201">
        <w:t>thirty (</w:t>
      </w:r>
      <w:r w:rsidRPr="000C275A">
        <w:t>30</w:t>
      </w:r>
      <w:r w:rsidR="002F7201">
        <w:t>)</w:t>
      </w:r>
      <w:r w:rsidRPr="000C275A">
        <w:t> Working Days from service of the Mediation Notice then either Party may apply to CEDR to nominate the Mediator.</w:t>
      </w:r>
      <w:bookmarkEnd w:id="863"/>
    </w:p>
    <w:p w14:paraId="4248851F" w14:textId="77777777" w:rsidR="00F20C99" w:rsidRDefault="00695FE2" w:rsidP="00E94334">
      <w:pPr>
        <w:pStyle w:val="GPSL2Numbered"/>
      </w:pPr>
      <w:r w:rsidRPr="00C44468">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7327DF75" w14:textId="77777777" w:rsidR="00F20C99" w:rsidRDefault="00695FE2" w:rsidP="00E94334">
      <w:pPr>
        <w:pStyle w:val="GPSL2Numbered"/>
      </w:pPr>
      <w:r w:rsidRPr="00C44468">
        <w:t xml:space="preserve">Any settlement reached in the mediation shall not be legally binding until it has been reduced to writing and signed by, or on behalf of, the Parties (in accordance with the </w:t>
      </w:r>
      <w:r>
        <w:t xml:space="preserve">procedure for variations under Clause </w:t>
      </w:r>
      <w:r w:rsidR="002F7201">
        <w:t>16</w:t>
      </w:r>
      <w:r>
        <w:t>.1 (Variation</w:t>
      </w:r>
      <w:r w:rsidR="002F7201">
        <w:t xml:space="preserve"> Procedure</w:t>
      </w:r>
      <w:r>
        <w:t xml:space="preserve">) </w:t>
      </w:r>
      <w:r w:rsidRPr="00C44468">
        <w:t>where appropriate). The Mediator shall assist the Parties in recording the outcome of the mediation.</w:t>
      </w:r>
    </w:p>
    <w:p w14:paraId="5BB48C9B" w14:textId="77777777" w:rsidR="00F20C99" w:rsidRDefault="00695FE2" w:rsidP="00E94334">
      <w:pPr>
        <w:pStyle w:val="GPSL1SCHEDULEHeading"/>
      </w:pPr>
      <w:bookmarkStart w:id="864" w:name="_Ref365996568"/>
      <w:r w:rsidRPr="000C275A">
        <w:t>EXPERT DETERMINATION</w:t>
      </w:r>
      <w:bookmarkEnd w:id="864"/>
    </w:p>
    <w:p w14:paraId="3882EEF3" w14:textId="77777777" w:rsidR="00F20C99" w:rsidRDefault="00695FE2" w:rsidP="00E94334">
      <w:pPr>
        <w:pStyle w:val="GPSL2Numbered"/>
      </w:pPr>
      <w:r w:rsidRPr="00C44468">
        <w:t xml:space="preserve">If a Dispute relates to any aspect of the technology underlying the provision of the </w:t>
      </w:r>
      <w:r>
        <w:t>Goods and/or Services or otherwise relates to an ICT</w:t>
      </w:r>
      <w:r w:rsidRPr="00C44468">
        <w:t xml:space="preserve"> technical,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1215B58D" w14:textId="77777777" w:rsidR="00F20C99" w:rsidRDefault="00695FE2" w:rsidP="00E94334">
      <w:pPr>
        <w:pStyle w:val="GPSL2Numbered"/>
      </w:pPr>
      <w:bookmarkStart w:id="865" w:name="_Ref365996079"/>
      <w:r w:rsidRPr="00C44468">
        <w:t xml:space="preserve">The Expert shall be appointed by agreement in writing between the Parties, but in the event of a failure to agree within </w:t>
      </w:r>
      <w:r w:rsidR="002F7201">
        <w:t>ten (</w:t>
      </w:r>
      <w:r w:rsidRPr="00C44468">
        <w:t>10</w:t>
      </w:r>
      <w:r w:rsidR="002F7201">
        <w:t>)</w:t>
      </w:r>
      <w:r w:rsidRPr="00C44468">
        <w:t> Working Days, or if the person appointed is unable or unwilling to act, the Expert shall be appointed on the instructions of the President of the British Computer Society (or any other association that has replaced the British Computer Society).</w:t>
      </w:r>
      <w:bookmarkEnd w:id="865"/>
    </w:p>
    <w:p w14:paraId="65E28A75" w14:textId="77777777" w:rsidR="00F20C99" w:rsidRDefault="00695FE2" w:rsidP="00E94334">
      <w:pPr>
        <w:pStyle w:val="GPSL2Numbered"/>
      </w:pPr>
      <w:r w:rsidRPr="00C44468">
        <w:t>The Expert shall act on the following basis:</w:t>
      </w:r>
    </w:p>
    <w:p w14:paraId="3EE69919" w14:textId="77777777" w:rsidR="00A026E9" w:rsidRDefault="00695FE2" w:rsidP="00E94334">
      <w:pPr>
        <w:pStyle w:val="GPSL3numberedclause"/>
      </w:pPr>
      <w:r w:rsidRPr="00C44468">
        <w:t>he/she shall act as an expert and not as an arbitrator and shall act fairly and impartially;</w:t>
      </w:r>
    </w:p>
    <w:p w14:paraId="2F8C31D2" w14:textId="77777777" w:rsidR="009D629C" w:rsidRDefault="00695FE2" w:rsidP="00E94334">
      <w:pPr>
        <w:pStyle w:val="GPSL3numberedclause"/>
      </w:pPr>
      <w:r w:rsidRPr="00C44468">
        <w:t xml:space="preserve">the Expert's determination shall (in the absence of a material failure </w:t>
      </w:r>
      <w:r w:rsidR="002F7201">
        <w:t xml:space="preserve">by either Party </w:t>
      </w:r>
      <w:r w:rsidRPr="00C44468">
        <w:t>to follow the agreed procedures) be final and binding on the Parties;</w:t>
      </w:r>
    </w:p>
    <w:p w14:paraId="306001AF" w14:textId="77777777" w:rsidR="009D629C" w:rsidRDefault="00695FE2" w:rsidP="00E94334">
      <w:pPr>
        <w:pStyle w:val="GPSL3numberedclause"/>
      </w:pPr>
      <w:r w:rsidRPr="00C44468">
        <w:t xml:space="preserve">the Expert shall decide the procedure to be followed in the determination and shall be requested to make his/her determination within </w:t>
      </w:r>
      <w:r w:rsidR="002F7201">
        <w:t>thirty (</w:t>
      </w:r>
      <w:r w:rsidRPr="00C44468">
        <w:t>30</w:t>
      </w:r>
      <w:r w:rsidR="002F7201">
        <w:t>)</w:t>
      </w:r>
      <w:r w:rsidRPr="00C44468">
        <w:t> Working Days of his</w:t>
      </w:r>
      <w:r w:rsidR="002F7201">
        <w:t>/her</w:t>
      </w:r>
      <w:r w:rsidRPr="00C44468">
        <w:t xml:space="preserve"> appointment or as soon as reasonably practicable thereafter and the Parties shall assist and provide the documentation that the Expert requires for the purpose of the determination;</w:t>
      </w:r>
    </w:p>
    <w:p w14:paraId="6E2D597C" w14:textId="77777777" w:rsidR="009D629C" w:rsidRDefault="00695FE2" w:rsidP="00E94334">
      <w:pPr>
        <w:pStyle w:val="GPSL3numberedclause"/>
      </w:pPr>
      <w:r w:rsidRPr="00C44468">
        <w:t xml:space="preserve">any amount payable by one Party to another as a result of the Expert's determination shall be due and payable within </w:t>
      </w:r>
      <w:r w:rsidR="002F7201">
        <w:t>twenty (</w:t>
      </w:r>
      <w:r w:rsidRPr="00C44468">
        <w:t>20</w:t>
      </w:r>
      <w:r w:rsidR="002F7201">
        <w:t>)</w:t>
      </w:r>
      <w:r w:rsidRPr="00C44468">
        <w:t> Working Days of the Expert's determination being notified to the Parties;</w:t>
      </w:r>
    </w:p>
    <w:p w14:paraId="5CCECBC0" w14:textId="77777777" w:rsidR="009D629C" w:rsidRDefault="00695FE2" w:rsidP="00E94334">
      <w:pPr>
        <w:pStyle w:val="GPSL3numberedclause"/>
      </w:pPr>
      <w:r w:rsidRPr="00C44468">
        <w:t>the process shall be conducted in private and shall be confidential; and</w:t>
      </w:r>
    </w:p>
    <w:p w14:paraId="046B7F90" w14:textId="77777777" w:rsidR="009D629C" w:rsidRDefault="00695FE2" w:rsidP="00E94334">
      <w:pPr>
        <w:pStyle w:val="GPSL3numberedclause"/>
      </w:pPr>
      <w:r w:rsidRPr="00C44468">
        <w:t>the Expert shall determine how and by whom the costs of the determination, including his/her fees and expenses, are to be paid.</w:t>
      </w:r>
    </w:p>
    <w:p w14:paraId="2B095FA0" w14:textId="77777777" w:rsidR="00F20C99" w:rsidRDefault="00695FE2" w:rsidP="00E94334">
      <w:pPr>
        <w:pStyle w:val="GPSL1SCHEDULEHeading"/>
      </w:pPr>
      <w:bookmarkStart w:id="866" w:name="_Ref365996496"/>
      <w:r w:rsidRPr="00A7402E">
        <w:t>ARBITRATION</w:t>
      </w:r>
      <w:bookmarkEnd w:id="866"/>
    </w:p>
    <w:p w14:paraId="21A64C54" w14:textId="77777777" w:rsidR="00F20C99" w:rsidRDefault="00695FE2" w:rsidP="00E94334">
      <w:pPr>
        <w:pStyle w:val="GPSL2Numbered"/>
      </w:pPr>
      <w:bookmarkStart w:id="867" w:name="_Ref366050353"/>
      <w:r w:rsidRPr="00C44468">
        <w:t xml:space="preserve">The </w:t>
      </w:r>
      <w:r>
        <w:t>Authority</w:t>
      </w:r>
      <w:r w:rsidRPr="00C44468">
        <w:t xml:space="preserve"> may at any time before court proceedings are commenced refer the Dispute to arbitration in accordance with the provisions of </w:t>
      </w:r>
      <w:r>
        <w:t>p</w:t>
      </w:r>
      <w:r w:rsidRPr="00C44468">
        <w:t>aragraph</w:t>
      </w:r>
      <w:r w:rsidR="00640494">
        <w:t xml:space="preserve"> </w:t>
      </w:r>
      <w:r w:rsidR="002F7201">
        <w:fldChar w:fldCharType="begin"/>
      </w:r>
      <w:r w:rsidR="002F7201">
        <w:instrText xml:space="preserve"> REF _Ref366049722 \r \h </w:instrText>
      </w:r>
      <w:r w:rsidR="002F7201">
        <w:fldChar w:fldCharType="separate"/>
      </w:r>
      <w:r w:rsidR="003405F8">
        <w:t>6.4</w:t>
      </w:r>
      <w:r w:rsidR="002F7201">
        <w:fldChar w:fldCharType="end"/>
      </w:r>
      <w:r w:rsidRPr="00C44468">
        <w:t>.</w:t>
      </w:r>
      <w:bookmarkEnd w:id="867"/>
    </w:p>
    <w:p w14:paraId="03CAE5C5" w14:textId="60D10681" w:rsidR="00F20C99" w:rsidRDefault="00695FE2" w:rsidP="00E94334">
      <w:pPr>
        <w:pStyle w:val="GPSL2Numbered"/>
      </w:pPr>
      <w:bookmarkStart w:id="868" w:name="_Ref365995970"/>
      <w:r w:rsidRPr="00C44468">
        <w:lastRenderedPageBreak/>
        <w:t xml:space="preserve">Before the Supplier commences court proceedings or arbitration, it shall serve written notice on the </w:t>
      </w:r>
      <w:r>
        <w:t>Authority</w:t>
      </w:r>
      <w:r w:rsidRPr="00C44468">
        <w:t xml:space="preserve"> of its intentions and the </w:t>
      </w:r>
      <w:r>
        <w:t>Authority</w:t>
      </w:r>
      <w:r w:rsidRPr="00C44468">
        <w:t xml:space="preserve"> shall have </w:t>
      </w:r>
      <w:r w:rsidR="002F7201">
        <w:t>fifteen (</w:t>
      </w:r>
      <w:r w:rsidRPr="00C44468">
        <w:t>15</w:t>
      </w:r>
      <w:r w:rsidR="002F7201">
        <w:t>)</w:t>
      </w:r>
      <w:r w:rsidRPr="00C44468">
        <w:t xml:space="preserve"> Working Days following receipt of such notice to serve a reply (a </w:t>
      </w:r>
      <w:r w:rsidR="002E7CBD">
        <w:t>“</w:t>
      </w:r>
      <w:r w:rsidRPr="00C44468">
        <w:rPr>
          <w:b/>
        </w:rPr>
        <w:t>Counter Notice</w:t>
      </w:r>
      <w:r w:rsidRPr="00C44468">
        <w:t xml:space="preserve">”) on the Supplier requiring the Dispute to be referred to and resolved by arbitration in accordance with </w:t>
      </w:r>
      <w:r>
        <w:t>p</w:t>
      </w:r>
      <w:r w:rsidRPr="00C44468">
        <w:t>aragraph </w:t>
      </w:r>
      <w:r w:rsidR="002F7201">
        <w:fldChar w:fldCharType="begin"/>
      </w:r>
      <w:r w:rsidR="002F7201">
        <w:instrText xml:space="preserve"> REF _Ref366049722 \r \h </w:instrText>
      </w:r>
      <w:r w:rsidR="002F7201">
        <w:fldChar w:fldCharType="separate"/>
      </w:r>
      <w:r w:rsidR="003405F8">
        <w:t>6.4</w:t>
      </w:r>
      <w:r w:rsidR="002F7201">
        <w:fldChar w:fldCharType="end"/>
      </w:r>
      <w:r w:rsidRPr="00C44468">
        <w:t xml:space="preserve"> or be subject to the jurisdiction of the courts </w:t>
      </w:r>
      <w:r>
        <w:t xml:space="preserve">in accordance with Clause </w:t>
      </w:r>
      <w:r w:rsidR="002F7201">
        <w:fldChar w:fldCharType="begin"/>
      </w:r>
      <w:r w:rsidR="002F7201">
        <w:instrText xml:space="preserve"> REF _Ref366049919 \r \h </w:instrText>
      </w:r>
      <w:r w:rsidR="002F7201">
        <w:fldChar w:fldCharType="separate"/>
      </w:r>
      <w:r w:rsidR="003405F8">
        <w:t>49</w:t>
      </w:r>
      <w:r w:rsidR="002F7201">
        <w:fldChar w:fldCharType="end"/>
      </w:r>
      <w:r w:rsidR="002F7201">
        <w:t xml:space="preserve"> </w:t>
      </w:r>
      <w:r>
        <w:t>(Governing Law and Jurisdiction)</w:t>
      </w:r>
      <w:r w:rsidRPr="00C44468">
        <w:t xml:space="preserve">. The Supplier shall not commence any court proceedings or arbitration until the expiry of such </w:t>
      </w:r>
      <w:r w:rsidR="002F7201">
        <w:t>fifteen (</w:t>
      </w:r>
      <w:r w:rsidRPr="00C44468">
        <w:t>15</w:t>
      </w:r>
      <w:r w:rsidR="002F7201">
        <w:t>)</w:t>
      </w:r>
      <w:r w:rsidRPr="00C44468">
        <w:t> Working Day period.</w:t>
      </w:r>
      <w:bookmarkEnd w:id="868"/>
      <w:r w:rsidRPr="00C44468">
        <w:t xml:space="preserve"> </w:t>
      </w:r>
    </w:p>
    <w:p w14:paraId="19DD7356" w14:textId="77777777" w:rsidR="00F20C99" w:rsidRDefault="00695FE2" w:rsidP="00E94334">
      <w:pPr>
        <w:pStyle w:val="GPSL2Numbered"/>
      </w:pPr>
      <w:bookmarkStart w:id="869" w:name="_Ref366050367"/>
      <w:r w:rsidRPr="00C44468">
        <w:t>If:</w:t>
      </w:r>
      <w:bookmarkEnd w:id="869"/>
    </w:p>
    <w:p w14:paraId="5F9E69A1" w14:textId="77777777" w:rsidR="00186292" w:rsidRDefault="00695FE2" w:rsidP="00E94334">
      <w:pPr>
        <w:pStyle w:val="GPSL3numberedclause"/>
      </w:pPr>
      <w:r w:rsidRPr="00C44468">
        <w:t xml:space="preserve">the Counter Notice requires the Dispute to be referred to arbitration, the provisions of </w:t>
      </w:r>
      <w:r>
        <w:t>p</w:t>
      </w:r>
      <w:r w:rsidRPr="00C44468">
        <w:t>aragraph </w:t>
      </w:r>
      <w:r w:rsidR="002F7201">
        <w:fldChar w:fldCharType="begin"/>
      </w:r>
      <w:r w:rsidR="002F7201">
        <w:instrText xml:space="preserve"> REF _Ref366049722 \r \h </w:instrText>
      </w:r>
      <w:r w:rsidR="002F7201">
        <w:fldChar w:fldCharType="separate"/>
      </w:r>
      <w:r w:rsidR="003405F8">
        <w:t>6.4</w:t>
      </w:r>
      <w:r w:rsidR="002F7201">
        <w:fldChar w:fldCharType="end"/>
      </w:r>
      <w:r w:rsidRPr="00C44468">
        <w:t xml:space="preserve">shall apply; </w:t>
      </w:r>
    </w:p>
    <w:p w14:paraId="5B4738F4" w14:textId="225199FF" w:rsidR="009D629C" w:rsidRDefault="00695FE2" w:rsidP="00E94334">
      <w:pPr>
        <w:pStyle w:val="GPSL3numberedclause"/>
      </w:pPr>
      <w:r w:rsidRPr="00C44468">
        <w:t xml:space="preserve">the Counter Notice requires the Dispute to be subject to the exclusive jurisdiction of the courts </w:t>
      </w:r>
      <w:r>
        <w:t xml:space="preserve">in accordance with Clause </w:t>
      </w:r>
      <w:r w:rsidR="00F117E1">
        <w:t xml:space="preserve">49 </w:t>
      </w:r>
      <w:r>
        <w:t>(Governing Law and Jurisdiction)</w:t>
      </w:r>
      <w:r w:rsidRPr="00C44468">
        <w:t>, the Dispute shall be so referred to th</w:t>
      </w:r>
      <w:r>
        <w:t>e</w:t>
      </w:r>
      <w:r w:rsidRPr="00C44468">
        <w:t xml:space="preserve"> courts and the Supplier shall not commence arbitration proceedings; </w:t>
      </w:r>
    </w:p>
    <w:p w14:paraId="5660BEF5" w14:textId="123BBBCD" w:rsidR="009D629C" w:rsidRDefault="00695FE2" w:rsidP="00E94334">
      <w:pPr>
        <w:pStyle w:val="GPSL3numberedclause"/>
      </w:pPr>
      <w:r w:rsidRPr="00C44468">
        <w:t xml:space="preserve">the </w:t>
      </w:r>
      <w:r>
        <w:t>Authority</w:t>
      </w:r>
      <w:r w:rsidRPr="00C44468">
        <w:t xml:space="preserve"> does not serve a Counter Notice within the </w:t>
      </w:r>
      <w:r w:rsidR="002F7201">
        <w:t>fifteen (</w:t>
      </w:r>
      <w:r w:rsidRPr="00C44468">
        <w:t>15</w:t>
      </w:r>
      <w:r w:rsidR="002F7201">
        <w:t>)</w:t>
      </w:r>
      <w:r w:rsidRPr="00C44468">
        <w:t xml:space="preserve"> Working Day period referred to in </w:t>
      </w:r>
      <w:r>
        <w:t>p</w:t>
      </w:r>
      <w:r w:rsidRPr="00C44468">
        <w:t>aragraph </w:t>
      </w:r>
      <w:r w:rsidR="002F7201">
        <w:fldChar w:fldCharType="begin"/>
      </w:r>
      <w:r w:rsidR="002F7201">
        <w:instrText xml:space="preserve"> REF _Ref365995970 \r \h </w:instrText>
      </w:r>
      <w:r w:rsidR="002F7201">
        <w:fldChar w:fldCharType="separate"/>
      </w:r>
      <w:r w:rsidR="003405F8">
        <w:t>6.2</w:t>
      </w:r>
      <w:r w:rsidR="002F7201">
        <w:fldChar w:fldCharType="end"/>
      </w:r>
      <w:r w:rsidRPr="00C44468">
        <w:t xml:space="preserve">, the Supplier may either commence arbitration proceedings in accordance with </w:t>
      </w:r>
      <w:r>
        <w:t>p</w:t>
      </w:r>
      <w:r w:rsidRPr="00C44468">
        <w:t>aragraph </w:t>
      </w:r>
      <w:r w:rsidR="002F7201">
        <w:fldChar w:fldCharType="begin"/>
      </w:r>
      <w:r w:rsidR="002F7201">
        <w:instrText xml:space="preserve"> REF _Ref366049722 \r \h </w:instrText>
      </w:r>
      <w:r w:rsidR="002F7201">
        <w:fldChar w:fldCharType="separate"/>
      </w:r>
      <w:r w:rsidR="003405F8">
        <w:t>6.4</w:t>
      </w:r>
      <w:r w:rsidR="002F7201">
        <w:fldChar w:fldCharType="end"/>
      </w:r>
      <w:r w:rsidRPr="00C44468">
        <w:t xml:space="preserve"> or commence court proceedings in the </w:t>
      </w:r>
      <w:r>
        <w:t xml:space="preserve">courts in accordance with Clause </w:t>
      </w:r>
      <w:r w:rsidR="002F7201">
        <w:fldChar w:fldCharType="begin"/>
      </w:r>
      <w:r w:rsidR="002F7201">
        <w:instrText xml:space="preserve"> REF _Ref366049919 \r \h </w:instrText>
      </w:r>
      <w:r w:rsidR="002F7201">
        <w:fldChar w:fldCharType="separate"/>
      </w:r>
      <w:r w:rsidR="003405F8">
        <w:t>49</w:t>
      </w:r>
      <w:r w:rsidR="002F7201">
        <w:fldChar w:fldCharType="end"/>
      </w:r>
      <w:r>
        <w:t xml:space="preserve"> (Governing Law and Jurisdiction)</w:t>
      </w:r>
      <w:r w:rsidRPr="00C44468">
        <w:t xml:space="preserve"> which shall (in those circumstances) have exclusive jurisdiction.</w:t>
      </w:r>
    </w:p>
    <w:p w14:paraId="588AA06F" w14:textId="77777777" w:rsidR="009D629C" w:rsidRDefault="00695FE2" w:rsidP="00E94334">
      <w:pPr>
        <w:pStyle w:val="GPSL2Numbered"/>
      </w:pPr>
      <w:bookmarkStart w:id="870" w:name="_Ref366049722"/>
      <w:r w:rsidRPr="00C44468">
        <w:t xml:space="preserve">In the event that any arbitration proceedings are commenced pursuant to </w:t>
      </w:r>
      <w:r>
        <w:t>p</w:t>
      </w:r>
      <w:r w:rsidRPr="00C44468">
        <w:t>aragraphs </w:t>
      </w:r>
      <w:r w:rsidR="002F7201">
        <w:fldChar w:fldCharType="begin"/>
      </w:r>
      <w:r w:rsidR="002F7201">
        <w:instrText xml:space="preserve"> REF _Ref366050353 \r \h </w:instrText>
      </w:r>
      <w:r w:rsidR="002F7201">
        <w:fldChar w:fldCharType="separate"/>
      </w:r>
      <w:r w:rsidR="003405F8">
        <w:t>6.1</w:t>
      </w:r>
      <w:r w:rsidR="002F7201">
        <w:fldChar w:fldCharType="end"/>
      </w:r>
      <w:r w:rsidRPr="00C44468">
        <w:t xml:space="preserve"> to </w:t>
      </w:r>
      <w:r w:rsidR="002F7201">
        <w:fldChar w:fldCharType="begin"/>
      </w:r>
      <w:r w:rsidR="002F7201">
        <w:instrText xml:space="preserve"> REF _Ref366050367 \r \h </w:instrText>
      </w:r>
      <w:r w:rsidR="002F7201">
        <w:fldChar w:fldCharType="separate"/>
      </w:r>
      <w:r w:rsidR="003405F8">
        <w:t>6.3</w:t>
      </w:r>
      <w:r w:rsidR="002F7201">
        <w:fldChar w:fldCharType="end"/>
      </w:r>
      <w:r w:rsidRPr="00C44468">
        <w:t>, the Parties hereby confirm that:</w:t>
      </w:r>
      <w:bookmarkEnd w:id="870"/>
    </w:p>
    <w:p w14:paraId="59399D96" w14:textId="77777777" w:rsidR="00186292" w:rsidRDefault="00695FE2" w:rsidP="00E94334">
      <w:pPr>
        <w:pStyle w:val="GPSL3numberedclause"/>
      </w:pPr>
      <w:r w:rsidRPr="00C44468">
        <w:t xml:space="preserve">all disputes, issues or claims arising out of or in connection with this </w:t>
      </w:r>
      <w:r>
        <w:t>Framework Agreement</w:t>
      </w:r>
      <w:r w:rsidRPr="00C44468">
        <w:t xml:space="preserve"> (including as to its existence, validity or performance) shall be referred to and finally resolved by arbitration under the Rules of the London Court of International Arbitration (</w:t>
      </w:r>
      <w:r w:rsidR="002E7CBD">
        <w:t>“</w:t>
      </w:r>
      <w:r w:rsidRPr="00C44468">
        <w:rPr>
          <w:b/>
        </w:rPr>
        <w:t>LCIA</w:t>
      </w:r>
      <w:r w:rsidRPr="00C44468">
        <w:t xml:space="preserve">”) (subject to </w:t>
      </w:r>
      <w:r>
        <w:t>p</w:t>
      </w:r>
      <w:r w:rsidRPr="00C44468">
        <w:t>aragraphs </w:t>
      </w:r>
      <w:r w:rsidR="002F7201">
        <w:fldChar w:fldCharType="begin"/>
      </w:r>
      <w:r w:rsidR="002F7201">
        <w:instrText xml:space="preserve"> REF _Ref366050645 \r \h </w:instrText>
      </w:r>
      <w:r w:rsidR="002F7201">
        <w:fldChar w:fldCharType="separate"/>
      </w:r>
      <w:r w:rsidR="003405F8">
        <w:t>6.4.5</w:t>
      </w:r>
      <w:r w:rsidR="002F7201">
        <w:fldChar w:fldCharType="end"/>
      </w:r>
      <w:r w:rsidR="002F7201">
        <w:t xml:space="preserve">, </w:t>
      </w:r>
      <w:r w:rsidR="002F7201">
        <w:fldChar w:fldCharType="begin"/>
      </w:r>
      <w:r w:rsidR="002F7201">
        <w:instrText xml:space="preserve"> REF _Ref366050660 \r \h </w:instrText>
      </w:r>
      <w:r w:rsidR="002F7201">
        <w:fldChar w:fldCharType="separate"/>
      </w:r>
      <w:r w:rsidR="003405F8">
        <w:t>6.4.6</w:t>
      </w:r>
      <w:r w:rsidR="002F7201">
        <w:fldChar w:fldCharType="end"/>
      </w:r>
      <w:r w:rsidR="002F7201">
        <w:t xml:space="preserve"> and </w:t>
      </w:r>
      <w:r w:rsidR="002F7201">
        <w:fldChar w:fldCharType="begin"/>
      </w:r>
      <w:r w:rsidR="002F7201">
        <w:instrText xml:space="preserve"> REF _Ref366050694 \r \h </w:instrText>
      </w:r>
      <w:r w:rsidR="002F7201">
        <w:fldChar w:fldCharType="separate"/>
      </w:r>
      <w:r w:rsidR="003405F8">
        <w:t>6.4.7</w:t>
      </w:r>
      <w:r w:rsidR="002F7201">
        <w:fldChar w:fldCharType="end"/>
      </w:r>
      <w:r w:rsidR="000F1C42">
        <w:t>)</w:t>
      </w:r>
      <w:r w:rsidRPr="00C44468">
        <w:t xml:space="preserve">; </w:t>
      </w:r>
    </w:p>
    <w:p w14:paraId="125F667A" w14:textId="77777777" w:rsidR="009D629C" w:rsidRDefault="00695FE2" w:rsidP="00E94334">
      <w:pPr>
        <w:pStyle w:val="GPSL3numberedclause"/>
      </w:pPr>
      <w:r w:rsidRPr="00C44468">
        <w:t>the arbitration shall be administered by the LCIA;</w:t>
      </w:r>
    </w:p>
    <w:p w14:paraId="70EB07C5" w14:textId="77777777" w:rsidR="009D629C" w:rsidRDefault="00695FE2" w:rsidP="00E94334">
      <w:pPr>
        <w:pStyle w:val="GPSL3numberedclause"/>
      </w:pPr>
      <w:r w:rsidRPr="00C44468">
        <w:t xml:space="preserve">the LCIA procedural rules in force at the date that the Dispute was referred to arbitration shall be applied and are deemed to be incorporated by reference into this </w:t>
      </w:r>
      <w:r>
        <w:t>Framework Agreement</w:t>
      </w:r>
      <w:r w:rsidRPr="00C44468">
        <w:t xml:space="preserve"> and the decision of the arbitrator shall be binding on the Parties in the absence of any material failure to comply with such rules;</w:t>
      </w:r>
    </w:p>
    <w:p w14:paraId="03960C47" w14:textId="77777777" w:rsidR="009D629C" w:rsidRDefault="00695FE2" w:rsidP="00E94334">
      <w:pPr>
        <w:pStyle w:val="GPSL3numberedclause"/>
      </w:pPr>
      <w:r w:rsidRPr="00C44468">
        <w:t xml:space="preserve">if the Parties fail to agree the appointment of the arbitrator within </w:t>
      </w:r>
      <w:r w:rsidR="002F7201">
        <w:t>ten (</w:t>
      </w:r>
      <w:r w:rsidRPr="00C44468">
        <w:t>10</w:t>
      </w:r>
      <w:r w:rsidR="002F7201">
        <w:t>)</w:t>
      </w:r>
      <w:r w:rsidRPr="00C44468">
        <w:t xml:space="preserve"> days from the date on which arbitration proceedings are commenced or if the person appointed is unable or unwilling to act, the arbitrator shall be appointed by the LCIA; </w:t>
      </w:r>
    </w:p>
    <w:p w14:paraId="2E61AF13" w14:textId="77777777" w:rsidR="009D629C" w:rsidRDefault="00695FE2" w:rsidP="00E94334">
      <w:pPr>
        <w:pStyle w:val="GPSL3numberedclause"/>
      </w:pPr>
      <w:bookmarkStart w:id="871" w:name="_Ref366050645"/>
      <w:r w:rsidRPr="00C44468">
        <w:t xml:space="preserve">the chair of the </w:t>
      </w:r>
      <w:r>
        <w:t>a</w:t>
      </w:r>
      <w:r w:rsidRPr="00C44468">
        <w:t xml:space="preserve">rbitral </w:t>
      </w:r>
      <w:r>
        <w:t>t</w:t>
      </w:r>
      <w:r w:rsidRPr="00C44468">
        <w:t>ribunal shall be British;</w:t>
      </w:r>
      <w:bookmarkEnd w:id="871"/>
    </w:p>
    <w:p w14:paraId="748636FA" w14:textId="77777777" w:rsidR="009D629C" w:rsidRDefault="00695FE2" w:rsidP="00E94334">
      <w:pPr>
        <w:pStyle w:val="GPSL3numberedclause"/>
      </w:pPr>
      <w:bookmarkStart w:id="872" w:name="_Ref366050660"/>
      <w:r w:rsidRPr="00C44468">
        <w:t>the arbitration proceedings shall take place in London and in the English language; and</w:t>
      </w:r>
      <w:bookmarkEnd w:id="872"/>
    </w:p>
    <w:p w14:paraId="5BF8152C" w14:textId="77777777" w:rsidR="009D629C" w:rsidRDefault="00695FE2" w:rsidP="00E94334">
      <w:pPr>
        <w:pStyle w:val="GPSL3numberedclause"/>
      </w:pPr>
      <w:bookmarkStart w:id="873" w:name="_Ref366050694"/>
      <w:r w:rsidRPr="00C44468">
        <w:t>the seat of the arbitration shall be London.</w:t>
      </w:r>
      <w:bookmarkEnd w:id="873"/>
      <w:r w:rsidRPr="00C44468">
        <w:t xml:space="preserve"> </w:t>
      </w:r>
    </w:p>
    <w:p w14:paraId="575118AB" w14:textId="77777777" w:rsidR="00F20C99" w:rsidRDefault="00695FE2" w:rsidP="00E94334">
      <w:pPr>
        <w:pStyle w:val="GPSL1SCHEDULEHeading"/>
      </w:pPr>
      <w:r w:rsidRPr="00A7402E">
        <w:t>URGENT RELIEF</w:t>
      </w:r>
    </w:p>
    <w:p w14:paraId="5D2C303C" w14:textId="77777777" w:rsidR="00F20C99" w:rsidRDefault="00695FE2" w:rsidP="00E94334">
      <w:pPr>
        <w:pStyle w:val="GPSL2Numbered"/>
      </w:pPr>
      <w:r w:rsidRPr="00C44468">
        <w:t>Either Party may at any time take proceedings or seek remedies before any court or tribunal of competent jurisdiction:</w:t>
      </w:r>
    </w:p>
    <w:p w14:paraId="03435F04" w14:textId="77777777" w:rsidR="00F20C99" w:rsidRDefault="00695FE2" w:rsidP="00E94334">
      <w:pPr>
        <w:pStyle w:val="GPSL3numberedclause"/>
      </w:pPr>
      <w:r w:rsidRPr="00C44468">
        <w:t xml:space="preserve">for interim or interlocutory remedies in relation to this </w:t>
      </w:r>
      <w:r>
        <w:t>Framework Agreement</w:t>
      </w:r>
      <w:r w:rsidRPr="00C44468">
        <w:t xml:space="preserve"> or infringement by the other Party of that Party’s Intellectual Property Rights; and/or</w:t>
      </w:r>
    </w:p>
    <w:p w14:paraId="4AA0E189" w14:textId="77777777" w:rsidR="00F20C99" w:rsidRDefault="00695FE2" w:rsidP="00E94334">
      <w:pPr>
        <w:pStyle w:val="GPSL3numberedclause"/>
        <w:rPr>
          <w:color w:val="000000"/>
        </w:rPr>
      </w:pPr>
      <w:r w:rsidRPr="00C44468">
        <w:lastRenderedPageBreak/>
        <w:t xml:space="preserve">where compliance with </w:t>
      </w:r>
      <w:r>
        <w:t>p</w:t>
      </w:r>
      <w:r w:rsidRPr="00C44468">
        <w:t>aragraph </w:t>
      </w:r>
      <w:r w:rsidR="002F7201">
        <w:fldChar w:fldCharType="begin"/>
      </w:r>
      <w:r w:rsidR="002F7201">
        <w:instrText xml:space="preserve"> REF _Ref366050930 \r \h </w:instrText>
      </w:r>
      <w:r w:rsidR="002F7201">
        <w:fldChar w:fldCharType="separate"/>
      </w:r>
      <w:r w:rsidR="003405F8">
        <w:t>2.1</w:t>
      </w:r>
      <w:r w:rsidR="002F7201">
        <w:fldChar w:fldCharType="end"/>
      </w:r>
      <w:r w:rsidRPr="00C44468">
        <w:t xml:space="preserve"> and/or referring the Dispute to mediation may leave insufficient time for that Party to commence proceedings</w:t>
      </w:r>
      <w:r w:rsidRPr="00C44468">
        <w:rPr>
          <w:color w:val="000000"/>
        </w:rPr>
        <w:t xml:space="preserve"> before the expiry of the limitation period. </w:t>
      </w:r>
    </w:p>
    <w:p w14:paraId="2ACFD00D" w14:textId="079620AA" w:rsidR="00F24179" w:rsidRPr="00D533BA" w:rsidRDefault="00534588" w:rsidP="00F24179">
      <w:pPr>
        <w:pStyle w:val="GPSmacrorestart"/>
      </w:pPr>
      <w:r w:rsidRPr="00695FE2">
        <w:fldChar w:fldCharType="begin"/>
      </w:r>
      <w:r w:rsidRPr="00695FE2">
        <w:instrText>LISTNUM \l 1 \s 0</w:instrText>
      </w:r>
      <w:r w:rsidRPr="00695FE2">
        <w:fldChar w:fldCharType="end">
          <w:numberingChange w:id="874" w:author="Author" w:original="0."/>
        </w:fldChar>
      </w:r>
    </w:p>
    <w:p w14:paraId="016D5333" w14:textId="77777777" w:rsidR="00F20C99" w:rsidRDefault="00F20C99">
      <w:pPr>
        <w:pStyle w:val="GPSmacrorestart"/>
      </w:pPr>
    </w:p>
    <w:p w14:paraId="5A1D8226" w14:textId="77777777" w:rsidR="00F24179" w:rsidRPr="00D533BA" w:rsidRDefault="00F24179" w:rsidP="00F24179">
      <w:pPr>
        <w:pStyle w:val="GPSmacrorestart"/>
      </w:pPr>
      <w:r>
        <w:br w:type="page"/>
      </w:r>
      <w:r w:rsidRPr="00E75F50">
        <w:lastRenderedPageBreak/>
        <w:fldChar w:fldCharType="begin"/>
      </w:r>
      <w:r w:rsidRPr="00E75F50">
        <w:instrText>LISTNUM \l 1 \s 0</w:instrText>
      </w:r>
      <w:r w:rsidRPr="00E75F50">
        <w:fldChar w:fldCharType="end">
          <w:numberingChange w:id="875" w:author="Author" w:original="0."/>
        </w:fldChar>
      </w:r>
    </w:p>
    <w:p w14:paraId="3916D59B" w14:textId="77777777" w:rsidR="002D6D6C" w:rsidRPr="002D6D6C" w:rsidRDefault="002D6D6C">
      <w:pPr>
        <w:overflowPunct/>
        <w:autoSpaceDE/>
        <w:autoSpaceDN/>
        <w:adjustRightInd/>
        <w:spacing w:after="0"/>
        <w:jc w:val="left"/>
        <w:textAlignment w:val="auto"/>
        <w:rPr>
          <w:color w:val="FFFFFF"/>
          <w:sz w:val="16"/>
          <w:szCs w:val="16"/>
        </w:rPr>
      </w:pPr>
    </w:p>
    <w:p w14:paraId="3C0D6C88" w14:textId="77777777" w:rsidR="002B49ED" w:rsidRDefault="002B49ED" w:rsidP="001C4E7E">
      <w:pPr>
        <w:pStyle w:val="GPSSchTitleandNumber"/>
      </w:pPr>
      <w:bookmarkStart w:id="876" w:name="_Toc366085208"/>
      <w:bookmarkStart w:id="877" w:name="_Toc380428767"/>
      <w:bookmarkStart w:id="878" w:name="_Toc446318547"/>
      <w:r w:rsidRPr="002B49ED">
        <w:t>F</w:t>
      </w:r>
      <w:r w:rsidR="00932F6E">
        <w:t xml:space="preserve">RAMEWORK SCHEDULE </w:t>
      </w:r>
      <w:r w:rsidR="007C6448">
        <w:t>19</w:t>
      </w:r>
      <w:r w:rsidR="00932F6E">
        <w:t>: VARIATION FORM</w:t>
      </w:r>
      <w:bookmarkEnd w:id="876"/>
      <w:bookmarkEnd w:id="877"/>
      <w:bookmarkEnd w:id="878"/>
    </w:p>
    <w:p w14:paraId="6A097359" w14:textId="77777777" w:rsidR="00002C1D" w:rsidRPr="00D03934" w:rsidRDefault="00002C1D" w:rsidP="00002C1D">
      <w:pPr>
        <w:pStyle w:val="TableNormal1"/>
      </w:pPr>
      <w:r w:rsidRPr="00D03934">
        <w:t>Variation Form No:</w:t>
      </w:r>
    </w:p>
    <w:p w14:paraId="079B044A" w14:textId="77777777" w:rsidR="00002C1D" w:rsidRPr="00D03934" w:rsidRDefault="00002C1D" w:rsidP="00002C1D">
      <w:pPr>
        <w:pStyle w:val="TableNormal1"/>
      </w:pPr>
      <w:r w:rsidRPr="00D03934">
        <w:t>……………………………………………………………………………………</w:t>
      </w:r>
    </w:p>
    <w:p w14:paraId="61002E06" w14:textId="77777777" w:rsidR="00002C1D" w:rsidRPr="00D03934" w:rsidRDefault="00002C1D" w:rsidP="00002C1D">
      <w:pPr>
        <w:pStyle w:val="TableNormal1"/>
      </w:pPr>
      <w:r w:rsidRPr="00D03934">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002C1D" w:rsidRPr="00D03934" w14:paraId="5F26D55D" w14:textId="77777777" w:rsidTr="00D93CBC">
        <w:trPr>
          <w:cantSplit/>
          <w:trHeight w:val="1265"/>
        </w:trPr>
        <w:tc>
          <w:tcPr>
            <w:tcW w:w="9531" w:type="dxa"/>
            <w:tcBorders>
              <w:top w:val="nil"/>
              <w:left w:val="nil"/>
              <w:bottom w:val="nil"/>
              <w:right w:val="nil"/>
            </w:tcBorders>
          </w:tcPr>
          <w:p w14:paraId="2825A1EC" w14:textId="77777777" w:rsidR="00D93CBC" w:rsidRDefault="00D93CBC" w:rsidP="0073096D">
            <w:pPr>
              <w:pStyle w:val="TableNormal1"/>
            </w:pPr>
          </w:p>
          <w:p w14:paraId="5EF27D49" w14:textId="7BEC88C9" w:rsidR="00002C1D" w:rsidRPr="00D03934" w:rsidRDefault="000759F4" w:rsidP="0073096D">
            <w:pPr>
              <w:pStyle w:val="TableNormal1"/>
            </w:pPr>
            <w:r w:rsidRPr="000759F4">
              <w:t>HOCS Commercial on behalf of the Secretary State for Defence</w:t>
            </w:r>
            <w:r w:rsidR="00002C1D" w:rsidRPr="00D03934">
              <w:t xml:space="preserve"> ("</w:t>
            </w:r>
            <w:r w:rsidR="00002C1D" w:rsidRPr="00D03934">
              <w:rPr>
                <w:b/>
                <w:bCs/>
              </w:rPr>
              <w:t xml:space="preserve">the </w:t>
            </w:r>
            <w:r w:rsidR="00002C1D">
              <w:rPr>
                <w:b/>
                <w:bCs/>
              </w:rPr>
              <w:t>Authority</w:t>
            </w:r>
            <w:r w:rsidR="00002C1D" w:rsidRPr="00D03934">
              <w:rPr>
                <w:b/>
                <w:bCs/>
              </w:rPr>
              <w:t>"</w:t>
            </w:r>
            <w:r w:rsidR="00002C1D" w:rsidRPr="00D03934">
              <w:t>)</w:t>
            </w:r>
          </w:p>
          <w:p w14:paraId="17BD42F2" w14:textId="77777777" w:rsidR="00002C1D" w:rsidRPr="00D03934" w:rsidRDefault="00002C1D" w:rsidP="0073096D">
            <w:pPr>
              <w:pStyle w:val="TableNormal1"/>
            </w:pPr>
            <w:r w:rsidRPr="00D03934">
              <w:t>and</w:t>
            </w:r>
          </w:p>
          <w:p w14:paraId="52BE0731" w14:textId="38FB9F93" w:rsidR="00002C1D" w:rsidRPr="00D03934" w:rsidRDefault="00D93CBC" w:rsidP="0073096D">
            <w:pPr>
              <w:pStyle w:val="TableNormal1"/>
            </w:pPr>
            <w:r>
              <w:t>Link Up Mitaka Limited t/a theb</w:t>
            </w:r>
            <w:r w:rsidRPr="000759F4">
              <w:t xml:space="preserve">igword </w:t>
            </w:r>
            <w:r w:rsidR="00002C1D" w:rsidRPr="00D03934">
              <w:t>(</w:t>
            </w:r>
            <w:r w:rsidR="00002C1D" w:rsidRPr="00D03934">
              <w:rPr>
                <w:b/>
              </w:rPr>
              <w:t>"the Supplier"</w:t>
            </w:r>
            <w:r w:rsidR="00002C1D" w:rsidRPr="00D03934">
              <w:t>)</w:t>
            </w:r>
          </w:p>
        </w:tc>
      </w:tr>
    </w:tbl>
    <w:p w14:paraId="6FD44692" w14:textId="77777777" w:rsidR="00002C1D" w:rsidRPr="00D03934" w:rsidRDefault="00002C1D" w:rsidP="0068136B">
      <w:pPr>
        <w:pStyle w:val="MarginText"/>
        <w:numPr>
          <w:ilvl w:val="0"/>
          <w:numId w:val="12"/>
        </w:numPr>
        <w:ind w:left="567" w:hanging="425"/>
        <w:rPr>
          <w:rFonts w:cs="Arial"/>
          <w:szCs w:val="22"/>
        </w:rPr>
      </w:pPr>
      <w:r w:rsidRPr="00D03934">
        <w:rPr>
          <w:rFonts w:cs="Arial"/>
          <w:szCs w:val="22"/>
        </w:rPr>
        <w:t xml:space="preserve">This </w:t>
      </w:r>
      <w:r>
        <w:rPr>
          <w:rFonts w:cs="Arial"/>
          <w:szCs w:val="22"/>
        </w:rPr>
        <w:t>Framework Agreement</w:t>
      </w:r>
      <w:r w:rsidRPr="00D03934">
        <w:rPr>
          <w:rFonts w:cs="Arial"/>
          <w:szCs w:val="22"/>
        </w:rPr>
        <w:t xml:space="preserve">  is varied as follows and shall take effect on the date signed by both Parties: </w:t>
      </w:r>
    </w:p>
    <w:p w14:paraId="3DA43D8F" w14:textId="3F9B91E2" w:rsidR="00002C1D" w:rsidRPr="000759F4" w:rsidRDefault="000759F4" w:rsidP="004C0A0C">
      <w:pPr>
        <w:pStyle w:val="GPSL1Guidance"/>
        <w:rPr>
          <w:b w:val="0"/>
        </w:rPr>
      </w:pPr>
      <w:r w:rsidRPr="000759F4">
        <w:rPr>
          <w:b w:val="0"/>
        </w:rPr>
        <w:t>“Insert details of the Variation”</w:t>
      </w:r>
      <w:r w:rsidR="00002C1D" w:rsidRPr="000759F4">
        <w:rPr>
          <w:b w:val="0"/>
        </w:rPr>
        <w:t xml:space="preserve">  </w:t>
      </w:r>
    </w:p>
    <w:p w14:paraId="60DA6DCA" w14:textId="77777777" w:rsidR="00002C1D" w:rsidRPr="00D03934" w:rsidRDefault="00002C1D" w:rsidP="0068136B">
      <w:pPr>
        <w:pStyle w:val="MarginText"/>
        <w:numPr>
          <w:ilvl w:val="0"/>
          <w:numId w:val="12"/>
        </w:numPr>
        <w:ind w:left="567" w:hanging="425"/>
        <w:rPr>
          <w:rFonts w:cs="Arial"/>
          <w:szCs w:val="22"/>
        </w:rPr>
      </w:pPr>
      <w:r w:rsidRPr="00D03934">
        <w:rPr>
          <w:rFonts w:cs="Arial"/>
          <w:szCs w:val="22"/>
        </w:rPr>
        <w:t>Words and expressions in this Variation shall have the meanings given to them in</w:t>
      </w:r>
      <w:r>
        <w:rPr>
          <w:rFonts w:cs="Arial"/>
          <w:szCs w:val="22"/>
        </w:rPr>
        <w:t xml:space="preserve"> the Framework Agreement</w:t>
      </w:r>
      <w:r w:rsidRPr="00D03934">
        <w:rPr>
          <w:rFonts w:cs="Arial"/>
          <w:szCs w:val="22"/>
        </w:rPr>
        <w:t>.</w:t>
      </w:r>
    </w:p>
    <w:p w14:paraId="36B2CC3B" w14:textId="77777777" w:rsidR="002B49ED" w:rsidRPr="00D533BA" w:rsidRDefault="00002C1D" w:rsidP="0068136B">
      <w:pPr>
        <w:pStyle w:val="MarginText"/>
        <w:numPr>
          <w:ilvl w:val="0"/>
          <w:numId w:val="12"/>
        </w:numPr>
        <w:ind w:left="567" w:hanging="425"/>
        <w:rPr>
          <w:szCs w:val="22"/>
        </w:rPr>
      </w:pPr>
      <w:r w:rsidRPr="00D03934">
        <w:rPr>
          <w:rFonts w:cs="Arial"/>
          <w:szCs w:val="22"/>
        </w:rPr>
        <w:t>Th</w:t>
      </w:r>
      <w:r>
        <w:rPr>
          <w:rFonts w:cs="Arial"/>
          <w:szCs w:val="22"/>
        </w:rPr>
        <w:t>e Framework Agreement</w:t>
      </w:r>
      <w:r w:rsidRPr="00D03934">
        <w:rPr>
          <w:rFonts w:cs="Arial"/>
          <w:szCs w:val="22"/>
        </w:rPr>
        <w:t>, including any previous Variations, shall remain effective and unaltered except as amended by this Variation.</w:t>
      </w:r>
    </w:p>
    <w:p w14:paraId="0451B1DA" w14:textId="77777777" w:rsidR="002C5EB0" w:rsidRPr="00D533BA" w:rsidRDefault="002C5EB0" w:rsidP="00581ECE">
      <w:pPr>
        <w:pStyle w:val="GPSmacrorestart"/>
      </w:pPr>
      <w:r w:rsidRPr="00EE1339">
        <w:fldChar w:fldCharType="begin"/>
      </w:r>
      <w:r w:rsidRPr="00EE1339">
        <w:instrText>LISTNUM \l 1 \s 0</w:instrText>
      </w:r>
      <w:r w:rsidRPr="00EE1339">
        <w:fldChar w:fldCharType="end">
          <w:numberingChange w:id="879" w:author="Author" w:original="0."/>
        </w:fldChar>
      </w:r>
      <w:r w:rsidR="00534588" w:rsidRPr="00E75F50">
        <w:fldChar w:fldCharType="begin"/>
      </w:r>
      <w:r w:rsidR="00534588" w:rsidRPr="00E75F50">
        <w:instrText>LISTNUM \l 1 \s 0</w:instrText>
      </w:r>
      <w:r w:rsidR="00534588" w:rsidRPr="00E75F50">
        <w:fldChar w:fldCharType="end">
          <w:numberingChange w:id="880" w:author="Author" w:original="0."/>
        </w:fldChar>
      </w:r>
    </w:p>
    <w:p w14:paraId="4D20B76F" w14:textId="77777777" w:rsidR="002C5EB0" w:rsidRDefault="002C5EB0" w:rsidP="00581ECE">
      <w:pPr>
        <w:pStyle w:val="MarginText"/>
        <w:rPr>
          <w:szCs w:val="22"/>
        </w:rPr>
      </w:pPr>
    </w:p>
    <w:p w14:paraId="7B2A02D9" w14:textId="77777777" w:rsidR="00002C1D" w:rsidRPr="00D03934" w:rsidRDefault="00002C1D" w:rsidP="00002C1D">
      <w:pPr>
        <w:pStyle w:val="TableNormal1"/>
        <w:rPr>
          <w:bCs/>
        </w:rPr>
      </w:pPr>
      <w:r w:rsidRPr="00D03934">
        <w:t xml:space="preserve">Signed by an authorised signatory for and on behalf of the </w:t>
      </w:r>
      <w:r>
        <w:t>Authority</w:t>
      </w:r>
    </w:p>
    <w:tbl>
      <w:tblPr>
        <w:tblW w:w="0" w:type="auto"/>
        <w:tblBorders>
          <w:bottom w:val="dotted" w:sz="4" w:space="0" w:color="auto"/>
          <w:insideH w:val="dotted" w:sz="4" w:space="0" w:color="auto"/>
        </w:tblBorders>
        <w:tblLook w:val="0000" w:firstRow="0" w:lastRow="0" w:firstColumn="0" w:lastColumn="0" w:noHBand="0" w:noVBand="0"/>
      </w:tblPr>
      <w:tblGrid>
        <w:gridCol w:w="2210"/>
        <w:gridCol w:w="5940"/>
      </w:tblGrid>
      <w:tr w:rsidR="00002C1D" w:rsidRPr="00D03934" w14:paraId="393C7ECB" w14:textId="77777777" w:rsidTr="00D93CBC">
        <w:tc>
          <w:tcPr>
            <w:tcW w:w="2210" w:type="dxa"/>
            <w:tcBorders>
              <w:bottom w:val="nil"/>
            </w:tcBorders>
            <w:vAlign w:val="center"/>
          </w:tcPr>
          <w:p w14:paraId="15BC43C2" w14:textId="77777777" w:rsidR="00002C1D" w:rsidRPr="00D03934" w:rsidRDefault="00002C1D" w:rsidP="00D93CBC">
            <w:pPr>
              <w:pStyle w:val="TableNormal1"/>
              <w:jc w:val="left"/>
            </w:pPr>
            <w:r w:rsidRPr="00D03934">
              <w:t>Signature</w:t>
            </w:r>
          </w:p>
        </w:tc>
        <w:tc>
          <w:tcPr>
            <w:tcW w:w="5940" w:type="dxa"/>
          </w:tcPr>
          <w:p w14:paraId="728025F1" w14:textId="77777777" w:rsidR="00002C1D" w:rsidRPr="00D03934" w:rsidRDefault="00002C1D" w:rsidP="0073096D">
            <w:pPr>
              <w:pStyle w:val="TSOLScheduleNormalLeft"/>
            </w:pPr>
          </w:p>
        </w:tc>
      </w:tr>
      <w:tr w:rsidR="00002C1D" w:rsidRPr="00D03934" w14:paraId="1703E5F7" w14:textId="77777777" w:rsidTr="00D93CBC">
        <w:tc>
          <w:tcPr>
            <w:tcW w:w="2210" w:type="dxa"/>
            <w:tcBorders>
              <w:top w:val="nil"/>
              <w:bottom w:val="nil"/>
            </w:tcBorders>
            <w:vAlign w:val="center"/>
          </w:tcPr>
          <w:p w14:paraId="60D90F7B" w14:textId="77777777" w:rsidR="00002C1D" w:rsidRPr="00D03934" w:rsidRDefault="00002C1D" w:rsidP="00D93CBC">
            <w:pPr>
              <w:pStyle w:val="TableNormal1"/>
              <w:jc w:val="left"/>
            </w:pPr>
            <w:r w:rsidRPr="00D03934">
              <w:t>Date</w:t>
            </w:r>
          </w:p>
        </w:tc>
        <w:tc>
          <w:tcPr>
            <w:tcW w:w="5940" w:type="dxa"/>
          </w:tcPr>
          <w:p w14:paraId="0233C471" w14:textId="77777777" w:rsidR="00002C1D" w:rsidRPr="00D03934" w:rsidRDefault="00002C1D" w:rsidP="0073096D">
            <w:pPr>
              <w:pStyle w:val="TSOLScheduleNormalLeft"/>
            </w:pPr>
          </w:p>
        </w:tc>
      </w:tr>
      <w:tr w:rsidR="00002C1D" w:rsidRPr="00D03934" w14:paraId="18F9E64E" w14:textId="77777777" w:rsidTr="00D93CBC">
        <w:tc>
          <w:tcPr>
            <w:tcW w:w="2210" w:type="dxa"/>
            <w:tcBorders>
              <w:top w:val="nil"/>
              <w:bottom w:val="nil"/>
            </w:tcBorders>
            <w:vAlign w:val="center"/>
          </w:tcPr>
          <w:p w14:paraId="0B99F014" w14:textId="77777777" w:rsidR="00002C1D" w:rsidRPr="00D03934" w:rsidRDefault="00002C1D" w:rsidP="00D93CBC">
            <w:pPr>
              <w:pStyle w:val="TableNormal1"/>
              <w:jc w:val="left"/>
            </w:pPr>
            <w:r w:rsidRPr="00D03934">
              <w:t>Name (in Capitals)</w:t>
            </w:r>
          </w:p>
        </w:tc>
        <w:tc>
          <w:tcPr>
            <w:tcW w:w="5940" w:type="dxa"/>
          </w:tcPr>
          <w:p w14:paraId="2B9BF45A" w14:textId="77777777" w:rsidR="00002C1D" w:rsidRPr="00D03934" w:rsidRDefault="00002C1D" w:rsidP="0073096D">
            <w:pPr>
              <w:pStyle w:val="TSOLScheduleNormalLeft"/>
            </w:pPr>
          </w:p>
        </w:tc>
      </w:tr>
      <w:tr w:rsidR="00002C1D" w:rsidRPr="00D03934" w14:paraId="0F389188" w14:textId="77777777" w:rsidTr="00D93CBC">
        <w:tc>
          <w:tcPr>
            <w:tcW w:w="2210" w:type="dxa"/>
            <w:tcBorders>
              <w:top w:val="nil"/>
              <w:bottom w:val="nil"/>
            </w:tcBorders>
            <w:vAlign w:val="center"/>
          </w:tcPr>
          <w:p w14:paraId="46050E5C" w14:textId="77777777" w:rsidR="00002C1D" w:rsidRPr="00D03934" w:rsidRDefault="00002C1D" w:rsidP="00D93CBC">
            <w:pPr>
              <w:pStyle w:val="TableNormal1"/>
              <w:jc w:val="left"/>
            </w:pPr>
            <w:r w:rsidRPr="00D03934">
              <w:t>Address</w:t>
            </w:r>
          </w:p>
        </w:tc>
        <w:tc>
          <w:tcPr>
            <w:tcW w:w="5940" w:type="dxa"/>
          </w:tcPr>
          <w:p w14:paraId="4B04B8F6" w14:textId="77777777" w:rsidR="00002C1D" w:rsidRPr="00D03934" w:rsidRDefault="00002C1D" w:rsidP="0073096D">
            <w:pPr>
              <w:pStyle w:val="TSOLScheduleNormalLeft"/>
            </w:pPr>
          </w:p>
        </w:tc>
      </w:tr>
      <w:tr w:rsidR="00002C1D" w:rsidRPr="00D03934" w14:paraId="3D1625EC" w14:textId="77777777" w:rsidTr="00D93CBC">
        <w:tc>
          <w:tcPr>
            <w:tcW w:w="2210" w:type="dxa"/>
            <w:tcBorders>
              <w:top w:val="nil"/>
            </w:tcBorders>
            <w:vAlign w:val="center"/>
          </w:tcPr>
          <w:p w14:paraId="0833D1EC" w14:textId="77777777" w:rsidR="00002C1D" w:rsidRPr="00D03934" w:rsidRDefault="00002C1D" w:rsidP="00D93CBC">
            <w:pPr>
              <w:pStyle w:val="TSOLScheduleNormalLeft"/>
              <w:jc w:val="left"/>
            </w:pPr>
          </w:p>
        </w:tc>
        <w:tc>
          <w:tcPr>
            <w:tcW w:w="5940" w:type="dxa"/>
          </w:tcPr>
          <w:p w14:paraId="4708F119" w14:textId="77777777" w:rsidR="00002C1D" w:rsidRPr="00D03934" w:rsidRDefault="00002C1D" w:rsidP="0073096D">
            <w:pPr>
              <w:pStyle w:val="TSOLScheduleNormalLeft"/>
            </w:pPr>
          </w:p>
        </w:tc>
      </w:tr>
    </w:tbl>
    <w:p w14:paraId="15B9A069" w14:textId="77777777" w:rsidR="00002C1D" w:rsidRPr="00D03934" w:rsidRDefault="00002C1D" w:rsidP="00002C1D">
      <w:pPr>
        <w:pStyle w:val="TableNormal1"/>
      </w:pPr>
      <w:r w:rsidRPr="00D03934">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208"/>
        <w:gridCol w:w="5980"/>
      </w:tblGrid>
      <w:tr w:rsidR="00002C1D" w:rsidRPr="00D03934" w14:paraId="3C2B385F" w14:textId="77777777" w:rsidTr="00D93CBC">
        <w:tc>
          <w:tcPr>
            <w:tcW w:w="2208" w:type="dxa"/>
            <w:tcBorders>
              <w:bottom w:val="nil"/>
            </w:tcBorders>
            <w:vAlign w:val="center"/>
          </w:tcPr>
          <w:p w14:paraId="0D4B8F2D" w14:textId="77777777" w:rsidR="00002C1D" w:rsidRPr="00D03934" w:rsidRDefault="00002C1D" w:rsidP="00D93CBC">
            <w:pPr>
              <w:pStyle w:val="TableNormal1"/>
              <w:jc w:val="left"/>
            </w:pPr>
            <w:r w:rsidRPr="00D03934">
              <w:t>Signature</w:t>
            </w:r>
          </w:p>
        </w:tc>
        <w:tc>
          <w:tcPr>
            <w:tcW w:w="5980" w:type="dxa"/>
          </w:tcPr>
          <w:p w14:paraId="26C05936" w14:textId="77777777" w:rsidR="00002C1D" w:rsidRPr="00D03934" w:rsidRDefault="00002C1D" w:rsidP="0073096D">
            <w:pPr>
              <w:pStyle w:val="TSOLScheduleNormalLeft"/>
            </w:pPr>
          </w:p>
        </w:tc>
      </w:tr>
      <w:tr w:rsidR="00002C1D" w:rsidRPr="00D03934" w14:paraId="74751DC3" w14:textId="77777777" w:rsidTr="00D93CBC">
        <w:tc>
          <w:tcPr>
            <w:tcW w:w="2208" w:type="dxa"/>
            <w:tcBorders>
              <w:top w:val="nil"/>
              <w:bottom w:val="nil"/>
            </w:tcBorders>
            <w:vAlign w:val="center"/>
          </w:tcPr>
          <w:p w14:paraId="611E607D" w14:textId="77777777" w:rsidR="00002C1D" w:rsidRPr="00D03934" w:rsidRDefault="00002C1D" w:rsidP="00D93CBC">
            <w:pPr>
              <w:pStyle w:val="TableNormal1"/>
              <w:jc w:val="left"/>
            </w:pPr>
            <w:r w:rsidRPr="00D03934">
              <w:t>Date</w:t>
            </w:r>
          </w:p>
        </w:tc>
        <w:tc>
          <w:tcPr>
            <w:tcW w:w="5980" w:type="dxa"/>
          </w:tcPr>
          <w:p w14:paraId="65687C4A" w14:textId="77777777" w:rsidR="00002C1D" w:rsidRPr="00D03934" w:rsidRDefault="00002C1D" w:rsidP="0073096D">
            <w:pPr>
              <w:pStyle w:val="TSOLScheduleNormalLeft"/>
            </w:pPr>
          </w:p>
        </w:tc>
      </w:tr>
      <w:tr w:rsidR="00002C1D" w:rsidRPr="00D03934" w14:paraId="28DABC81" w14:textId="77777777" w:rsidTr="00D93CBC">
        <w:tc>
          <w:tcPr>
            <w:tcW w:w="2208" w:type="dxa"/>
            <w:tcBorders>
              <w:top w:val="nil"/>
              <w:bottom w:val="nil"/>
            </w:tcBorders>
            <w:vAlign w:val="center"/>
          </w:tcPr>
          <w:p w14:paraId="4C03BDD9" w14:textId="77777777" w:rsidR="00002C1D" w:rsidRPr="00D03934" w:rsidRDefault="00002C1D" w:rsidP="00D93CBC">
            <w:pPr>
              <w:pStyle w:val="TableNormal1"/>
              <w:jc w:val="left"/>
            </w:pPr>
            <w:r w:rsidRPr="00D03934">
              <w:t>Name (in Capitals)</w:t>
            </w:r>
          </w:p>
        </w:tc>
        <w:tc>
          <w:tcPr>
            <w:tcW w:w="5980" w:type="dxa"/>
          </w:tcPr>
          <w:p w14:paraId="4696F8FC" w14:textId="77777777" w:rsidR="00002C1D" w:rsidRPr="00D03934" w:rsidRDefault="00002C1D" w:rsidP="0073096D">
            <w:pPr>
              <w:pStyle w:val="TSOLScheduleNormalLeft"/>
            </w:pPr>
          </w:p>
        </w:tc>
      </w:tr>
      <w:tr w:rsidR="00002C1D" w:rsidRPr="00D03934" w14:paraId="5E12E1CC" w14:textId="77777777" w:rsidTr="00D93CBC">
        <w:tc>
          <w:tcPr>
            <w:tcW w:w="2208" w:type="dxa"/>
            <w:tcBorders>
              <w:top w:val="nil"/>
              <w:bottom w:val="nil"/>
            </w:tcBorders>
            <w:vAlign w:val="center"/>
          </w:tcPr>
          <w:p w14:paraId="6A7E7C59" w14:textId="77777777" w:rsidR="00002C1D" w:rsidRPr="00D03934" w:rsidRDefault="00002C1D" w:rsidP="00D93CBC">
            <w:pPr>
              <w:pStyle w:val="TableNormal1"/>
              <w:jc w:val="left"/>
            </w:pPr>
            <w:r w:rsidRPr="00D03934">
              <w:t>Address</w:t>
            </w:r>
          </w:p>
        </w:tc>
        <w:tc>
          <w:tcPr>
            <w:tcW w:w="5980" w:type="dxa"/>
          </w:tcPr>
          <w:p w14:paraId="11755A38" w14:textId="77777777" w:rsidR="00002C1D" w:rsidRPr="00D03934" w:rsidRDefault="00002C1D" w:rsidP="0073096D">
            <w:pPr>
              <w:pStyle w:val="TSOLScheduleNormalLeft"/>
            </w:pPr>
          </w:p>
        </w:tc>
      </w:tr>
      <w:tr w:rsidR="00002C1D" w:rsidRPr="00D03934" w14:paraId="29B17D97" w14:textId="77777777" w:rsidTr="00C00421">
        <w:tc>
          <w:tcPr>
            <w:tcW w:w="2208" w:type="dxa"/>
            <w:tcBorders>
              <w:top w:val="nil"/>
            </w:tcBorders>
          </w:tcPr>
          <w:p w14:paraId="156D2594" w14:textId="77777777" w:rsidR="00002C1D" w:rsidRPr="00D03934" w:rsidRDefault="00002C1D" w:rsidP="0073096D">
            <w:pPr>
              <w:pStyle w:val="TSOLScheduleNormalLeft"/>
            </w:pPr>
          </w:p>
        </w:tc>
        <w:tc>
          <w:tcPr>
            <w:tcW w:w="5980" w:type="dxa"/>
          </w:tcPr>
          <w:p w14:paraId="174769C6" w14:textId="77777777" w:rsidR="00002C1D" w:rsidRPr="00D03934" w:rsidRDefault="00002C1D" w:rsidP="0073096D">
            <w:pPr>
              <w:pStyle w:val="TSOLScheduleNormalLeft"/>
            </w:pPr>
          </w:p>
        </w:tc>
      </w:tr>
    </w:tbl>
    <w:bookmarkStart w:id="881" w:name="_Toc365027632"/>
    <w:bookmarkStart w:id="882" w:name="_Toc366085207"/>
    <w:p w14:paraId="192BC739" w14:textId="4BEDC8D7" w:rsidR="00534588" w:rsidRDefault="00F24179" w:rsidP="00F24179">
      <w:pPr>
        <w:pStyle w:val="GPSmacrorestart"/>
      </w:pPr>
      <w:r w:rsidRPr="00E75F50">
        <w:fldChar w:fldCharType="begin"/>
      </w:r>
      <w:r w:rsidRPr="00E75F50">
        <w:instrText>LISTNUM \l 1 \s 0</w:instrText>
      </w:r>
      <w:r w:rsidRPr="00E75F50">
        <w:fldChar w:fldCharType="end">
          <w:numberingChange w:id="883" w:author="Author" w:original="0."/>
        </w:fldChar>
      </w:r>
    </w:p>
    <w:p w14:paraId="3F86A67B" w14:textId="77777777" w:rsidR="005A1669" w:rsidRDefault="004C51AE" w:rsidP="005A1669">
      <w:pPr>
        <w:pStyle w:val="GPSmacrorestart"/>
      </w:pPr>
      <w:r w:rsidRPr="00E75F50">
        <w:fldChar w:fldCharType="begin"/>
      </w:r>
      <w:r w:rsidRPr="00E75F50">
        <w:instrText>LISTNUM \l 1 \s 0</w:instrText>
      </w:r>
      <w:r w:rsidRPr="00E75F50">
        <w:fldChar w:fldCharType="end">
          <w:numberingChange w:id="884" w:author="Author" w:original="0."/>
        </w:fldChar>
      </w:r>
    </w:p>
    <w:p w14:paraId="2BAD8F2E" w14:textId="77777777" w:rsidR="005A1669" w:rsidRDefault="005A1669" w:rsidP="005A1669">
      <w:pPr>
        <w:pStyle w:val="GPSmacrorestart"/>
      </w:pPr>
      <w:r>
        <w:br w:type="page"/>
      </w:r>
      <w:r w:rsidRPr="00E75F50">
        <w:lastRenderedPageBreak/>
        <w:fldChar w:fldCharType="begin"/>
      </w:r>
      <w:r w:rsidRPr="00E75F50">
        <w:instrText>LISTNUM \l 1 \s 0</w:instrText>
      </w:r>
      <w:r w:rsidRPr="00E75F50">
        <w:fldChar w:fldCharType="end">
          <w:numberingChange w:id="885" w:author="Author" w:original="0."/>
        </w:fldChar>
      </w:r>
    </w:p>
    <w:p w14:paraId="3C5AB107" w14:textId="77777777" w:rsidR="005A1669" w:rsidRDefault="005A1669" w:rsidP="00581ECE">
      <w:pPr>
        <w:pStyle w:val="GPSmacrorestart"/>
      </w:pPr>
    </w:p>
    <w:bookmarkEnd w:id="881"/>
    <w:bookmarkEnd w:id="882"/>
    <w:p w14:paraId="63652858" w14:textId="2DB9658D" w:rsidR="00534588" w:rsidRPr="00D533BA" w:rsidRDefault="002C5EB0" w:rsidP="00534588">
      <w:pPr>
        <w:pStyle w:val="GPSmacrorestart"/>
      </w:pPr>
      <w:r w:rsidRPr="00EE1339">
        <w:fldChar w:fldCharType="begin"/>
      </w:r>
      <w:r w:rsidRPr="00EE1339">
        <w:instrText>LISTNUM \l 1 \s 0</w:instrText>
      </w:r>
      <w:r w:rsidRPr="00EE1339">
        <w:fldChar w:fldCharType="end">
          <w:numberingChange w:id="886" w:author="Author" w:original="0."/>
        </w:fldChar>
      </w:r>
    </w:p>
    <w:p w14:paraId="3AC9AA16" w14:textId="77777777" w:rsidR="0043661A" w:rsidRDefault="003E1C70" w:rsidP="00581ECE">
      <w:pPr>
        <w:pStyle w:val="GPSSchTitleandNumber"/>
      </w:pPr>
      <w:bookmarkStart w:id="887" w:name="_Toc446318548"/>
      <w:bookmarkStart w:id="888" w:name="_Toc380428768"/>
      <w:r w:rsidRPr="00773A1A">
        <w:t>FRAMEWORK SCHEDULE 2</w:t>
      </w:r>
      <w:r w:rsidR="00CF3026">
        <w:t>0</w:t>
      </w:r>
      <w:r w:rsidRPr="00773A1A">
        <w:t xml:space="preserve">: </w:t>
      </w:r>
      <w:r w:rsidR="0043661A" w:rsidRPr="00773A1A">
        <w:t>CONDUCT OF CLAIMS</w:t>
      </w:r>
      <w:bookmarkEnd w:id="887"/>
    </w:p>
    <w:p w14:paraId="658ED9F8" w14:textId="77777777" w:rsidR="00C511DA" w:rsidRPr="00581ECE" w:rsidRDefault="008904BD" w:rsidP="00581ECE">
      <w:pPr>
        <w:pStyle w:val="GPSL1SCHEDULEHeading"/>
      </w:pPr>
      <w:r w:rsidRPr="002A68B2">
        <w:t>INDEMNITIES</w:t>
      </w:r>
    </w:p>
    <w:p w14:paraId="344CDFFA" w14:textId="4EA5ACAA" w:rsidR="0043661A" w:rsidRPr="00F30011" w:rsidRDefault="0043661A" w:rsidP="00581ECE">
      <w:pPr>
        <w:pStyle w:val="GPSL2Numbered"/>
      </w:pPr>
      <w:r w:rsidRPr="00F30011">
        <w:t>This Schedule shall apply to the conduct by a Party from whom</w:t>
      </w:r>
      <w:r w:rsidR="00C511DA">
        <w:t xml:space="preserve"> </w:t>
      </w:r>
      <w:r w:rsidRPr="00F30011">
        <w:t>an indemnity is</w:t>
      </w:r>
      <w:r w:rsidR="00115B12">
        <w:t xml:space="preserve"> </w:t>
      </w:r>
      <w:r w:rsidRPr="00F30011">
        <w:t>sought under this Framework Agreement</w:t>
      </w:r>
      <w:r w:rsidR="0077026B">
        <w:t xml:space="preserve"> or any Call Off Agreement </w:t>
      </w:r>
      <w:r w:rsidRPr="00F30011">
        <w:t>(the “</w:t>
      </w:r>
      <w:r w:rsidRPr="00581ECE">
        <w:rPr>
          <w:b/>
        </w:rPr>
        <w:t>Indemnifier</w:t>
      </w:r>
      <w:r w:rsidRPr="00F30011">
        <w:t>”), of claims made by a third person against a party having (or claiming to have) the benefit of the indemnity</w:t>
      </w:r>
      <w:r w:rsidR="00115B12">
        <w:t xml:space="preserve"> </w:t>
      </w:r>
      <w:r w:rsidRPr="00F30011">
        <w:t>(the “</w:t>
      </w:r>
      <w:r w:rsidRPr="00E94334">
        <w:t>Beneficiary</w:t>
      </w:r>
      <w:r w:rsidRPr="00F30011">
        <w:t>”).</w:t>
      </w:r>
    </w:p>
    <w:p w14:paraId="04394E58" w14:textId="77777777" w:rsidR="0043661A" w:rsidRPr="00F30011" w:rsidRDefault="00A842DD" w:rsidP="00581ECE">
      <w:pPr>
        <w:pStyle w:val="GPSL2Numbered"/>
      </w:pPr>
      <w:r w:rsidRPr="00D533BA">
        <w:t>If the Beneficiary receives any notice of any claim for which it appears that the</w:t>
      </w:r>
      <w:r w:rsidRPr="00581ECE">
        <w:t xml:space="preserve"> Beneficiary is, or may become, entitled to indemnification under this Framework Agreement or any Call Off Agreement (a “</w:t>
      </w:r>
      <w:r w:rsidRPr="00581ECE">
        <w:rPr>
          <w:b/>
        </w:rPr>
        <w:t>Claim</w:t>
      </w:r>
      <w:r w:rsidRPr="00581ECE">
        <w:t>”), the Beneficiary shall give notice in writing to the Indemnifier as soon as reasonably practicable and in any event within 10 Working Days of receipt of the same.</w:t>
      </w:r>
    </w:p>
    <w:p w14:paraId="257F3540" w14:textId="77777777" w:rsidR="0043661A" w:rsidRPr="00F30011" w:rsidRDefault="0043661A" w:rsidP="00581ECE">
      <w:pPr>
        <w:pStyle w:val="GPSL2Numbered"/>
      </w:pPr>
      <w:r w:rsidRPr="00D533BA">
        <w:t xml:space="preserve">Subject to Paragraph </w:t>
      </w:r>
      <w:r w:rsidR="00CF3026">
        <w:fldChar w:fldCharType="begin"/>
      </w:r>
      <w:r w:rsidR="00CF3026">
        <w:instrText xml:space="preserve"> REF _Ref413320176 \r \h </w:instrText>
      </w:r>
      <w:r w:rsidR="00CF3026">
        <w:fldChar w:fldCharType="separate"/>
      </w:r>
      <w:r w:rsidR="003405F8">
        <w:t>1.5</w:t>
      </w:r>
      <w:r w:rsidR="00CF3026">
        <w:fldChar w:fldCharType="end"/>
      </w:r>
      <w:r w:rsidRPr="00B90D0C">
        <w:t>, on the giving of a notice by the Beneficiary,</w:t>
      </w:r>
      <w:r w:rsidR="00115B12" w:rsidRPr="00581ECE">
        <w:t xml:space="preserve"> </w:t>
      </w:r>
      <w:r w:rsidRPr="00581ECE">
        <w:t>where it appears that the Beneficiary is or may be entitled to indemnification from</w:t>
      </w:r>
      <w:r w:rsidR="00115B12" w:rsidRPr="00581ECE">
        <w:t xml:space="preserve"> </w:t>
      </w:r>
      <w:r w:rsidRPr="00581ECE">
        <w:t>the Indemnifier in respect of all (but not part only) of the liability arising out of the</w:t>
      </w:r>
      <w:r w:rsidR="00115B12" w:rsidRPr="00581ECE">
        <w:t xml:space="preserve"> </w:t>
      </w:r>
      <w:r w:rsidRPr="00581ECE">
        <w:t>Claim, the Indemnifier shall (subject to providing the Beneficiary with a secured</w:t>
      </w:r>
      <w:r w:rsidR="00115B12" w:rsidRPr="00581ECE">
        <w:t xml:space="preserve"> </w:t>
      </w:r>
      <w:r w:rsidRPr="00581ECE">
        <w:t>indemnity to its reasonable satisfaction against all costs and expenses that it may</w:t>
      </w:r>
      <w:r w:rsidR="00115B12" w:rsidRPr="00581ECE">
        <w:t xml:space="preserve"> </w:t>
      </w:r>
      <w:r w:rsidRPr="00581ECE">
        <w:t>incur by reason of such action) be entitled to dispute the Claim in the name of the</w:t>
      </w:r>
      <w:r w:rsidR="00115B12" w:rsidRPr="00581ECE">
        <w:t xml:space="preserve"> </w:t>
      </w:r>
      <w:r w:rsidRPr="00581ECE">
        <w:t>Beneficiary at the Indemnifier’s own expense and take conduct of any defence,</w:t>
      </w:r>
      <w:r w:rsidR="00115B12" w:rsidRPr="00581ECE">
        <w:t xml:space="preserve"> </w:t>
      </w:r>
      <w:r w:rsidRPr="00581ECE">
        <w:t>dispute, compromise or appeal of the Claim and of any incidental negotiations</w:t>
      </w:r>
      <w:r w:rsidR="00115B12" w:rsidRPr="00581ECE">
        <w:t xml:space="preserve"> </w:t>
      </w:r>
      <w:r w:rsidRPr="00581ECE">
        <w:t>relating to the Claim. If the Indemnifier does elect to conduct the Claim, the</w:t>
      </w:r>
      <w:r w:rsidR="00115B12" w:rsidRPr="00581ECE">
        <w:t xml:space="preserve"> </w:t>
      </w:r>
      <w:r w:rsidRPr="00581ECE">
        <w:t>Beneficiary shall give the Indemnifier all reasonable cooperation, access and</w:t>
      </w:r>
      <w:r w:rsidR="00115B12" w:rsidRPr="00581ECE">
        <w:t xml:space="preserve"> </w:t>
      </w:r>
      <w:r w:rsidRPr="00581ECE">
        <w:t>assistance for the purposes of such Claim</w:t>
      </w:r>
      <w:r w:rsidR="00CF3026">
        <w:t>,</w:t>
      </w:r>
      <w:r w:rsidRPr="00581ECE">
        <w:t xml:space="preserve"> and the</w:t>
      </w:r>
      <w:r w:rsidR="00115B12" w:rsidRPr="00581ECE">
        <w:t xml:space="preserve"> </w:t>
      </w:r>
      <w:r w:rsidRPr="00581ECE">
        <w:t>Beneficiary shall not make any admission which could be prejudicial to the</w:t>
      </w:r>
      <w:r w:rsidR="00115B12" w:rsidRPr="00581ECE">
        <w:t xml:space="preserve"> </w:t>
      </w:r>
      <w:r w:rsidRPr="00581ECE">
        <w:t>defence or settlement of the Claim without the prior written consent of the</w:t>
      </w:r>
      <w:r w:rsidR="00115B12" w:rsidRPr="00581ECE">
        <w:t xml:space="preserve"> </w:t>
      </w:r>
      <w:r w:rsidRPr="00581ECE">
        <w:t>Indemnifier.</w:t>
      </w:r>
      <w:bookmarkStart w:id="889" w:name="_Ref413320247"/>
    </w:p>
    <w:bookmarkEnd w:id="889"/>
    <w:p w14:paraId="1C2AA355" w14:textId="77777777" w:rsidR="0043661A" w:rsidRPr="00F30011" w:rsidRDefault="0043661A" w:rsidP="00581ECE">
      <w:pPr>
        <w:pStyle w:val="GPSL2Numbered"/>
      </w:pPr>
      <w:r w:rsidRPr="00F30011">
        <w:t xml:space="preserve"> With respect to any Claim conducted by the Indemnifier pursuant to Paragraph</w:t>
      </w:r>
      <w:r w:rsidR="00115B12">
        <w:t xml:space="preserve"> </w:t>
      </w:r>
      <w:bookmarkStart w:id="890" w:name="_Ref413320283"/>
      <w:r w:rsidR="00CF3026">
        <w:fldChar w:fldCharType="begin"/>
      </w:r>
      <w:r w:rsidR="00CF3026">
        <w:instrText xml:space="preserve"> REF _Ref413320247 \r \h </w:instrText>
      </w:r>
      <w:r w:rsidR="00CF3026">
        <w:fldChar w:fldCharType="separate"/>
      </w:r>
      <w:r w:rsidR="003405F8">
        <w:t>1.3</w:t>
      </w:r>
      <w:r w:rsidR="00CF3026">
        <w:fldChar w:fldCharType="end"/>
      </w:r>
      <w:r w:rsidRPr="00F30011">
        <w:t>:</w:t>
      </w:r>
      <w:bookmarkEnd w:id="890"/>
    </w:p>
    <w:p w14:paraId="2AC8A782" w14:textId="77777777" w:rsidR="0043661A" w:rsidRPr="008912AE" w:rsidRDefault="0043661A" w:rsidP="00581ECE">
      <w:pPr>
        <w:pStyle w:val="GPSL3numberedclause"/>
      </w:pPr>
      <w:r w:rsidRPr="008912AE">
        <w:t>the Indemnifier shall keep the Beneficiary fully informed and consult</w:t>
      </w:r>
      <w:r w:rsidR="00115B12" w:rsidRPr="008912AE">
        <w:t xml:space="preserve"> </w:t>
      </w:r>
      <w:r w:rsidRPr="008912AE">
        <w:t>with it about material elements of the conduct of the Claim;</w:t>
      </w:r>
    </w:p>
    <w:p w14:paraId="6ECEDF78" w14:textId="77777777" w:rsidR="0043661A" w:rsidRPr="008912AE" w:rsidRDefault="0043661A" w:rsidP="00581ECE">
      <w:pPr>
        <w:pStyle w:val="GPSL3numberedclause"/>
      </w:pPr>
      <w:r w:rsidRPr="008912AE">
        <w:t>the Indemnifier shall not bring the name of the Beneficiary into</w:t>
      </w:r>
      <w:r w:rsidR="00115B12" w:rsidRPr="008912AE">
        <w:t xml:space="preserve"> </w:t>
      </w:r>
      <w:r w:rsidRPr="008912AE">
        <w:t>disrepute;</w:t>
      </w:r>
    </w:p>
    <w:p w14:paraId="115FF61C" w14:textId="77777777" w:rsidR="008912AE" w:rsidRPr="00581ECE" w:rsidRDefault="0043661A" w:rsidP="00581ECE">
      <w:pPr>
        <w:pStyle w:val="GPSL3numberedclause"/>
      </w:pPr>
      <w:r w:rsidRPr="008912AE">
        <w:t>the Indemnifier shall not pay or settle such Claim without the prior</w:t>
      </w:r>
      <w:r w:rsidR="00115B12" w:rsidRPr="00581ECE">
        <w:t xml:space="preserve"> </w:t>
      </w:r>
      <w:r w:rsidRPr="00581ECE">
        <w:t>written consent of the Beneficiary, such consent not to be</w:t>
      </w:r>
      <w:r w:rsidR="00115B12" w:rsidRPr="00581ECE">
        <w:t xml:space="preserve"> </w:t>
      </w:r>
      <w:r w:rsidRPr="00581ECE">
        <w:t>unreasonably withheld or delayed; and</w:t>
      </w:r>
    </w:p>
    <w:p w14:paraId="297138DC" w14:textId="77777777" w:rsidR="0043661A" w:rsidRPr="00F30011" w:rsidRDefault="0043661A" w:rsidP="00581ECE">
      <w:pPr>
        <w:pStyle w:val="GPSL3numberedclause"/>
      </w:pPr>
      <w:r w:rsidRPr="008912AE">
        <w:t>the</w:t>
      </w:r>
      <w:r w:rsidRPr="00F30011">
        <w:t xml:space="preserve"> Indemnifier shall conduct the Claim with all due diligence.</w:t>
      </w:r>
    </w:p>
    <w:p w14:paraId="779F1B99" w14:textId="77777777" w:rsidR="0043661A" w:rsidRPr="00F30011" w:rsidRDefault="0043661A" w:rsidP="00581ECE">
      <w:pPr>
        <w:pStyle w:val="GPSL2Numbered"/>
      </w:pPr>
      <w:r w:rsidRPr="00F30011">
        <w:t>The Beneficiary shall be entitled to have conduct of the Claim and shall be free to</w:t>
      </w:r>
      <w:r w:rsidR="00115B12">
        <w:t xml:space="preserve"> </w:t>
      </w:r>
      <w:r w:rsidRPr="00F30011">
        <w:t>pay or settle any Claim on such terms as it thinks fit and without prejudice to its</w:t>
      </w:r>
      <w:r w:rsidR="00115B12">
        <w:t xml:space="preserve"> </w:t>
      </w:r>
      <w:r w:rsidRPr="00F30011">
        <w:t>rights and remedies under this</w:t>
      </w:r>
      <w:r w:rsidR="0077026B">
        <w:t xml:space="preserve"> Framework</w:t>
      </w:r>
      <w:r w:rsidRPr="00F30011">
        <w:t xml:space="preserve"> Agreement</w:t>
      </w:r>
      <w:r w:rsidR="0077026B">
        <w:t xml:space="preserve"> or any Call Off Agreement</w:t>
      </w:r>
      <w:r w:rsidRPr="00F30011">
        <w:t xml:space="preserve"> if:</w:t>
      </w:r>
      <w:bookmarkStart w:id="891" w:name="_Ref413320176"/>
    </w:p>
    <w:bookmarkEnd w:id="891"/>
    <w:p w14:paraId="2DF2A7F5" w14:textId="77777777" w:rsidR="008912AE" w:rsidRPr="008912AE" w:rsidRDefault="0043661A" w:rsidP="00581ECE">
      <w:pPr>
        <w:pStyle w:val="GPSL3numberedclause"/>
      </w:pPr>
      <w:r w:rsidRPr="008912AE">
        <w:t>the Indemnifier is not entitled to take conduct of the Claim in</w:t>
      </w:r>
      <w:r w:rsidR="00115B12" w:rsidRPr="008912AE">
        <w:t xml:space="preserve"> </w:t>
      </w:r>
      <w:r w:rsidRPr="008912AE">
        <w:t>accordance with Paragraph 1.3;</w:t>
      </w:r>
    </w:p>
    <w:p w14:paraId="512220B8" w14:textId="77777777" w:rsidR="008912AE" w:rsidRPr="008912AE" w:rsidRDefault="0043661A" w:rsidP="00581ECE">
      <w:pPr>
        <w:pStyle w:val="GPSL3numberedclause"/>
      </w:pPr>
      <w:r w:rsidRPr="008912AE">
        <w:t>the Indemnifier fails to notify the Beneficiary in writing of its intention</w:t>
      </w:r>
      <w:r w:rsidR="00115B12" w:rsidRPr="008912AE">
        <w:t xml:space="preserve"> </w:t>
      </w:r>
      <w:r w:rsidRPr="008912AE">
        <w:t>to take conduct of the relevant Claim within 10 Working Days of the</w:t>
      </w:r>
      <w:r w:rsidR="00115B12" w:rsidRPr="008912AE">
        <w:t xml:space="preserve"> </w:t>
      </w:r>
      <w:r w:rsidRPr="008912AE">
        <w:t>notice from the Beneficiary or if the Indemnifier notifies the</w:t>
      </w:r>
      <w:r w:rsidR="00115B12" w:rsidRPr="008912AE">
        <w:t xml:space="preserve"> </w:t>
      </w:r>
      <w:r w:rsidRPr="008912AE">
        <w:t>Beneficiary in</w:t>
      </w:r>
      <w:r w:rsidR="00115B12" w:rsidRPr="008912AE">
        <w:t xml:space="preserve"> </w:t>
      </w:r>
      <w:r w:rsidRPr="008912AE">
        <w:t>writing that it does not intend to take conduct of the</w:t>
      </w:r>
      <w:r w:rsidR="00115B12" w:rsidRPr="008912AE">
        <w:t xml:space="preserve"> </w:t>
      </w:r>
      <w:r w:rsidRPr="008912AE">
        <w:t>Claim; or</w:t>
      </w:r>
    </w:p>
    <w:p w14:paraId="254E0DF5" w14:textId="77777777" w:rsidR="0043661A" w:rsidRDefault="0043661A" w:rsidP="00581ECE">
      <w:pPr>
        <w:pStyle w:val="GPSL3numberedclause"/>
      </w:pPr>
      <w:r w:rsidRPr="008912AE">
        <w:t>the Indemnifier fails</w:t>
      </w:r>
      <w:r w:rsidRPr="00F30011">
        <w:t xml:space="preserve"> to comply in any material respect with the</w:t>
      </w:r>
      <w:r w:rsidR="00115B12">
        <w:t xml:space="preserve"> </w:t>
      </w:r>
      <w:r w:rsidRPr="00F30011">
        <w:t xml:space="preserve">provisions of Paragraph </w:t>
      </w:r>
      <w:r w:rsidR="00CF3026">
        <w:fldChar w:fldCharType="begin"/>
      </w:r>
      <w:r w:rsidR="00CF3026">
        <w:instrText xml:space="preserve"> REF _Ref413320283 \r \h </w:instrText>
      </w:r>
      <w:r w:rsidR="008912AE">
        <w:instrText xml:space="preserve"> \* MERGEFORMAT </w:instrText>
      </w:r>
      <w:r w:rsidR="00CF3026">
        <w:fldChar w:fldCharType="separate"/>
      </w:r>
      <w:r w:rsidR="003405F8">
        <w:t>1.4</w:t>
      </w:r>
      <w:r w:rsidR="00CF3026">
        <w:fldChar w:fldCharType="end"/>
      </w:r>
      <w:r w:rsidRPr="00F30011">
        <w:t>.</w:t>
      </w:r>
    </w:p>
    <w:p w14:paraId="3E7A450C" w14:textId="77777777" w:rsidR="008904BD" w:rsidRDefault="0043661A" w:rsidP="00581ECE">
      <w:pPr>
        <w:pStyle w:val="GPSL1SCHEDULEHeading"/>
      </w:pPr>
      <w:r w:rsidRPr="00D533BA">
        <w:t>RECOVERY</w:t>
      </w:r>
      <w:r w:rsidRPr="002D624B">
        <w:t xml:space="preserve"> OF SUMS</w:t>
      </w:r>
      <w:r w:rsidR="008904BD">
        <w:t xml:space="preserve"> </w:t>
      </w:r>
    </w:p>
    <w:p w14:paraId="73B7BD6A" w14:textId="77777777" w:rsidR="0043661A" w:rsidRPr="00581ECE" w:rsidRDefault="008904BD" w:rsidP="00581ECE">
      <w:pPr>
        <w:pStyle w:val="GPSL2Numbered"/>
      </w:pPr>
      <w:r w:rsidRPr="002A68B2">
        <w:lastRenderedPageBreak/>
        <w:t xml:space="preserve">If the Indemnifier pays to the Beneficiary an amount in respect of an </w:t>
      </w:r>
      <w:r>
        <w:t xml:space="preserve">indemnity </w:t>
      </w:r>
      <w:r w:rsidRPr="002A68B2">
        <w:t>and the Beneficiary subsequently recovers (whether by payment, discount,</w:t>
      </w:r>
      <w:r>
        <w:t xml:space="preserve"> </w:t>
      </w:r>
      <w:r w:rsidRPr="002A68B2">
        <w:t>credit, saving, relief or other benefit or otherwise) a sum which is directly referable to the fact, matter, event or circumstances giving rise to the Claim, the Beneficiary shall forthwith repay to the Indemnifier whichever the lesser is of:</w:t>
      </w:r>
    </w:p>
    <w:p w14:paraId="6AEA8676" w14:textId="77777777" w:rsidR="0043661A" w:rsidRDefault="0043661A" w:rsidP="00581ECE">
      <w:pPr>
        <w:pStyle w:val="GPSL3numberedclause"/>
      </w:pPr>
      <w:r w:rsidRPr="00F30011">
        <w:t>an amount equal to the sum recovered (or the value of the discount,</w:t>
      </w:r>
      <w:r w:rsidR="00F8450A">
        <w:t xml:space="preserve"> </w:t>
      </w:r>
      <w:r w:rsidRPr="00F30011">
        <w:t>credit, saving, relief, other benefit or amount otherwise obtained)</w:t>
      </w:r>
      <w:r w:rsidR="00F8450A">
        <w:t xml:space="preserve"> </w:t>
      </w:r>
      <w:r w:rsidRPr="00F30011">
        <w:t>less any out-of-pocket costs and expenses properly incurred by the</w:t>
      </w:r>
      <w:r w:rsidR="00F8450A">
        <w:t xml:space="preserve"> </w:t>
      </w:r>
      <w:r w:rsidRPr="00F30011">
        <w:t>Beneficiary in recovering or obtaining the same; and</w:t>
      </w:r>
    </w:p>
    <w:p w14:paraId="42355FEB" w14:textId="77777777" w:rsidR="0043661A" w:rsidRPr="00F30011" w:rsidRDefault="0043661A" w:rsidP="00581ECE">
      <w:pPr>
        <w:pStyle w:val="GPSL3numberedclause"/>
      </w:pPr>
      <w:r w:rsidRPr="00F30011">
        <w:t>the amount paid to the Beneficiary by the Indemnifier in respect of</w:t>
      </w:r>
      <w:r w:rsidR="00F8450A">
        <w:t xml:space="preserve"> </w:t>
      </w:r>
      <w:r w:rsidRPr="00F30011">
        <w:t>the Claim under the relevant indemnity.</w:t>
      </w:r>
    </w:p>
    <w:p w14:paraId="14AD8860" w14:textId="77777777" w:rsidR="0043661A" w:rsidRPr="002D624B" w:rsidRDefault="0043661A" w:rsidP="00581ECE">
      <w:pPr>
        <w:pStyle w:val="GPSL1SCHEDULEHeading"/>
      </w:pPr>
      <w:r w:rsidRPr="002D624B">
        <w:t>MITIGATION</w:t>
      </w:r>
    </w:p>
    <w:p w14:paraId="605581B9" w14:textId="3267FE5D" w:rsidR="002B49ED" w:rsidRDefault="0043661A" w:rsidP="00E94334">
      <w:pPr>
        <w:pStyle w:val="GPSL2Numbered"/>
      </w:pPr>
      <w:r w:rsidRPr="00D533BA">
        <w:t>Each of the Authority</w:t>
      </w:r>
      <w:r w:rsidR="0090740F" w:rsidRPr="00D533BA">
        <w:t xml:space="preserve"> or </w:t>
      </w:r>
      <w:r w:rsidR="00870076">
        <w:t>Contracting Authority</w:t>
      </w:r>
      <w:r w:rsidRPr="00D533BA">
        <w:t xml:space="preserve"> and the Supplier shall at all times take all reasonable steps</w:t>
      </w:r>
      <w:r w:rsidR="002C5EB0" w:rsidRPr="00581ECE">
        <w:t xml:space="preserve"> </w:t>
      </w:r>
      <w:r w:rsidRPr="00581ECE">
        <w:t>to minimise and mitigate any loss for which the relevant Party is entitled to bring a claim against the other Party pursuant to the indemnities in this Schedule</w:t>
      </w:r>
      <w:r w:rsidR="002C5EB0" w:rsidRPr="00581ECE">
        <w:t>.</w:t>
      </w:r>
    </w:p>
    <w:p w14:paraId="4B5E6E8C" w14:textId="77777777" w:rsidR="00CF3026" w:rsidRPr="00E94334" w:rsidRDefault="00CF3026" w:rsidP="00581ECE">
      <w:pPr>
        <w:pStyle w:val="GPSL1CLAUSEHEADING"/>
        <w:numPr>
          <w:ilvl w:val="0"/>
          <w:numId w:val="0"/>
        </w:numPr>
        <w:ind w:left="426"/>
      </w:pPr>
    </w:p>
    <w:p w14:paraId="00C3D09F" w14:textId="77777777" w:rsidR="00CF3026" w:rsidRDefault="00CF3026" w:rsidP="00581ECE">
      <w:pPr>
        <w:pStyle w:val="GPSL1CLAUSEHEADING"/>
        <w:numPr>
          <w:ilvl w:val="0"/>
          <w:numId w:val="0"/>
        </w:numPr>
        <w:ind w:left="426"/>
      </w:pPr>
    </w:p>
    <w:p w14:paraId="73271C7B" w14:textId="65E50994" w:rsidR="00CF3026" w:rsidRDefault="00CF3026" w:rsidP="00CF3026">
      <w:pPr>
        <w:pStyle w:val="GPSSchTitleandNumber"/>
      </w:pPr>
      <w:r>
        <w:br w:type="page"/>
      </w:r>
      <w:bookmarkStart w:id="892" w:name="_Toc446318549"/>
      <w:r>
        <w:lastRenderedPageBreak/>
        <w:t xml:space="preserve">FRAMEWORK SCHEDULE 21: </w:t>
      </w:r>
      <w:r w:rsidR="007F4E23">
        <w:t>NOT USED</w:t>
      </w:r>
      <w:bookmarkEnd w:id="888"/>
      <w:bookmarkEnd w:id="892"/>
    </w:p>
    <w:p w14:paraId="3E7C87C8" w14:textId="77777777" w:rsidR="00CF3026" w:rsidRDefault="00CF3026" w:rsidP="00CF3026">
      <w:pPr>
        <w:pStyle w:val="GPSSchTitleandNumber"/>
      </w:pPr>
    </w:p>
    <w:p w14:paraId="3DF1CF28" w14:textId="4BDBE897" w:rsidR="00CF3026" w:rsidRPr="00C00421" w:rsidRDefault="007F4E23" w:rsidP="002E3EAE">
      <w:pPr>
        <w:pStyle w:val="NormalWeb"/>
        <w:tabs>
          <w:tab w:val="left" w:pos="2472"/>
        </w:tabs>
      </w:pPr>
      <w:r>
        <w:tab/>
      </w:r>
    </w:p>
    <w:p w14:paraId="0053476D" w14:textId="0F98BD75" w:rsidR="003A4905" w:rsidRDefault="003A4905" w:rsidP="007F4E23">
      <w:pPr>
        <w:pStyle w:val="GPSL2Guidance"/>
        <w:rPr>
          <w:rFonts w:ascii="Arial Bold" w:eastAsia="STZhongsong" w:hAnsi="Arial Bold"/>
          <w:b w:val="0"/>
          <w:caps/>
        </w:rPr>
      </w:pPr>
    </w:p>
    <w:sectPr w:rsidR="003A4905" w:rsidSect="000759F4">
      <w:headerReference w:type="even" r:id="rId33"/>
      <w:headerReference w:type="default" r:id="rId34"/>
      <w:footerReference w:type="even" r:id="rId35"/>
      <w:footerReference w:type="default" r:id="rId36"/>
      <w:headerReference w:type="first" r:id="rId37"/>
      <w:footerReference w:type="first" r:id="rId38"/>
      <w:endnotePr>
        <w:numFmt w:val="decimal"/>
      </w:endnotePr>
      <w:type w:val="continuous"/>
      <w:pgSz w:w="11909" w:h="16834" w:code="9"/>
      <w:pgMar w:top="1213" w:right="1440" w:bottom="1213" w:left="1440" w:header="425"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1FAC5" w14:textId="77777777" w:rsidR="007B72DB" w:rsidRDefault="007B72DB" w:rsidP="006C7CF5"/>
    <w:p w14:paraId="21DE1D1A" w14:textId="77777777" w:rsidR="007B72DB" w:rsidRDefault="007B72DB" w:rsidP="006C7CF5"/>
    <w:p w14:paraId="610F3780" w14:textId="77777777" w:rsidR="007B72DB" w:rsidRDefault="007B72DB"/>
  </w:endnote>
  <w:endnote w:type="continuationSeparator" w:id="0">
    <w:p w14:paraId="310C8BAF" w14:textId="77777777" w:rsidR="007B72DB" w:rsidRDefault="007B72DB" w:rsidP="006C7CF5">
      <w:r>
        <w:t xml:space="preserve"> </w:t>
      </w:r>
    </w:p>
    <w:p w14:paraId="49577F9B" w14:textId="77777777" w:rsidR="007B72DB" w:rsidRDefault="007B72DB" w:rsidP="006C7CF5"/>
    <w:p w14:paraId="3CC73EA4" w14:textId="77777777" w:rsidR="007B72DB" w:rsidRDefault="007B72DB"/>
  </w:endnote>
  <w:endnote w:type="continuationNotice" w:id="1">
    <w:p w14:paraId="18D144C7" w14:textId="77777777" w:rsidR="007B72DB" w:rsidRDefault="007B72DB" w:rsidP="006C7CF5">
      <w:r>
        <w:t xml:space="preserve"> </w:t>
      </w:r>
    </w:p>
    <w:p w14:paraId="2F48539F" w14:textId="77777777" w:rsidR="007B72DB" w:rsidRDefault="007B72DB" w:rsidP="006C7CF5"/>
    <w:p w14:paraId="04BCBFA0" w14:textId="77777777" w:rsidR="007B72DB" w:rsidRDefault="007B7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Zhongsong">
    <w:altName w:val="Arial Unicode MS"/>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FD2F8" w14:textId="77777777" w:rsidR="00D93CBC" w:rsidRPr="00EC6EFD" w:rsidRDefault="00D93CBC" w:rsidP="00EC6E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8222A" w14:textId="672360C0" w:rsidR="00D93CBC" w:rsidRPr="00EC6EFD" w:rsidRDefault="00D93CBC" w:rsidP="00EC6E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855B01" w14:textId="77777777" w:rsidR="00D93CBC" w:rsidRPr="00EC6EFD" w:rsidRDefault="00D93CBC" w:rsidP="00EC6E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F0F83" w14:textId="77777777" w:rsidR="007B72DB" w:rsidRDefault="007B72DB" w:rsidP="006C7CF5">
      <w:r>
        <w:separator/>
      </w:r>
    </w:p>
    <w:p w14:paraId="1DA2D21C" w14:textId="77777777" w:rsidR="007B72DB" w:rsidRDefault="007B72DB" w:rsidP="006C7CF5"/>
    <w:p w14:paraId="0A633486" w14:textId="77777777" w:rsidR="007B72DB" w:rsidRDefault="007B72DB"/>
  </w:footnote>
  <w:footnote w:type="continuationSeparator" w:id="0">
    <w:p w14:paraId="029D671B" w14:textId="77777777" w:rsidR="007B72DB" w:rsidRDefault="007B72DB" w:rsidP="006C7CF5">
      <w:r>
        <w:continuationSeparator/>
      </w:r>
    </w:p>
    <w:p w14:paraId="6B893705" w14:textId="77777777" w:rsidR="007B72DB" w:rsidRDefault="007B72DB" w:rsidP="006C7CF5"/>
    <w:p w14:paraId="0A10AE36" w14:textId="77777777" w:rsidR="007B72DB" w:rsidRDefault="007B72DB"/>
  </w:footnote>
  <w:footnote w:type="continuationNotice" w:id="1">
    <w:p w14:paraId="132BF1ED" w14:textId="77777777" w:rsidR="007B72DB" w:rsidRDefault="007B72DB" w:rsidP="006C7CF5"/>
    <w:p w14:paraId="17ECCA92" w14:textId="77777777" w:rsidR="007B72DB" w:rsidRDefault="007B72DB" w:rsidP="006C7CF5"/>
    <w:p w14:paraId="722402BA" w14:textId="77777777" w:rsidR="007B72DB" w:rsidRDefault="007B72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9C14C" w14:textId="77777777" w:rsidR="00D93CBC" w:rsidRPr="00EC6EFD" w:rsidRDefault="00D93CBC" w:rsidP="00EC6E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4EC1C" w14:textId="6CC5182B" w:rsidR="00D93CBC" w:rsidRDefault="00D93C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08C7D" w14:textId="77777777" w:rsidR="00D93CBC" w:rsidRPr="00EC6EFD" w:rsidRDefault="00D93CBC" w:rsidP="00EC6E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multilevel"/>
    <w:tmpl w:val="93628BD6"/>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nsid w:val="014550E0"/>
    <w:multiLevelType w:val="hybridMultilevel"/>
    <w:tmpl w:val="AE7C377E"/>
    <w:lvl w:ilvl="0" w:tplc="676E81BC">
      <w:start w:val="2"/>
      <w:numFmt w:val="lowerLetter"/>
      <w:lvlText w:val="%1)"/>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540E7A">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B245D6E">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322012">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524B240">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020142C">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4C9282">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10F282">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ABCC96A">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01E130A8"/>
    <w:multiLevelType w:val="hybridMultilevel"/>
    <w:tmpl w:val="A0102494"/>
    <w:lvl w:ilvl="0" w:tplc="BC98ABB4">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AA03CC">
      <w:start w:val="1"/>
      <w:numFmt w:val="lowerRoman"/>
      <w:lvlText w:val="(%2)"/>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504A346">
      <w:start w:val="1"/>
      <w:numFmt w:val="lowerRoman"/>
      <w:lvlText w:val="%3"/>
      <w:lvlJc w:val="left"/>
      <w:pPr>
        <w:ind w:left="2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A8E88C6">
      <w:start w:val="1"/>
      <w:numFmt w:val="decimal"/>
      <w:lvlText w:val="%4"/>
      <w:lvlJc w:val="left"/>
      <w:pPr>
        <w:ind w:left="30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1EF820">
      <w:start w:val="1"/>
      <w:numFmt w:val="lowerLetter"/>
      <w:lvlText w:val="%5"/>
      <w:lvlJc w:val="left"/>
      <w:pPr>
        <w:ind w:left="3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FC3DD4">
      <w:start w:val="1"/>
      <w:numFmt w:val="lowerRoman"/>
      <w:lvlText w:val="%6"/>
      <w:lvlJc w:val="left"/>
      <w:pPr>
        <w:ind w:left="4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3CB10E">
      <w:start w:val="1"/>
      <w:numFmt w:val="decimal"/>
      <w:lvlText w:val="%7"/>
      <w:lvlJc w:val="left"/>
      <w:pPr>
        <w:ind w:left="52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9ABE74">
      <w:start w:val="1"/>
      <w:numFmt w:val="lowerLetter"/>
      <w:lvlText w:val="%8"/>
      <w:lvlJc w:val="left"/>
      <w:pPr>
        <w:ind w:left="59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CD8D6B0">
      <w:start w:val="1"/>
      <w:numFmt w:val="lowerRoman"/>
      <w:lvlText w:val="%9"/>
      <w:lvlJc w:val="left"/>
      <w:pPr>
        <w:ind w:left="6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nsid w:val="02400B24"/>
    <w:multiLevelType w:val="hybridMultilevel"/>
    <w:tmpl w:val="28A0FF50"/>
    <w:lvl w:ilvl="0" w:tplc="5532DD54">
      <w:start w:val="4"/>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86D4D4">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7C49C8">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C25848">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42351A">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9406BE">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89E5084">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DA8148">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AC8A5C">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nsid w:val="02F34B17"/>
    <w:multiLevelType w:val="multilevel"/>
    <w:tmpl w:val="F6E663D4"/>
    <w:lvl w:ilvl="0">
      <w:start w:val="3"/>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nsid w:val="032604C0"/>
    <w:multiLevelType w:val="multilevel"/>
    <w:tmpl w:val="B18CC708"/>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98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6">
    <w:nsid w:val="03A61FB5"/>
    <w:multiLevelType w:val="hybridMultilevel"/>
    <w:tmpl w:val="2A1AB314"/>
    <w:lvl w:ilvl="0" w:tplc="829CFDB8">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291209A2">
      <w:start w:val="1"/>
      <w:numFmt w:val="bullet"/>
      <w:lvlText w:val="o"/>
      <w:lvlJc w:val="left"/>
      <w:pPr>
        <w:ind w:left="78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E1946C4E">
      <w:start w:val="1"/>
      <w:numFmt w:val="bullet"/>
      <w:lvlText w:val="▪"/>
      <w:lvlJc w:val="left"/>
      <w:pPr>
        <w:ind w:left="121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590A519E">
      <w:start w:val="1"/>
      <w:numFmt w:val="bullet"/>
      <w:lvlRestart w:val="0"/>
      <w:lvlText w:val="o"/>
      <w:lvlJc w:val="left"/>
      <w:pPr>
        <w:ind w:left="15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33A52C6">
      <w:start w:val="1"/>
      <w:numFmt w:val="bullet"/>
      <w:lvlText w:val="o"/>
      <w:lvlJc w:val="left"/>
      <w:pPr>
        <w:ind w:left="236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4ACEA62">
      <w:start w:val="1"/>
      <w:numFmt w:val="bullet"/>
      <w:lvlText w:val="▪"/>
      <w:lvlJc w:val="left"/>
      <w:pPr>
        <w:ind w:left="308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52F86956">
      <w:start w:val="1"/>
      <w:numFmt w:val="bullet"/>
      <w:lvlText w:val="•"/>
      <w:lvlJc w:val="left"/>
      <w:pPr>
        <w:ind w:left="380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79F4F766">
      <w:start w:val="1"/>
      <w:numFmt w:val="bullet"/>
      <w:lvlText w:val="o"/>
      <w:lvlJc w:val="left"/>
      <w:pPr>
        <w:ind w:left="452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B12EB362">
      <w:start w:val="1"/>
      <w:numFmt w:val="bullet"/>
      <w:lvlText w:val="▪"/>
      <w:lvlJc w:val="left"/>
      <w:pPr>
        <w:ind w:left="524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
    <w:nsid w:val="03ED4F3F"/>
    <w:multiLevelType w:val="hybridMultilevel"/>
    <w:tmpl w:val="F6F00788"/>
    <w:lvl w:ilvl="0" w:tplc="55DEA4F4">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082686">
      <w:start w:val="1"/>
      <w:numFmt w:val="lowerLetter"/>
      <w:lvlText w:val="%2"/>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A6AFDF6">
      <w:start w:val="1"/>
      <w:numFmt w:val="lowerRoman"/>
      <w:lvlText w:val="%3"/>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5A4C014">
      <w:start w:val="1"/>
      <w:numFmt w:val="decimal"/>
      <w:lvlText w:val="%4"/>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4D4B5D6">
      <w:start w:val="1"/>
      <w:numFmt w:val="lowerLetter"/>
      <w:lvlText w:val="%5"/>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649458">
      <w:start w:val="1"/>
      <w:numFmt w:val="lowerRoman"/>
      <w:lvlText w:val="%6"/>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F2ACE0">
      <w:start w:val="1"/>
      <w:numFmt w:val="decimal"/>
      <w:lvlText w:val="%7"/>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C6E1AE">
      <w:start w:val="1"/>
      <w:numFmt w:val="lowerLetter"/>
      <w:lvlText w:val="%8"/>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6AE9546">
      <w:start w:val="1"/>
      <w:numFmt w:val="lowerRoman"/>
      <w:lvlText w:val="%9"/>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nsid w:val="04D0560D"/>
    <w:multiLevelType w:val="hybridMultilevel"/>
    <w:tmpl w:val="CCBE428C"/>
    <w:lvl w:ilvl="0" w:tplc="6FDE23EE">
      <w:start w:val="1"/>
      <w:numFmt w:val="decimal"/>
      <w:pStyle w:val="GPSL2GuidanceNumbered"/>
      <w:lvlText w:val="%1."/>
      <w:lvlJc w:val="left"/>
      <w:pPr>
        <w:ind w:left="2138" w:hanging="360"/>
      </w:pPr>
      <w:rPr>
        <w:rFonts w:cs="Times New Roman"/>
      </w:rPr>
    </w:lvl>
    <w:lvl w:ilvl="1" w:tplc="08090019" w:tentative="1">
      <w:start w:val="1"/>
      <w:numFmt w:val="lowerLetter"/>
      <w:lvlText w:val="%2."/>
      <w:lvlJc w:val="left"/>
      <w:pPr>
        <w:ind w:left="2858" w:hanging="360"/>
      </w:pPr>
      <w:rPr>
        <w:rFonts w:cs="Times New Roman"/>
      </w:rPr>
    </w:lvl>
    <w:lvl w:ilvl="2" w:tplc="0809001B" w:tentative="1">
      <w:start w:val="1"/>
      <w:numFmt w:val="lowerRoman"/>
      <w:lvlText w:val="%3."/>
      <w:lvlJc w:val="right"/>
      <w:pPr>
        <w:ind w:left="3578" w:hanging="180"/>
      </w:pPr>
      <w:rPr>
        <w:rFonts w:cs="Times New Roman"/>
      </w:rPr>
    </w:lvl>
    <w:lvl w:ilvl="3" w:tplc="0809000F" w:tentative="1">
      <w:start w:val="1"/>
      <w:numFmt w:val="decimal"/>
      <w:lvlText w:val="%4."/>
      <w:lvlJc w:val="left"/>
      <w:pPr>
        <w:ind w:left="4298" w:hanging="360"/>
      </w:pPr>
      <w:rPr>
        <w:rFonts w:cs="Times New Roman"/>
      </w:rPr>
    </w:lvl>
    <w:lvl w:ilvl="4" w:tplc="08090019" w:tentative="1">
      <w:start w:val="1"/>
      <w:numFmt w:val="lowerLetter"/>
      <w:lvlText w:val="%5."/>
      <w:lvlJc w:val="left"/>
      <w:pPr>
        <w:ind w:left="5018" w:hanging="360"/>
      </w:pPr>
      <w:rPr>
        <w:rFonts w:cs="Times New Roman"/>
      </w:rPr>
    </w:lvl>
    <w:lvl w:ilvl="5" w:tplc="0809001B" w:tentative="1">
      <w:start w:val="1"/>
      <w:numFmt w:val="lowerRoman"/>
      <w:lvlText w:val="%6."/>
      <w:lvlJc w:val="right"/>
      <w:pPr>
        <w:ind w:left="5738" w:hanging="180"/>
      </w:pPr>
      <w:rPr>
        <w:rFonts w:cs="Times New Roman"/>
      </w:rPr>
    </w:lvl>
    <w:lvl w:ilvl="6" w:tplc="0809000F" w:tentative="1">
      <w:start w:val="1"/>
      <w:numFmt w:val="decimal"/>
      <w:lvlText w:val="%7."/>
      <w:lvlJc w:val="left"/>
      <w:pPr>
        <w:ind w:left="6458" w:hanging="360"/>
      </w:pPr>
      <w:rPr>
        <w:rFonts w:cs="Times New Roman"/>
      </w:rPr>
    </w:lvl>
    <w:lvl w:ilvl="7" w:tplc="08090019" w:tentative="1">
      <w:start w:val="1"/>
      <w:numFmt w:val="lowerLetter"/>
      <w:lvlText w:val="%8."/>
      <w:lvlJc w:val="left"/>
      <w:pPr>
        <w:ind w:left="7178" w:hanging="360"/>
      </w:pPr>
      <w:rPr>
        <w:rFonts w:cs="Times New Roman"/>
      </w:rPr>
    </w:lvl>
    <w:lvl w:ilvl="8" w:tplc="0809001B" w:tentative="1">
      <w:start w:val="1"/>
      <w:numFmt w:val="lowerRoman"/>
      <w:lvlText w:val="%9."/>
      <w:lvlJc w:val="right"/>
      <w:pPr>
        <w:ind w:left="7898" w:hanging="180"/>
      </w:pPr>
      <w:rPr>
        <w:rFonts w:cs="Times New Roman"/>
      </w:rPr>
    </w:lvl>
  </w:abstractNum>
  <w:abstractNum w:abstractNumId="9">
    <w:nsid w:val="05AA7D5E"/>
    <w:multiLevelType w:val="hybridMultilevel"/>
    <w:tmpl w:val="8E76ECD0"/>
    <w:lvl w:ilvl="0" w:tplc="7FB6FB88">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D80B28">
      <w:start w:val="1"/>
      <w:numFmt w:val="bullet"/>
      <w:lvlText w:val="o"/>
      <w:lvlJc w:val="left"/>
      <w:pPr>
        <w:ind w:left="14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52CECCC">
      <w:start w:val="1"/>
      <w:numFmt w:val="bullet"/>
      <w:lvlText w:val="▪"/>
      <w:lvlJc w:val="left"/>
      <w:pPr>
        <w:ind w:left="21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C8EEF0C">
      <w:start w:val="1"/>
      <w:numFmt w:val="bullet"/>
      <w:lvlText w:val="•"/>
      <w:lvlJc w:val="left"/>
      <w:pPr>
        <w:ind w:left="28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60350E">
      <w:start w:val="1"/>
      <w:numFmt w:val="bullet"/>
      <w:lvlText w:val="o"/>
      <w:lvlJc w:val="left"/>
      <w:pPr>
        <w:ind w:left="36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F485656">
      <w:start w:val="1"/>
      <w:numFmt w:val="bullet"/>
      <w:lvlText w:val="▪"/>
      <w:lvlJc w:val="left"/>
      <w:pPr>
        <w:ind w:left="43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BCC6AC0">
      <w:start w:val="1"/>
      <w:numFmt w:val="bullet"/>
      <w:lvlText w:val="•"/>
      <w:lvlJc w:val="left"/>
      <w:pPr>
        <w:ind w:left="5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8A7D30">
      <w:start w:val="1"/>
      <w:numFmt w:val="bullet"/>
      <w:lvlText w:val="o"/>
      <w:lvlJc w:val="left"/>
      <w:pPr>
        <w:ind w:left="5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0D2BFE8">
      <w:start w:val="1"/>
      <w:numFmt w:val="bullet"/>
      <w:lvlText w:val="▪"/>
      <w:lvlJc w:val="left"/>
      <w:pPr>
        <w:ind w:left="64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nsid w:val="08153659"/>
    <w:multiLevelType w:val="multilevel"/>
    <w:tmpl w:val="7BAAA32A"/>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98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1">
    <w:nsid w:val="0B3477F0"/>
    <w:multiLevelType w:val="hybridMultilevel"/>
    <w:tmpl w:val="2160C12A"/>
    <w:lvl w:ilvl="0" w:tplc="EB82892A">
      <w:start w:val="1"/>
      <w:numFmt w:val="bullet"/>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4C0EDC">
      <w:start w:val="1"/>
      <w:numFmt w:val="bullet"/>
      <w:lvlText w:val="o"/>
      <w:lvlJc w:val="left"/>
      <w:pPr>
        <w:ind w:left="18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90A79FE">
      <w:start w:val="1"/>
      <w:numFmt w:val="bullet"/>
      <w:lvlText w:val="▪"/>
      <w:lvlJc w:val="left"/>
      <w:pPr>
        <w:ind w:left="25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D2EA94">
      <w:start w:val="1"/>
      <w:numFmt w:val="bullet"/>
      <w:lvlText w:val="•"/>
      <w:lvlJc w:val="left"/>
      <w:pPr>
        <w:ind w:left="3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CCD9E6">
      <w:start w:val="1"/>
      <w:numFmt w:val="bullet"/>
      <w:lvlText w:val="o"/>
      <w:lvlJc w:val="left"/>
      <w:pPr>
        <w:ind w:left="40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13EA0D0">
      <w:start w:val="1"/>
      <w:numFmt w:val="bullet"/>
      <w:lvlText w:val="▪"/>
      <w:lvlJc w:val="left"/>
      <w:pPr>
        <w:ind w:left="47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BAA8152">
      <w:start w:val="1"/>
      <w:numFmt w:val="bullet"/>
      <w:lvlText w:val="•"/>
      <w:lvlJc w:val="left"/>
      <w:pPr>
        <w:ind w:left="54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528C234">
      <w:start w:val="1"/>
      <w:numFmt w:val="bullet"/>
      <w:lvlText w:val="o"/>
      <w:lvlJc w:val="left"/>
      <w:pPr>
        <w:ind w:left="61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B475EA">
      <w:start w:val="1"/>
      <w:numFmt w:val="bullet"/>
      <w:lvlText w:val="▪"/>
      <w:lvlJc w:val="left"/>
      <w:pPr>
        <w:ind w:left="69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nsid w:val="0CE314D4"/>
    <w:multiLevelType w:val="hybridMultilevel"/>
    <w:tmpl w:val="639A7476"/>
    <w:lvl w:ilvl="0" w:tplc="5DDE8156">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803DF0">
      <w:start w:val="1"/>
      <w:numFmt w:val="lowerLetter"/>
      <w:lvlText w:val="%2"/>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DA68B2">
      <w:start w:val="1"/>
      <w:numFmt w:val="lowerRoman"/>
      <w:lvlText w:val="%3"/>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144112">
      <w:start w:val="1"/>
      <w:numFmt w:val="decimal"/>
      <w:lvlText w:val="%4"/>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56E362">
      <w:start w:val="1"/>
      <w:numFmt w:val="lowerLetter"/>
      <w:lvlText w:val="%5"/>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68B684">
      <w:start w:val="1"/>
      <w:numFmt w:val="lowerRoman"/>
      <w:lvlText w:val="%6"/>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45210E4">
      <w:start w:val="1"/>
      <w:numFmt w:val="decimal"/>
      <w:lvlText w:val="%7"/>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2AA1B0">
      <w:start w:val="1"/>
      <w:numFmt w:val="lowerLetter"/>
      <w:lvlText w:val="%8"/>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69EF38A">
      <w:start w:val="1"/>
      <w:numFmt w:val="lowerRoman"/>
      <w:lvlText w:val="%9"/>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nsid w:val="11330679"/>
    <w:multiLevelType w:val="hybridMultilevel"/>
    <w:tmpl w:val="E5E29C1C"/>
    <w:lvl w:ilvl="0" w:tplc="76F4D83E">
      <w:start w:val="1"/>
      <w:numFmt w:val="decimal"/>
      <w:lvlText w:val="%1."/>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516AE3EA">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F0A3FF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4D309C38">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7707E96">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ABACC68">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1A24E68">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444EB7A8">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3BBC1730">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5">
    <w:nsid w:val="11580069"/>
    <w:multiLevelType w:val="hybridMultilevel"/>
    <w:tmpl w:val="D35AC4F4"/>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4142F282">
      <w:numFmt w:val="bullet"/>
      <w:lvlText w:val=""/>
      <w:lvlJc w:val="left"/>
      <w:pPr>
        <w:ind w:left="3220" w:hanging="360"/>
      </w:pPr>
      <w:rPr>
        <w:rFonts w:ascii="Arial" w:eastAsia="Times New Roman" w:hAnsi="Arial" w:cs="Arial" w:hint="default"/>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6">
    <w:nsid w:val="118714D4"/>
    <w:multiLevelType w:val="hybridMultilevel"/>
    <w:tmpl w:val="6B806DAE"/>
    <w:lvl w:ilvl="0" w:tplc="05A4A2E8">
      <w:start w:val="1"/>
      <w:numFmt w:val="bullet"/>
      <w:lvlText w:val="•"/>
      <w:lvlJc w:val="left"/>
      <w:pPr>
        <w:ind w:left="2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469680">
      <w:start w:val="1"/>
      <w:numFmt w:val="bullet"/>
      <w:lvlText w:val="o"/>
      <w:lvlJc w:val="left"/>
      <w:pPr>
        <w:ind w:left="27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00AB41A">
      <w:start w:val="1"/>
      <w:numFmt w:val="bullet"/>
      <w:lvlText w:val="▪"/>
      <w:lvlJc w:val="left"/>
      <w:pPr>
        <w:ind w:left="35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F67C24">
      <w:start w:val="1"/>
      <w:numFmt w:val="bullet"/>
      <w:lvlText w:val="•"/>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327C46">
      <w:start w:val="1"/>
      <w:numFmt w:val="bullet"/>
      <w:lvlText w:val="o"/>
      <w:lvlJc w:val="left"/>
      <w:pPr>
        <w:ind w:left="49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F246BA">
      <w:start w:val="1"/>
      <w:numFmt w:val="bullet"/>
      <w:lvlText w:val="▪"/>
      <w:lvlJc w:val="left"/>
      <w:pPr>
        <w:ind w:left="56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044C7AE">
      <w:start w:val="1"/>
      <w:numFmt w:val="bullet"/>
      <w:lvlText w:val="•"/>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32C000">
      <w:start w:val="1"/>
      <w:numFmt w:val="bullet"/>
      <w:lvlText w:val="o"/>
      <w:lvlJc w:val="left"/>
      <w:pPr>
        <w:ind w:left="71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F3CD722">
      <w:start w:val="1"/>
      <w:numFmt w:val="bullet"/>
      <w:lvlText w:val="▪"/>
      <w:lvlJc w:val="left"/>
      <w:pPr>
        <w:ind w:left="78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13177EA7"/>
    <w:multiLevelType w:val="multilevel"/>
    <w:tmpl w:val="2612E6D4"/>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6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8">
    <w:nsid w:val="1431564C"/>
    <w:multiLevelType w:val="multilevel"/>
    <w:tmpl w:val="EF74D05A"/>
    <w:lvl w:ilvl="0">
      <w:start w:val="2"/>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5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4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3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5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7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9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41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3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9">
    <w:nsid w:val="1776317D"/>
    <w:multiLevelType w:val="multilevel"/>
    <w:tmpl w:val="9BEE81D8"/>
    <w:lvl w:ilvl="0">
      <w:start w:val="3"/>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4"/>
      <w:numFmt w:val="decimal"/>
      <w:lvlText w:val="%1.%2"/>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0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0">
    <w:nsid w:val="19465704"/>
    <w:multiLevelType w:val="hybridMultilevel"/>
    <w:tmpl w:val="1B8E6D82"/>
    <w:lvl w:ilvl="0" w:tplc="08090001">
      <w:start w:val="1"/>
      <w:numFmt w:val="bullet"/>
      <w:lvlText w:val=""/>
      <w:lvlJc w:val="left"/>
      <w:pPr>
        <w:ind w:left="3580" w:hanging="360"/>
      </w:pPr>
      <w:rPr>
        <w:rFonts w:ascii="Symbol" w:hAnsi="Symbol" w:hint="default"/>
      </w:rPr>
    </w:lvl>
    <w:lvl w:ilvl="1" w:tplc="08090003" w:tentative="1">
      <w:start w:val="1"/>
      <w:numFmt w:val="bullet"/>
      <w:lvlText w:val="o"/>
      <w:lvlJc w:val="left"/>
      <w:pPr>
        <w:ind w:left="4300" w:hanging="360"/>
      </w:pPr>
      <w:rPr>
        <w:rFonts w:ascii="Courier New" w:hAnsi="Courier New" w:cs="Courier New" w:hint="default"/>
      </w:rPr>
    </w:lvl>
    <w:lvl w:ilvl="2" w:tplc="08090005" w:tentative="1">
      <w:start w:val="1"/>
      <w:numFmt w:val="bullet"/>
      <w:lvlText w:val=""/>
      <w:lvlJc w:val="left"/>
      <w:pPr>
        <w:ind w:left="5020" w:hanging="360"/>
      </w:pPr>
      <w:rPr>
        <w:rFonts w:ascii="Wingdings" w:hAnsi="Wingdings" w:hint="default"/>
      </w:rPr>
    </w:lvl>
    <w:lvl w:ilvl="3" w:tplc="08090001" w:tentative="1">
      <w:start w:val="1"/>
      <w:numFmt w:val="bullet"/>
      <w:lvlText w:val=""/>
      <w:lvlJc w:val="left"/>
      <w:pPr>
        <w:ind w:left="5740" w:hanging="360"/>
      </w:pPr>
      <w:rPr>
        <w:rFonts w:ascii="Symbol" w:hAnsi="Symbol" w:hint="default"/>
      </w:rPr>
    </w:lvl>
    <w:lvl w:ilvl="4" w:tplc="08090003" w:tentative="1">
      <w:start w:val="1"/>
      <w:numFmt w:val="bullet"/>
      <w:lvlText w:val="o"/>
      <w:lvlJc w:val="left"/>
      <w:pPr>
        <w:ind w:left="6460" w:hanging="360"/>
      </w:pPr>
      <w:rPr>
        <w:rFonts w:ascii="Courier New" w:hAnsi="Courier New" w:cs="Courier New" w:hint="default"/>
      </w:rPr>
    </w:lvl>
    <w:lvl w:ilvl="5" w:tplc="08090005" w:tentative="1">
      <w:start w:val="1"/>
      <w:numFmt w:val="bullet"/>
      <w:lvlText w:val=""/>
      <w:lvlJc w:val="left"/>
      <w:pPr>
        <w:ind w:left="7180" w:hanging="360"/>
      </w:pPr>
      <w:rPr>
        <w:rFonts w:ascii="Wingdings" w:hAnsi="Wingdings" w:hint="default"/>
      </w:rPr>
    </w:lvl>
    <w:lvl w:ilvl="6" w:tplc="08090001" w:tentative="1">
      <w:start w:val="1"/>
      <w:numFmt w:val="bullet"/>
      <w:lvlText w:val=""/>
      <w:lvlJc w:val="left"/>
      <w:pPr>
        <w:ind w:left="7900" w:hanging="360"/>
      </w:pPr>
      <w:rPr>
        <w:rFonts w:ascii="Symbol" w:hAnsi="Symbol" w:hint="default"/>
      </w:rPr>
    </w:lvl>
    <w:lvl w:ilvl="7" w:tplc="08090003" w:tentative="1">
      <w:start w:val="1"/>
      <w:numFmt w:val="bullet"/>
      <w:lvlText w:val="o"/>
      <w:lvlJc w:val="left"/>
      <w:pPr>
        <w:ind w:left="8620" w:hanging="360"/>
      </w:pPr>
      <w:rPr>
        <w:rFonts w:ascii="Courier New" w:hAnsi="Courier New" w:cs="Courier New" w:hint="default"/>
      </w:rPr>
    </w:lvl>
    <w:lvl w:ilvl="8" w:tplc="08090005" w:tentative="1">
      <w:start w:val="1"/>
      <w:numFmt w:val="bullet"/>
      <w:lvlText w:val=""/>
      <w:lvlJc w:val="left"/>
      <w:pPr>
        <w:ind w:left="9340" w:hanging="360"/>
      </w:pPr>
      <w:rPr>
        <w:rFonts w:ascii="Wingdings" w:hAnsi="Wingdings" w:hint="default"/>
      </w:rPr>
    </w:lvl>
  </w:abstractNum>
  <w:abstractNum w:abstractNumId="21">
    <w:nsid w:val="1F1A5C82"/>
    <w:multiLevelType w:val="hybridMultilevel"/>
    <w:tmpl w:val="66DC60B8"/>
    <w:lvl w:ilvl="0" w:tplc="0F9C3DD0">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96DB9E">
      <w:start w:val="1"/>
      <w:numFmt w:val="bullet"/>
      <w:lvlText w:val="o"/>
      <w:lvlJc w:val="left"/>
      <w:pPr>
        <w:ind w:left="14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884DF38">
      <w:start w:val="1"/>
      <w:numFmt w:val="bullet"/>
      <w:lvlText w:val="▪"/>
      <w:lvlJc w:val="left"/>
      <w:pPr>
        <w:ind w:left="21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98AC60C">
      <w:start w:val="1"/>
      <w:numFmt w:val="bullet"/>
      <w:lvlText w:val="•"/>
      <w:lvlJc w:val="left"/>
      <w:pPr>
        <w:ind w:left="28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58571C">
      <w:start w:val="1"/>
      <w:numFmt w:val="bullet"/>
      <w:lvlText w:val="o"/>
      <w:lvlJc w:val="left"/>
      <w:pPr>
        <w:ind w:left="36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2AB064">
      <w:start w:val="1"/>
      <w:numFmt w:val="bullet"/>
      <w:lvlText w:val="▪"/>
      <w:lvlJc w:val="left"/>
      <w:pPr>
        <w:ind w:left="43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963BE2">
      <w:start w:val="1"/>
      <w:numFmt w:val="bullet"/>
      <w:lvlText w:val="•"/>
      <w:lvlJc w:val="left"/>
      <w:pPr>
        <w:ind w:left="5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AEA4E0">
      <w:start w:val="1"/>
      <w:numFmt w:val="bullet"/>
      <w:lvlText w:val="o"/>
      <w:lvlJc w:val="left"/>
      <w:pPr>
        <w:ind w:left="5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D9EA680">
      <w:start w:val="1"/>
      <w:numFmt w:val="bullet"/>
      <w:lvlText w:val="▪"/>
      <w:lvlJc w:val="left"/>
      <w:pPr>
        <w:ind w:left="64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nsid w:val="23E00D2A"/>
    <w:multiLevelType w:val="multilevel"/>
    <w:tmpl w:val="CFCA0E1C"/>
    <w:lvl w:ilvl="0">
      <w:start w:val="1"/>
      <w:numFmt w:val="upperLetter"/>
      <w:lvlRestart w:val="0"/>
      <w:pStyle w:val="GPSRecitals"/>
      <w:lvlText w:val="%1"/>
      <w:lvlJc w:val="left"/>
      <w:pPr>
        <w:tabs>
          <w:tab w:val="num" w:pos="720"/>
        </w:tabs>
        <w:ind w:left="720" w:hanging="72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23">
    <w:nsid w:val="245B6F05"/>
    <w:multiLevelType w:val="multilevel"/>
    <w:tmpl w:val="DF72B2E6"/>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20"/>
      <w:numFmt w:val="decimal"/>
      <w:lvlText w:val="%1.%2"/>
      <w:lvlJc w:val="left"/>
      <w:pPr>
        <w:ind w:left="6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4">
    <w:nsid w:val="24EB01DD"/>
    <w:multiLevelType w:val="multilevel"/>
    <w:tmpl w:val="71AE9EAE"/>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5">
    <w:nsid w:val="25E44BE1"/>
    <w:multiLevelType w:val="multilevel"/>
    <w:tmpl w:val="185A8326"/>
    <w:lvl w:ilvl="0">
      <w:start w:val="1"/>
      <w:numFmt w:val="decimal"/>
      <w:lvlText w:val="%1."/>
      <w:lvlJc w:val="left"/>
      <w:pPr>
        <w:ind w:left="720" w:hanging="360"/>
      </w:pPr>
      <w:rPr>
        <w:rFonts w:cs="Times New Roman" w:hint="default"/>
        <w:i w:val="0"/>
      </w:rPr>
    </w:lvl>
    <w:lvl w:ilvl="1">
      <w:start w:val="1"/>
      <w:numFmt w:val="decimal"/>
      <w:isLgl/>
      <w:lvlText w:val="%1.%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bullet"/>
      <w:pStyle w:val="GPSL3Bullet"/>
      <w:lvlText w:val=""/>
      <w:lvlJc w:val="left"/>
      <w:pPr>
        <w:ind w:left="1080" w:hanging="720"/>
      </w:pPr>
      <w:rPr>
        <w:rFonts w:ascii="Symbol" w:hAnsi="Symbol" w:hint="default"/>
        <w:b w:val="0"/>
        <w:i w:val="0"/>
        <w:caps w:val="0"/>
        <w:smallCaps w:val="0"/>
        <w:strike w:val="0"/>
        <w:dstrike w:val="0"/>
        <w:vanish w:val="0"/>
        <w:color w:val="000000"/>
        <w:spacing w:val="0"/>
        <w:kern w:val="0"/>
        <w:position w:val="0"/>
        <w:u w:val="none"/>
        <w:vertAlign w:val="baseline"/>
      </w:rPr>
    </w:lvl>
    <w:lvl w:ilvl="3">
      <w:start w:val="1"/>
      <w:numFmt w:val="lowerLetter"/>
      <w:lvlText w:val="%4)"/>
      <w:lvlJc w:val="left"/>
      <w:pPr>
        <w:ind w:left="1080" w:hanging="72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lowerRoman"/>
      <w:lvlText w:val="%5)"/>
      <w:lvlJc w:val="left"/>
      <w:pPr>
        <w:ind w:left="1440" w:hanging="1080"/>
      </w:pPr>
      <w:rPr>
        <w:rFonts w:cs="Times New Roman" w:hint="default"/>
      </w:rPr>
    </w:lvl>
    <w:lvl w:ilvl="5">
      <w:start w:val="1"/>
      <w:numFmt w:val="bullet"/>
      <w:lvlText w:val=""/>
      <w:lvlJc w:val="left"/>
      <w:pPr>
        <w:ind w:left="1440" w:hanging="1080"/>
      </w:pPr>
      <w:rPr>
        <w:rFonts w:ascii="Symbol" w:hAnsi="Symbol" w:hint="default"/>
        <w:color w:val="auto"/>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28FA26A9"/>
    <w:multiLevelType w:val="multilevel"/>
    <w:tmpl w:val="CCD4795E"/>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7">
    <w:nsid w:val="292F17CE"/>
    <w:multiLevelType w:val="hybridMultilevel"/>
    <w:tmpl w:val="B9D81030"/>
    <w:lvl w:ilvl="0" w:tplc="5FF6B79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D4F548">
      <w:start w:val="1"/>
      <w:numFmt w:val="lowerLetter"/>
      <w:lvlText w:val="%2"/>
      <w:lvlJc w:val="left"/>
      <w:pPr>
        <w:ind w:left="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6ECD166">
      <w:start w:val="1"/>
      <w:numFmt w:val="lowerRoman"/>
      <w:lvlRestart w:val="0"/>
      <w:lvlText w:val="%3."/>
      <w:lvlJc w:val="left"/>
      <w:pPr>
        <w:ind w:left="25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5800838">
      <w:start w:val="1"/>
      <w:numFmt w:val="decimal"/>
      <w:lvlText w:val="%4"/>
      <w:lvlJc w:val="left"/>
      <w:pPr>
        <w:ind w:left="18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28A10FE">
      <w:start w:val="1"/>
      <w:numFmt w:val="lowerLetter"/>
      <w:lvlText w:val="%5"/>
      <w:lvlJc w:val="left"/>
      <w:pPr>
        <w:ind w:left="25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F2EC8A">
      <w:start w:val="1"/>
      <w:numFmt w:val="lowerRoman"/>
      <w:lvlText w:val="%6"/>
      <w:lvlJc w:val="left"/>
      <w:pPr>
        <w:ind w:left="3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886C06">
      <w:start w:val="1"/>
      <w:numFmt w:val="decimal"/>
      <w:lvlText w:val="%7"/>
      <w:lvlJc w:val="left"/>
      <w:pPr>
        <w:ind w:left="40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4E1AA4">
      <w:start w:val="1"/>
      <w:numFmt w:val="lowerLetter"/>
      <w:lvlText w:val="%8"/>
      <w:lvlJc w:val="left"/>
      <w:pPr>
        <w:ind w:left="4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AEA1AC">
      <w:start w:val="1"/>
      <w:numFmt w:val="lowerRoman"/>
      <w:lvlText w:val="%9"/>
      <w:lvlJc w:val="left"/>
      <w:pPr>
        <w:ind w:left="54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nsid w:val="2B3715B2"/>
    <w:multiLevelType w:val="multilevel"/>
    <w:tmpl w:val="1E04F36C"/>
    <w:lvl w:ilvl="0">
      <w:start w:val="2"/>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9">
    <w:nsid w:val="2C130CF6"/>
    <w:multiLevelType w:val="multilevel"/>
    <w:tmpl w:val="E40E8FB2"/>
    <w:lvl w:ilvl="0">
      <w:start w:val="2"/>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0">
    <w:nsid w:val="2C27070C"/>
    <w:multiLevelType w:val="hybridMultilevel"/>
    <w:tmpl w:val="24507FC8"/>
    <w:lvl w:ilvl="0" w:tplc="BF166A9A">
      <w:start w:val="1"/>
      <w:numFmt w:val="bullet"/>
      <w:lvlText w:val="•"/>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24B11C">
      <w:start w:val="1"/>
      <w:numFmt w:val="bullet"/>
      <w:lvlText w:val="o"/>
      <w:lvlJc w:val="left"/>
      <w:pPr>
        <w:ind w:left="16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1EC857C">
      <w:start w:val="1"/>
      <w:numFmt w:val="bullet"/>
      <w:lvlText w:val="▪"/>
      <w:lvlJc w:val="left"/>
      <w:pPr>
        <w:ind w:left="23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4CC7118">
      <w:start w:val="1"/>
      <w:numFmt w:val="bullet"/>
      <w:lvlText w:val="•"/>
      <w:lvlJc w:val="left"/>
      <w:pPr>
        <w:ind w:left="3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72C90C">
      <w:start w:val="1"/>
      <w:numFmt w:val="bullet"/>
      <w:lvlText w:val="o"/>
      <w:lvlJc w:val="left"/>
      <w:pPr>
        <w:ind w:left="37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D9E8264">
      <w:start w:val="1"/>
      <w:numFmt w:val="bullet"/>
      <w:lvlText w:val="▪"/>
      <w:lvlJc w:val="left"/>
      <w:pPr>
        <w:ind w:left="44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B60FD6C">
      <w:start w:val="1"/>
      <w:numFmt w:val="bullet"/>
      <w:lvlText w:val="•"/>
      <w:lvlJc w:val="left"/>
      <w:pPr>
        <w:ind w:left="52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FAF3F4">
      <w:start w:val="1"/>
      <w:numFmt w:val="bullet"/>
      <w:lvlText w:val="o"/>
      <w:lvlJc w:val="left"/>
      <w:pPr>
        <w:ind w:left="59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AC8E130">
      <w:start w:val="1"/>
      <w:numFmt w:val="bullet"/>
      <w:lvlText w:val="▪"/>
      <w:lvlJc w:val="left"/>
      <w:pPr>
        <w:ind w:left="66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nsid w:val="2DE2696F"/>
    <w:multiLevelType w:val="hybridMultilevel"/>
    <w:tmpl w:val="20000FDE"/>
    <w:lvl w:ilvl="0" w:tplc="35B6FF28">
      <w:start w:val="1"/>
      <w:numFmt w:val="lowerLetter"/>
      <w:lvlText w:val="%1)"/>
      <w:lvlJc w:val="left"/>
      <w:pPr>
        <w:ind w:left="12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7008851A">
      <w:start w:val="1"/>
      <w:numFmt w:val="lowerLetter"/>
      <w:lvlText w:val="%2"/>
      <w:lvlJc w:val="left"/>
      <w:pPr>
        <w:ind w:left="15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4B895E4">
      <w:start w:val="1"/>
      <w:numFmt w:val="lowerRoman"/>
      <w:lvlText w:val="%3"/>
      <w:lvlJc w:val="left"/>
      <w:pPr>
        <w:ind w:left="22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BF806B8">
      <w:start w:val="1"/>
      <w:numFmt w:val="decimal"/>
      <w:lvlText w:val="%4"/>
      <w:lvlJc w:val="left"/>
      <w:pPr>
        <w:ind w:left="29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C38CA6C">
      <w:start w:val="1"/>
      <w:numFmt w:val="lowerLetter"/>
      <w:lvlText w:val="%5"/>
      <w:lvlJc w:val="left"/>
      <w:pPr>
        <w:ind w:left="36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E24A6A2">
      <w:start w:val="1"/>
      <w:numFmt w:val="lowerRoman"/>
      <w:lvlText w:val="%6"/>
      <w:lvlJc w:val="left"/>
      <w:pPr>
        <w:ind w:left="43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9CCE194">
      <w:start w:val="1"/>
      <w:numFmt w:val="decimal"/>
      <w:lvlText w:val="%7"/>
      <w:lvlJc w:val="left"/>
      <w:pPr>
        <w:ind w:left="51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BBCF4B0">
      <w:start w:val="1"/>
      <w:numFmt w:val="lowerLetter"/>
      <w:lvlText w:val="%8"/>
      <w:lvlJc w:val="left"/>
      <w:pPr>
        <w:ind w:left="58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992867E">
      <w:start w:val="1"/>
      <w:numFmt w:val="lowerRoman"/>
      <w:lvlText w:val="%9"/>
      <w:lvlJc w:val="left"/>
      <w:pPr>
        <w:ind w:left="65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2">
    <w:nsid w:val="314F63DE"/>
    <w:multiLevelType w:val="hybridMultilevel"/>
    <w:tmpl w:val="336C0E20"/>
    <w:lvl w:ilvl="0" w:tplc="2D100480">
      <w:start w:val="1"/>
      <w:numFmt w:val="decimal"/>
      <w:lvlText w:val="%1."/>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77AE956">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99AE9CA">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B1DAA230">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A43046A8">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036DB36">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FDEED0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7B0C8B0">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19C3714">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3">
    <w:nsid w:val="36C02C3A"/>
    <w:multiLevelType w:val="hybridMultilevel"/>
    <w:tmpl w:val="DF4E6E84"/>
    <w:lvl w:ilvl="0" w:tplc="27929686">
      <w:start w:val="1"/>
      <w:numFmt w:val="bullet"/>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8CA1E8A">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39A7A04">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6A025D0">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022CDE">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CA852A0">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D0AC68">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BAC6DE">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F920E6C">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nsid w:val="39D56F53"/>
    <w:multiLevelType w:val="hybridMultilevel"/>
    <w:tmpl w:val="2BCA4B28"/>
    <w:lvl w:ilvl="0" w:tplc="9A38C95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14E39A">
      <w:start w:val="1"/>
      <w:numFmt w:val="bullet"/>
      <w:lvlText w:val="o"/>
      <w:lvlJc w:val="left"/>
      <w:pPr>
        <w:ind w:left="5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98E44C4">
      <w:start w:val="1"/>
      <w:numFmt w:val="bullet"/>
      <w:lvlText w:val="▪"/>
      <w:lvlJc w:val="left"/>
      <w:pPr>
        <w:ind w:left="7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AD0DEA4">
      <w:start w:val="1"/>
      <w:numFmt w:val="bullet"/>
      <w:lvlRestart w:val="0"/>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AA5140">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64445DE">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96EE62A">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189288">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D5C6D84">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nsid w:val="39E95954"/>
    <w:multiLevelType w:val="hybridMultilevel"/>
    <w:tmpl w:val="739CCB42"/>
    <w:lvl w:ilvl="0" w:tplc="60D06E9E">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4596F5B4">
      <w:start w:val="1"/>
      <w:numFmt w:val="bullet"/>
      <w:lvlText w:val="o"/>
      <w:lvlJc w:val="left"/>
      <w:pPr>
        <w:ind w:left="68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3DE10D2">
      <w:start w:val="1"/>
      <w:numFmt w:val="bullet"/>
      <w:lvlText w:val="▪"/>
      <w:lvlJc w:val="left"/>
      <w:pPr>
        <w:ind w:left="100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AFC6F214">
      <w:start w:val="1"/>
      <w:numFmt w:val="bullet"/>
      <w:lvlText w:val="•"/>
      <w:lvlJc w:val="left"/>
      <w:pPr>
        <w:ind w:left="13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9E96875C">
      <w:start w:val="1"/>
      <w:numFmt w:val="bullet"/>
      <w:lvlRestart w:val="0"/>
      <w:lvlText w:val="o"/>
      <w:lvlJc w:val="left"/>
      <w:pPr>
        <w:ind w:left="15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38162C4A">
      <w:start w:val="1"/>
      <w:numFmt w:val="bullet"/>
      <w:lvlText w:val="▪"/>
      <w:lvlJc w:val="left"/>
      <w:pPr>
        <w:ind w:left="236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8CCE486C">
      <w:start w:val="1"/>
      <w:numFmt w:val="bullet"/>
      <w:lvlText w:val="•"/>
      <w:lvlJc w:val="left"/>
      <w:pPr>
        <w:ind w:left="308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E5E6259E">
      <w:start w:val="1"/>
      <w:numFmt w:val="bullet"/>
      <w:lvlText w:val="o"/>
      <w:lvlJc w:val="left"/>
      <w:pPr>
        <w:ind w:left="380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8EB2B916">
      <w:start w:val="1"/>
      <w:numFmt w:val="bullet"/>
      <w:lvlText w:val="▪"/>
      <w:lvlJc w:val="left"/>
      <w:pPr>
        <w:ind w:left="452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6">
    <w:nsid w:val="3B503119"/>
    <w:multiLevelType w:val="hybridMultilevel"/>
    <w:tmpl w:val="7CEE17F0"/>
    <w:lvl w:ilvl="0" w:tplc="CCB83922">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EA262E">
      <w:start w:val="1"/>
      <w:numFmt w:val="lowerLetter"/>
      <w:lvlText w:val="%2"/>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F6922C">
      <w:start w:val="1"/>
      <w:numFmt w:val="lowerRoman"/>
      <w:lvlText w:val="%3"/>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369BA0">
      <w:start w:val="1"/>
      <w:numFmt w:val="decimal"/>
      <w:lvlText w:val="%4"/>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BE9776">
      <w:start w:val="1"/>
      <w:numFmt w:val="lowerLetter"/>
      <w:lvlText w:val="%5"/>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8DC98A2">
      <w:start w:val="1"/>
      <w:numFmt w:val="lowerRoman"/>
      <w:lvlText w:val="%6"/>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602E9A2">
      <w:start w:val="1"/>
      <w:numFmt w:val="decimal"/>
      <w:lvlText w:val="%7"/>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448664">
      <w:start w:val="1"/>
      <w:numFmt w:val="lowerLetter"/>
      <w:lvlText w:val="%8"/>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DCDAE4">
      <w:start w:val="1"/>
      <w:numFmt w:val="lowerRoman"/>
      <w:lvlText w:val="%9"/>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nsid w:val="3D70217A"/>
    <w:multiLevelType w:val="hybridMultilevel"/>
    <w:tmpl w:val="EAD44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0E83602"/>
    <w:multiLevelType w:val="multilevel"/>
    <w:tmpl w:val="74763702"/>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26"/>
      <w:numFmt w:val="decimal"/>
      <w:lvlText w:val="%1.%2"/>
      <w:lvlJc w:val="left"/>
      <w:pPr>
        <w:ind w:left="6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9">
    <w:nsid w:val="41215DA4"/>
    <w:multiLevelType w:val="hybridMultilevel"/>
    <w:tmpl w:val="37587B64"/>
    <w:lvl w:ilvl="0" w:tplc="08090001">
      <w:start w:val="1"/>
      <w:numFmt w:val="bullet"/>
      <w:lvlText w:val=""/>
      <w:lvlJc w:val="left"/>
      <w:pPr>
        <w:ind w:left="3580" w:hanging="360"/>
      </w:pPr>
      <w:rPr>
        <w:rFonts w:ascii="Symbol" w:hAnsi="Symbol" w:hint="default"/>
      </w:rPr>
    </w:lvl>
    <w:lvl w:ilvl="1" w:tplc="08090003" w:tentative="1">
      <w:start w:val="1"/>
      <w:numFmt w:val="bullet"/>
      <w:lvlText w:val="o"/>
      <w:lvlJc w:val="left"/>
      <w:pPr>
        <w:ind w:left="4300" w:hanging="360"/>
      </w:pPr>
      <w:rPr>
        <w:rFonts w:ascii="Courier New" w:hAnsi="Courier New" w:cs="Courier New" w:hint="default"/>
      </w:rPr>
    </w:lvl>
    <w:lvl w:ilvl="2" w:tplc="08090005" w:tentative="1">
      <w:start w:val="1"/>
      <w:numFmt w:val="bullet"/>
      <w:lvlText w:val=""/>
      <w:lvlJc w:val="left"/>
      <w:pPr>
        <w:ind w:left="5020" w:hanging="360"/>
      </w:pPr>
      <w:rPr>
        <w:rFonts w:ascii="Wingdings" w:hAnsi="Wingdings" w:hint="default"/>
      </w:rPr>
    </w:lvl>
    <w:lvl w:ilvl="3" w:tplc="08090001" w:tentative="1">
      <w:start w:val="1"/>
      <w:numFmt w:val="bullet"/>
      <w:lvlText w:val=""/>
      <w:lvlJc w:val="left"/>
      <w:pPr>
        <w:ind w:left="5740" w:hanging="360"/>
      </w:pPr>
      <w:rPr>
        <w:rFonts w:ascii="Symbol" w:hAnsi="Symbol" w:hint="default"/>
      </w:rPr>
    </w:lvl>
    <w:lvl w:ilvl="4" w:tplc="08090003" w:tentative="1">
      <w:start w:val="1"/>
      <w:numFmt w:val="bullet"/>
      <w:lvlText w:val="o"/>
      <w:lvlJc w:val="left"/>
      <w:pPr>
        <w:ind w:left="6460" w:hanging="360"/>
      </w:pPr>
      <w:rPr>
        <w:rFonts w:ascii="Courier New" w:hAnsi="Courier New" w:cs="Courier New" w:hint="default"/>
      </w:rPr>
    </w:lvl>
    <w:lvl w:ilvl="5" w:tplc="08090005" w:tentative="1">
      <w:start w:val="1"/>
      <w:numFmt w:val="bullet"/>
      <w:lvlText w:val=""/>
      <w:lvlJc w:val="left"/>
      <w:pPr>
        <w:ind w:left="7180" w:hanging="360"/>
      </w:pPr>
      <w:rPr>
        <w:rFonts w:ascii="Wingdings" w:hAnsi="Wingdings" w:hint="default"/>
      </w:rPr>
    </w:lvl>
    <w:lvl w:ilvl="6" w:tplc="08090001" w:tentative="1">
      <w:start w:val="1"/>
      <w:numFmt w:val="bullet"/>
      <w:lvlText w:val=""/>
      <w:lvlJc w:val="left"/>
      <w:pPr>
        <w:ind w:left="7900" w:hanging="360"/>
      </w:pPr>
      <w:rPr>
        <w:rFonts w:ascii="Symbol" w:hAnsi="Symbol" w:hint="default"/>
      </w:rPr>
    </w:lvl>
    <w:lvl w:ilvl="7" w:tplc="08090003" w:tentative="1">
      <w:start w:val="1"/>
      <w:numFmt w:val="bullet"/>
      <w:lvlText w:val="o"/>
      <w:lvlJc w:val="left"/>
      <w:pPr>
        <w:ind w:left="8620" w:hanging="360"/>
      </w:pPr>
      <w:rPr>
        <w:rFonts w:ascii="Courier New" w:hAnsi="Courier New" w:cs="Courier New" w:hint="default"/>
      </w:rPr>
    </w:lvl>
    <w:lvl w:ilvl="8" w:tplc="08090005" w:tentative="1">
      <w:start w:val="1"/>
      <w:numFmt w:val="bullet"/>
      <w:lvlText w:val=""/>
      <w:lvlJc w:val="left"/>
      <w:pPr>
        <w:ind w:left="9340" w:hanging="360"/>
      </w:pPr>
      <w:rPr>
        <w:rFonts w:ascii="Wingdings" w:hAnsi="Wingdings" w:hint="default"/>
      </w:rPr>
    </w:lvl>
  </w:abstractNum>
  <w:abstractNum w:abstractNumId="40">
    <w:nsid w:val="43AD1532"/>
    <w:multiLevelType w:val="hybridMultilevel"/>
    <w:tmpl w:val="BE08C518"/>
    <w:lvl w:ilvl="0" w:tplc="BBD43AB8">
      <w:start w:val="1"/>
      <w:numFmt w:val="decimal"/>
      <w:lvlText w:val="%1."/>
      <w:lvlJc w:val="left"/>
      <w:pPr>
        <w:ind w:left="98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B1C88B2">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25EEA48">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E8E7864">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AEAF08A">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9D543C92">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8A6BBC8">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628CF6EA">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A4831F0">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1">
    <w:nsid w:val="466D1630"/>
    <w:multiLevelType w:val="multilevel"/>
    <w:tmpl w:val="CA5E14B2"/>
    <w:lvl w:ilvl="0">
      <w:start w:val="3"/>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3"/>
      <w:numFmt w:val="decimal"/>
      <w:lvlText w:val="%1.%2"/>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0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2">
    <w:nsid w:val="47A41DEC"/>
    <w:multiLevelType w:val="multilevel"/>
    <w:tmpl w:val="76D2CF5A"/>
    <w:lvl w:ilvl="0">
      <w:start w:val="1"/>
      <w:numFmt w:val="decimal"/>
      <w:pStyle w:val="Heading1"/>
      <w:lvlText w:val="%1."/>
      <w:lvlJc w:val="left"/>
      <w:pPr>
        <w:ind w:left="928" w:hanging="360"/>
      </w:pPr>
      <w:rPr>
        <w:rFonts w:cs="Times New Roman"/>
        <w:b/>
        <w:bCs w:val="0"/>
        <w:i w:val="0"/>
        <w:iCs w:val="0"/>
        <w:caps w:val="0"/>
        <w:smallCaps w:val="0"/>
        <w:strike w:val="0"/>
        <w:dstrike w:val="0"/>
        <w:vanish w:val="0"/>
        <w:color w:val="000000"/>
        <w:spacing w:val="0"/>
        <w:kern w:val="0"/>
        <w:position w:val="0"/>
        <w:u w:val="none"/>
        <w:vertAlign w:val="baseline"/>
      </w:rPr>
    </w:lvl>
    <w:lvl w:ilvl="1">
      <w:start w:val="1"/>
      <w:numFmt w:val="decimal"/>
      <w:pStyle w:val="Heading2"/>
      <w:lvlText w:val="%1.%2."/>
      <w:lvlJc w:val="left"/>
      <w:pPr>
        <w:ind w:left="1283" w:hanging="432"/>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lvlText w:val="%1.%2.%3."/>
      <w:lvlJc w:val="left"/>
      <w:pPr>
        <w:ind w:left="1639" w:hanging="504"/>
      </w:pPr>
      <w:rPr>
        <w:rFonts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pStyle w:val="Heading4"/>
      <w:lvlText w:val="%1.%2.%3.%4."/>
      <w:lvlJc w:val="left"/>
      <w:pPr>
        <w:ind w:left="1728" w:hanging="648"/>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3">
    <w:nsid w:val="48896FBA"/>
    <w:multiLevelType w:val="multilevel"/>
    <w:tmpl w:val="0809001F"/>
    <w:name w:val="Plato Schedule Numbering List"/>
    <w:lvl w:ilvl="0">
      <w:start w:val="1"/>
      <w:numFmt w:val="decimal"/>
      <w:lvlText w:val="%1."/>
      <w:lvlJc w:val="left"/>
      <w:pPr>
        <w:ind w:left="1800" w:hanging="360"/>
      </w:pPr>
      <w:rPr>
        <w:rFonts w:cs="Times New Roman"/>
      </w:rPr>
    </w:lvl>
    <w:lvl w:ilvl="1">
      <w:start w:val="1"/>
      <w:numFmt w:val="decimal"/>
      <w:lvlText w:val="%1.%2."/>
      <w:lvlJc w:val="left"/>
      <w:pPr>
        <w:ind w:left="2232" w:hanging="432"/>
      </w:pPr>
      <w:rPr>
        <w:rFonts w:cs="Times New Roman"/>
      </w:rPr>
    </w:lvl>
    <w:lvl w:ilvl="2">
      <w:start w:val="1"/>
      <w:numFmt w:val="decimal"/>
      <w:lvlText w:val="%1.%2.%3."/>
      <w:lvlJc w:val="left"/>
      <w:pPr>
        <w:ind w:left="2664" w:hanging="504"/>
      </w:pPr>
      <w:rPr>
        <w:rFonts w:cs="Times New Roman"/>
      </w:rPr>
    </w:lvl>
    <w:lvl w:ilvl="3">
      <w:start w:val="1"/>
      <w:numFmt w:val="decimal"/>
      <w:lvlText w:val="%1.%2.%3.%4."/>
      <w:lvlJc w:val="left"/>
      <w:pPr>
        <w:ind w:left="3168" w:hanging="648"/>
      </w:pPr>
      <w:rPr>
        <w:rFonts w:cs="Times New Roman"/>
      </w:rPr>
    </w:lvl>
    <w:lvl w:ilvl="4">
      <w:start w:val="1"/>
      <w:numFmt w:val="decimal"/>
      <w:lvlText w:val="%1.%2.%3.%4.%5."/>
      <w:lvlJc w:val="left"/>
      <w:pPr>
        <w:ind w:left="3672" w:hanging="792"/>
      </w:pPr>
      <w:rPr>
        <w:rFonts w:cs="Times New Roman"/>
      </w:rPr>
    </w:lvl>
    <w:lvl w:ilvl="5">
      <w:start w:val="1"/>
      <w:numFmt w:val="decimal"/>
      <w:lvlText w:val="%1.%2.%3.%4.%5.%6."/>
      <w:lvlJc w:val="left"/>
      <w:pPr>
        <w:ind w:left="4176" w:hanging="936"/>
      </w:pPr>
      <w:rPr>
        <w:rFonts w:cs="Times New Roman"/>
      </w:rPr>
    </w:lvl>
    <w:lvl w:ilvl="6">
      <w:start w:val="1"/>
      <w:numFmt w:val="decimal"/>
      <w:lvlText w:val="%1.%2.%3.%4.%5.%6.%7."/>
      <w:lvlJc w:val="left"/>
      <w:pPr>
        <w:ind w:left="4680" w:hanging="1080"/>
      </w:pPr>
      <w:rPr>
        <w:rFonts w:cs="Times New Roman"/>
      </w:rPr>
    </w:lvl>
    <w:lvl w:ilvl="7">
      <w:start w:val="1"/>
      <w:numFmt w:val="decimal"/>
      <w:lvlText w:val="%1.%2.%3.%4.%5.%6.%7.%8."/>
      <w:lvlJc w:val="left"/>
      <w:pPr>
        <w:ind w:left="5184" w:hanging="1224"/>
      </w:pPr>
      <w:rPr>
        <w:rFonts w:cs="Times New Roman"/>
      </w:rPr>
    </w:lvl>
    <w:lvl w:ilvl="8">
      <w:start w:val="1"/>
      <w:numFmt w:val="decimal"/>
      <w:lvlText w:val="%1.%2.%3.%4.%5.%6.%7.%8.%9."/>
      <w:lvlJc w:val="left"/>
      <w:pPr>
        <w:ind w:left="5760" w:hanging="1440"/>
      </w:pPr>
      <w:rPr>
        <w:rFonts w:cs="Times New Roman"/>
      </w:rPr>
    </w:lvl>
  </w:abstractNum>
  <w:abstractNum w:abstractNumId="44">
    <w:nsid w:val="49EC30B1"/>
    <w:multiLevelType w:val="multilevel"/>
    <w:tmpl w:val="502C1168"/>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1"/>
      <w:numFmt w:val="decimal"/>
      <w:lvlText w:val="%1.%2"/>
      <w:lvlJc w:val="left"/>
      <w:pPr>
        <w:ind w:left="6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5">
    <w:nsid w:val="4B3B5558"/>
    <w:multiLevelType w:val="hybridMultilevel"/>
    <w:tmpl w:val="8D324F76"/>
    <w:lvl w:ilvl="0" w:tplc="00760FC6">
      <w:start w:val="1"/>
      <w:numFmt w:val="decimal"/>
      <w:lvlText w:val="%1."/>
      <w:lvlJc w:val="left"/>
      <w:pPr>
        <w:ind w:left="720" w:hanging="360"/>
      </w:pPr>
      <w:rPr>
        <w:rFonts w:cs="Times New Roman"/>
      </w:rPr>
    </w:lvl>
    <w:lvl w:ilvl="1" w:tplc="78389976">
      <w:start w:val="1"/>
      <w:numFmt w:val="lowerLetter"/>
      <w:lvlText w:val="%2."/>
      <w:lvlJc w:val="left"/>
      <w:pPr>
        <w:tabs>
          <w:tab w:val="num" w:pos="1440"/>
        </w:tabs>
        <w:ind w:left="1440" w:hanging="360"/>
      </w:pPr>
      <w:rPr>
        <w:rFonts w:cs="Times New Roman"/>
      </w:rPr>
    </w:lvl>
    <w:lvl w:ilvl="2" w:tplc="E10C0922" w:tentative="1">
      <w:start w:val="1"/>
      <w:numFmt w:val="lowerRoman"/>
      <w:lvlText w:val="%3."/>
      <w:lvlJc w:val="right"/>
      <w:pPr>
        <w:tabs>
          <w:tab w:val="num" w:pos="2160"/>
        </w:tabs>
        <w:ind w:left="2160" w:hanging="180"/>
      </w:pPr>
      <w:rPr>
        <w:rFonts w:cs="Times New Roman"/>
      </w:rPr>
    </w:lvl>
    <w:lvl w:ilvl="3" w:tplc="AA56385C" w:tentative="1">
      <w:start w:val="1"/>
      <w:numFmt w:val="decimal"/>
      <w:lvlText w:val="%4."/>
      <w:lvlJc w:val="left"/>
      <w:pPr>
        <w:tabs>
          <w:tab w:val="num" w:pos="2880"/>
        </w:tabs>
        <w:ind w:left="2880" w:hanging="360"/>
      </w:pPr>
      <w:rPr>
        <w:rFonts w:cs="Times New Roman"/>
      </w:rPr>
    </w:lvl>
    <w:lvl w:ilvl="4" w:tplc="97341D96" w:tentative="1">
      <w:start w:val="1"/>
      <w:numFmt w:val="lowerLetter"/>
      <w:lvlText w:val="%5."/>
      <w:lvlJc w:val="left"/>
      <w:pPr>
        <w:tabs>
          <w:tab w:val="num" w:pos="3600"/>
        </w:tabs>
        <w:ind w:left="3600" w:hanging="360"/>
      </w:pPr>
      <w:rPr>
        <w:rFonts w:cs="Times New Roman"/>
      </w:rPr>
    </w:lvl>
    <w:lvl w:ilvl="5" w:tplc="8A18619C" w:tentative="1">
      <w:start w:val="1"/>
      <w:numFmt w:val="lowerRoman"/>
      <w:lvlText w:val="%6."/>
      <w:lvlJc w:val="right"/>
      <w:pPr>
        <w:tabs>
          <w:tab w:val="num" w:pos="4320"/>
        </w:tabs>
        <w:ind w:left="4320" w:hanging="180"/>
      </w:pPr>
      <w:rPr>
        <w:rFonts w:cs="Times New Roman"/>
      </w:rPr>
    </w:lvl>
    <w:lvl w:ilvl="6" w:tplc="072A16E6" w:tentative="1">
      <w:start w:val="1"/>
      <w:numFmt w:val="decimal"/>
      <w:lvlText w:val="%7."/>
      <w:lvlJc w:val="left"/>
      <w:pPr>
        <w:tabs>
          <w:tab w:val="num" w:pos="5040"/>
        </w:tabs>
        <w:ind w:left="5040" w:hanging="360"/>
      </w:pPr>
      <w:rPr>
        <w:rFonts w:cs="Times New Roman"/>
      </w:rPr>
    </w:lvl>
    <w:lvl w:ilvl="7" w:tplc="E760F918" w:tentative="1">
      <w:start w:val="1"/>
      <w:numFmt w:val="lowerLetter"/>
      <w:lvlText w:val="%8."/>
      <w:lvlJc w:val="left"/>
      <w:pPr>
        <w:tabs>
          <w:tab w:val="num" w:pos="5760"/>
        </w:tabs>
        <w:ind w:left="5760" w:hanging="360"/>
      </w:pPr>
      <w:rPr>
        <w:rFonts w:cs="Times New Roman"/>
      </w:rPr>
    </w:lvl>
    <w:lvl w:ilvl="8" w:tplc="A168BAF0" w:tentative="1">
      <w:start w:val="1"/>
      <w:numFmt w:val="lowerRoman"/>
      <w:lvlText w:val="%9."/>
      <w:lvlJc w:val="right"/>
      <w:pPr>
        <w:tabs>
          <w:tab w:val="num" w:pos="6480"/>
        </w:tabs>
        <w:ind w:left="6480" w:hanging="180"/>
      </w:pPr>
      <w:rPr>
        <w:rFonts w:cs="Times New Roman"/>
      </w:rPr>
    </w:lvl>
  </w:abstractNum>
  <w:abstractNum w:abstractNumId="46">
    <w:nsid w:val="4E432045"/>
    <w:multiLevelType w:val="hybridMultilevel"/>
    <w:tmpl w:val="5794655C"/>
    <w:lvl w:ilvl="0" w:tplc="E58608C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ACDDF8">
      <w:start w:val="2"/>
      <w:numFmt w:val="lowerRoman"/>
      <w:lvlText w:val="(%2)"/>
      <w:lvlJc w:val="left"/>
      <w:pPr>
        <w:ind w:left="1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70805D6">
      <w:start w:val="1"/>
      <w:numFmt w:val="lowerRoman"/>
      <w:lvlText w:val="%3"/>
      <w:lvlJc w:val="left"/>
      <w:pPr>
        <w:ind w:left="2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B52A22E">
      <w:start w:val="1"/>
      <w:numFmt w:val="decimal"/>
      <w:lvlText w:val="%4"/>
      <w:lvlJc w:val="left"/>
      <w:pPr>
        <w:ind w:left="30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DC4490">
      <w:start w:val="1"/>
      <w:numFmt w:val="lowerLetter"/>
      <w:lvlText w:val="%5"/>
      <w:lvlJc w:val="left"/>
      <w:pPr>
        <w:ind w:left="3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F2010BE">
      <w:start w:val="1"/>
      <w:numFmt w:val="lowerRoman"/>
      <w:lvlText w:val="%6"/>
      <w:lvlJc w:val="left"/>
      <w:pPr>
        <w:ind w:left="4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6E7FD0">
      <w:start w:val="1"/>
      <w:numFmt w:val="decimal"/>
      <w:lvlText w:val="%7"/>
      <w:lvlJc w:val="left"/>
      <w:pPr>
        <w:ind w:left="52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C86562">
      <w:start w:val="1"/>
      <w:numFmt w:val="lowerLetter"/>
      <w:lvlText w:val="%8"/>
      <w:lvlJc w:val="left"/>
      <w:pPr>
        <w:ind w:left="59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4479D6">
      <w:start w:val="1"/>
      <w:numFmt w:val="lowerRoman"/>
      <w:lvlText w:val="%9"/>
      <w:lvlJc w:val="left"/>
      <w:pPr>
        <w:ind w:left="6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nsid w:val="50190797"/>
    <w:multiLevelType w:val="multilevel"/>
    <w:tmpl w:val="B6707A3E"/>
    <w:lvl w:ilvl="0">
      <w:start w:val="1"/>
      <w:numFmt w:val="decimal"/>
      <w:pStyle w:val="Style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51353314"/>
    <w:multiLevelType w:val="hybridMultilevel"/>
    <w:tmpl w:val="7B303C80"/>
    <w:lvl w:ilvl="0" w:tplc="7F869BE6">
      <w:start w:val="1"/>
      <w:numFmt w:val="lowerLetter"/>
      <w:lvlText w:val="(%1)"/>
      <w:lvlJc w:val="left"/>
      <w:pPr>
        <w:ind w:left="17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ECC3844">
      <w:start w:val="1"/>
      <w:numFmt w:val="lowerLetter"/>
      <w:lvlText w:val="%2"/>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F2EB1E">
      <w:start w:val="1"/>
      <w:numFmt w:val="lowerRoman"/>
      <w:lvlText w:val="%3"/>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7C4DD20">
      <w:start w:val="1"/>
      <w:numFmt w:val="decimal"/>
      <w:lvlText w:val="%4"/>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80F98A">
      <w:start w:val="1"/>
      <w:numFmt w:val="lowerLetter"/>
      <w:lvlText w:val="%5"/>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E449CC">
      <w:start w:val="1"/>
      <w:numFmt w:val="lowerRoman"/>
      <w:lvlText w:val="%6"/>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9524548">
      <w:start w:val="1"/>
      <w:numFmt w:val="decimal"/>
      <w:lvlText w:val="%7"/>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E0D97C">
      <w:start w:val="1"/>
      <w:numFmt w:val="lowerLetter"/>
      <w:lvlText w:val="%8"/>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4E5E32">
      <w:start w:val="1"/>
      <w:numFmt w:val="lowerRoman"/>
      <w:lvlText w:val="%9"/>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nsid w:val="53C44368"/>
    <w:multiLevelType w:val="hybridMultilevel"/>
    <w:tmpl w:val="3D229160"/>
    <w:lvl w:ilvl="0" w:tplc="91B08A8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1A0312">
      <w:start w:val="1"/>
      <w:numFmt w:val="bullet"/>
      <w:lvlText w:val="o"/>
      <w:lvlJc w:val="left"/>
      <w:pPr>
        <w:ind w:left="5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C703B32">
      <w:start w:val="1"/>
      <w:numFmt w:val="bullet"/>
      <w:lvlText w:val="▪"/>
      <w:lvlJc w:val="left"/>
      <w:pPr>
        <w:ind w:left="7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28D436">
      <w:start w:val="1"/>
      <w:numFmt w:val="bullet"/>
      <w:lvlRestart w:val="0"/>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367B3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6F407F6">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512A0A6">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7C7F00">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D6CBB6A">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0">
    <w:nsid w:val="55C35AD3"/>
    <w:multiLevelType w:val="hybridMultilevel"/>
    <w:tmpl w:val="2E827B7E"/>
    <w:lvl w:ilvl="0" w:tplc="333AB1C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F0A25C">
      <w:start w:val="1"/>
      <w:numFmt w:val="bullet"/>
      <w:lvlText w:val="o"/>
      <w:lvlJc w:val="left"/>
      <w:pPr>
        <w:ind w:left="6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3EAF4D4">
      <w:start w:val="1"/>
      <w:numFmt w:val="bullet"/>
      <w:lvlRestart w:val="0"/>
      <w:lvlText w:val="•"/>
      <w:lvlJc w:val="left"/>
      <w:pPr>
        <w:ind w:left="1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0363396">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A4C3B0">
      <w:start w:val="1"/>
      <w:numFmt w:val="bullet"/>
      <w:lvlText w:val="o"/>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4B017BE">
      <w:start w:val="1"/>
      <w:numFmt w:val="bullet"/>
      <w:lvlText w:val="▪"/>
      <w:lvlJc w:val="left"/>
      <w:pPr>
        <w:ind w:left="30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60893A">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EE3EB6">
      <w:start w:val="1"/>
      <w:numFmt w:val="bullet"/>
      <w:lvlText w:val="o"/>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B9A03CE">
      <w:start w:val="1"/>
      <w:numFmt w:val="bullet"/>
      <w:lvlText w:val="▪"/>
      <w:lvlJc w:val="left"/>
      <w:pPr>
        <w:ind w:left="52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1">
    <w:nsid w:val="56EA19FB"/>
    <w:multiLevelType w:val="hybridMultilevel"/>
    <w:tmpl w:val="D22A3C76"/>
    <w:lvl w:ilvl="0" w:tplc="0CDE0B6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5C44DA">
      <w:start w:val="1"/>
      <w:numFmt w:val="lowerLetter"/>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B94FA0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325250">
      <w:start w:val="10"/>
      <w:numFmt w:val="lowerRoman"/>
      <w:lvlRestart w:val="0"/>
      <w:lvlText w:val="%4."/>
      <w:lvlJc w:val="left"/>
      <w:pPr>
        <w:ind w:left="2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8693A0">
      <w:start w:val="1"/>
      <w:numFmt w:val="lowerLetter"/>
      <w:lvlText w:val="%5"/>
      <w:lvlJc w:val="left"/>
      <w:pPr>
        <w:ind w:left="2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E66BA8">
      <w:start w:val="1"/>
      <w:numFmt w:val="lowerRoman"/>
      <w:lvlText w:val="%6"/>
      <w:lvlJc w:val="left"/>
      <w:pPr>
        <w:ind w:left="33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99020E6">
      <w:start w:val="1"/>
      <w:numFmt w:val="decimal"/>
      <w:lvlText w:val="%7"/>
      <w:lvlJc w:val="left"/>
      <w:pPr>
        <w:ind w:left="40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E41212">
      <w:start w:val="1"/>
      <w:numFmt w:val="lowerLetter"/>
      <w:lvlText w:val="%8"/>
      <w:lvlJc w:val="left"/>
      <w:pPr>
        <w:ind w:left="47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16E3CE">
      <w:start w:val="1"/>
      <w:numFmt w:val="lowerRoman"/>
      <w:lvlText w:val="%9"/>
      <w:lvlJc w:val="left"/>
      <w:pPr>
        <w:ind w:left="54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nsid w:val="57A060EF"/>
    <w:multiLevelType w:val="hybridMultilevel"/>
    <w:tmpl w:val="F9F2646A"/>
    <w:lvl w:ilvl="0" w:tplc="97B44CA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72603A">
      <w:start w:val="1"/>
      <w:numFmt w:val="bullet"/>
      <w:lvlText w:val="o"/>
      <w:lvlJc w:val="left"/>
      <w:pPr>
        <w:ind w:left="6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7E47D68">
      <w:start w:val="1"/>
      <w:numFmt w:val="bullet"/>
      <w:lvlRestart w:val="0"/>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71AB6CA">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5C4A10A">
      <w:start w:val="1"/>
      <w:numFmt w:val="bullet"/>
      <w:lvlText w:val="o"/>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5A20D6">
      <w:start w:val="1"/>
      <w:numFmt w:val="bullet"/>
      <w:lvlText w:val="▪"/>
      <w:lvlJc w:val="left"/>
      <w:pPr>
        <w:ind w:left="30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38B9E0">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7097FC">
      <w:start w:val="1"/>
      <w:numFmt w:val="bullet"/>
      <w:lvlText w:val="o"/>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7224E22">
      <w:start w:val="1"/>
      <w:numFmt w:val="bullet"/>
      <w:lvlText w:val="▪"/>
      <w:lvlJc w:val="left"/>
      <w:pPr>
        <w:ind w:left="52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3">
    <w:nsid w:val="58C11D4C"/>
    <w:multiLevelType w:val="hybridMultilevel"/>
    <w:tmpl w:val="67A6D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58E20EC6"/>
    <w:multiLevelType w:val="multilevel"/>
    <w:tmpl w:val="EBD4EB60"/>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20"/>
      <w:numFmt w:val="decimal"/>
      <w:lvlText w:val="%1.%2"/>
      <w:lvlJc w:val="left"/>
      <w:pPr>
        <w:ind w:left="83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2"/>
      <w:numFmt w:val="decimal"/>
      <w:lvlText w:val="%1.%2.%3"/>
      <w:lvlJc w:val="left"/>
      <w:pPr>
        <w:ind w:left="130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Restart w:val="0"/>
      <w:lvlText w:val="%1.%2.%3.%4"/>
      <w:lvlJc w:val="left"/>
      <w:pPr>
        <w:ind w:left="283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9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5">
    <w:nsid w:val="5953180B"/>
    <w:multiLevelType w:val="hybridMultilevel"/>
    <w:tmpl w:val="34F0381E"/>
    <w:lvl w:ilvl="0" w:tplc="20104E1E">
      <w:start w:val="1"/>
      <w:numFmt w:val="bullet"/>
      <w:lvlText w:val="•"/>
      <w:lvlJc w:val="left"/>
      <w:pPr>
        <w:ind w:left="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D8A756">
      <w:start w:val="1"/>
      <w:numFmt w:val="bullet"/>
      <w:lvlText w:val="o"/>
      <w:lvlJc w:val="left"/>
      <w:pPr>
        <w:ind w:left="16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64D64E">
      <w:start w:val="1"/>
      <w:numFmt w:val="bullet"/>
      <w:lvlText w:val="▪"/>
      <w:lvlJc w:val="left"/>
      <w:pPr>
        <w:ind w:left="23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4E8597C">
      <w:start w:val="1"/>
      <w:numFmt w:val="bullet"/>
      <w:lvlText w:val="•"/>
      <w:lvlJc w:val="left"/>
      <w:pPr>
        <w:ind w:left="3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4649BE">
      <w:start w:val="1"/>
      <w:numFmt w:val="bullet"/>
      <w:lvlText w:val="o"/>
      <w:lvlJc w:val="left"/>
      <w:pPr>
        <w:ind w:left="37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A9CC380">
      <w:start w:val="1"/>
      <w:numFmt w:val="bullet"/>
      <w:lvlText w:val="▪"/>
      <w:lvlJc w:val="left"/>
      <w:pPr>
        <w:ind w:left="44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00CEFFE">
      <w:start w:val="1"/>
      <w:numFmt w:val="bullet"/>
      <w:lvlText w:val="•"/>
      <w:lvlJc w:val="left"/>
      <w:pPr>
        <w:ind w:left="5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AC4DAA">
      <w:start w:val="1"/>
      <w:numFmt w:val="bullet"/>
      <w:lvlText w:val="o"/>
      <w:lvlJc w:val="left"/>
      <w:pPr>
        <w:ind w:left="59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E18CC36">
      <w:start w:val="1"/>
      <w:numFmt w:val="bullet"/>
      <w:lvlText w:val="▪"/>
      <w:lvlJc w:val="left"/>
      <w:pPr>
        <w:ind w:left="66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6">
    <w:nsid w:val="5960721C"/>
    <w:multiLevelType w:val="multilevel"/>
    <w:tmpl w:val="08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7">
    <w:nsid w:val="5991534A"/>
    <w:multiLevelType w:val="multilevel"/>
    <w:tmpl w:val="95A09B7E"/>
    <w:lvl w:ilvl="0">
      <w:start w:val="1"/>
      <w:numFmt w:val="decimal"/>
      <w:lvlText w:val="%1."/>
      <w:lvlJc w:val="left"/>
      <w:pPr>
        <w:ind w:left="360" w:hanging="360"/>
      </w:pPr>
      <w:rPr>
        <w:rFonts w:hint="default"/>
        <w:b/>
        <w:bCs/>
        <w:i w:val="0"/>
        <w:iCs w:val="0"/>
      </w:rPr>
    </w:lvl>
    <w:lvl w:ilvl="1">
      <w:start w:val="1"/>
      <w:numFmt w:val="decimal"/>
      <w:lvlText w:val="%1.%2."/>
      <w:lvlJc w:val="left"/>
      <w:pPr>
        <w:ind w:left="792" w:hanging="432"/>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ind w:left="1224" w:hanging="504"/>
      </w:pPr>
      <w:rPr>
        <w:rFonts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ind w:left="1728" w:hanging="648"/>
      </w:pPr>
      <w:rPr>
        <w:rFonts w:hint="default"/>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2232" w:hanging="792"/>
      </w:pPr>
      <w:rPr>
        <w:b w:val="0"/>
        <w:bCs w:val="0"/>
        <w:i w:val="0"/>
        <w:iCs w:val="0"/>
        <w:caps w:val="0"/>
        <w:smallCaps w:val="0"/>
        <w:strike w:val="0"/>
        <w:dstrike w:val="0"/>
        <w:vanish w:val="0"/>
        <w:color w:val="000000"/>
        <w:spacing w:val="0"/>
        <w:kern w:val="0"/>
        <w:position w:val="0"/>
        <w:u w:val="none"/>
        <w:vertAlign w:val="baseline"/>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5C4D4C9D"/>
    <w:multiLevelType w:val="multilevel"/>
    <w:tmpl w:val="0D20C82C"/>
    <w:name w:val="sch_style1"/>
    <w:lvl w:ilvl="0">
      <w:start w:val="2"/>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nsid w:val="5D7C255D"/>
    <w:multiLevelType w:val="hybridMultilevel"/>
    <w:tmpl w:val="15FE39FC"/>
    <w:lvl w:ilvl="0" w:tplc="CE9CC0B8">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9A436CE">
      <w:start w:val="1"/>
      <w:numFmt w:val="lowerLetter"/>
      <w:lvlText w:val="%2"/>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581FD4">
      <w:start w:val="1"/>
      <w:numFmt w:val="lowerRoman"/>
      <w:lvlText w:val="%3"/>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12A662">
      <w:start w:val="1"/>
      <w:numFmt w:val="decimal"/>
      <w:lvlText w:val="%4"/>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8A845E">
      <w:start w:val="1"/>
      <w:numFmt w:val="lowerLetter"/>
      <w:lvlText w:val="%5"/>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5AEAA2">
      <w:start w:val="1"/>
      <w:numFmt w:val="lowerRoman"/>
      <w:lvlText w:val="%6"/>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967A82">
      <w:start w:val="1"/>
      <w:numFmt w:val="decimal"/>
      <w:lvlText w:val="%7"/>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2A4A12">
      <w:start w:val="1"/>
      <w:numFmt w:val="lowerLetter"/>
      <w:lvlText w:val="%8"/>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3861554">
      <w:start w:val="1"/>
      <w:numFmt w:val="lowerRoman"/>
      <w:lvlText w:val="%9"/>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nsid w:val="5FF04C94"/>
    <w:multiLevelType w:val="hybridMultilevel"/>
    <w:tmpl w:val="335E07B2"/>
    <w:lvl w:ilvl="0" w:tplc="98E89E9C">
      <w:start w:val="1"/>
      <w:numFmt w:val="bullet"/>
      <w:lvlText w:val="•"/>
      <w:lvlJc w:val="left"/>
      <w:pPr>
        <w:ind w:left="9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F02556">
      <w:start w:val="1"/>
      <w:numFmt w:val="bullet"/>
      <w:lvlText w:val="o"/>
      <w:lvlJc w:val="left"/>
      <w:pPr>
        <w:ind w:left="128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C1A2268">
      <w:start w:val="1"/>
      <w:numFmt w:val="bullet"/>
      <w:lvlText w:val="▪"/>
      <w:lvlJc w:val="left"/>
      <w:pPr>
        <w:ind w:left="247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43269F18">
      <w:start w:val="1"/>
      <w:numFmt w:val="bullet"/>
      <w:lvlText w:val="•"/>
      <w:lvlJc w:val="left"/>
      <w:pPr>
        <w:ind w:left="319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0E24E9B4">
      <w:start w:val="1"/>
      <w:numFmt w:val="bullet"/>
      <w:lvlText w:val="o"/>
      <w:lvlJc w:val="left"/>
      <w:pPr>
        <w:ind w:left="391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272E5CF4">
      <w:start w:val="1"/>
      <w:numFmt w:val="bullet"/>
      <w:lvlText w:val="▪"/>
      <w:lvlJc w:val="left"/>
      <w:pPr>
        <w:ind w:left="463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520C2D28">
      <w:start w:val="1"/>
      <w:numFmt w:val="bullet"/>
      <w:lvlText w:val="•"/>
      <w:lvlJc w:val="left"/>
      <w:pPr>
        <w:ind w:left="535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71E5A30">
      <w:start w:val="1"/>
      <w:numFmt w:val="bullet"/>
      <w:lvlText w:val="o"/>
      <w:lvlJc w:val="left"/>
      <w:pPr>
        <w:ind w:left="607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59A2FAB0">
      <w:start w:val="1"/>
      <w:numFmt w:val="bullet"/>
      <w:lvlText w:val="▪"/>
      <w:lvlJc w:val="left"/>
      <w:pPr>
        <w:ind w:left="679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61">
    <w:nsid w:val="618E3CF4"/>
    <w:multiLevelType w:val="hybridMultilevel"/>
    <w:tmpl w:val="176CDC82"/>
    <w:lvl w:ilvl="0" w:tplc="F3DCF984">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0817E0">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7CCC3E">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1CA7FA">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229A2E">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BAE702">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E29B2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56DACC">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6C027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2">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63">
    <w:nsid w:val="625358C6"/>
    <w:multiLevelType w:val="hybridMultilevel"/>
    <w:tmpl w:val="E466A706"/>
    <w:lvl w:ilvl="0" w:tplc="08090001">
      <w:start w:val="1"/>
      <w:numFmt w:val="bullet"/>
      <w:lvlText w:val=""/>
      <w:lvlJc w:val="left"/>
      <w:pPr>
        <w:ind w:left="3580" w:hanging="360"/>
      </w:pPr>
      <w:rPr>
        <w:rFonts w:ascii="Symbol" w:hAnsi="Symbol" w:hint="default"/>
      </w:rPr>
    </w:lvl>
    <w:lvl w:ilvl="1" w:tplc="08090003" w:tentative="1">
      <w:start w:val="1"/>
      <w:numFmt w:val="bullet"/>
      <w:lvlText w:val="o"/>
      <w:lvlJc w:val="left"/>
      <w:pPr>
        <w:ind w:left="4300" w:hanging="360"/>
      </w:pPr>
      <w:rPr>
        <w:rFonts w:ascii="Courier New" w:hAnsi="Courier New" w:cs="Courier New" w:hint="default"/>
      </w:rPr>
    </w:lvl>
    <w:lvl w:ilvl="2" w:tplc="08090005" w:tentative="1">
      <w:start w:val="1"/>
      <w:numFmt w:val="bullet"/>
      <w:lvlText w:val=""/>
      <w:lvlJc w:val="left"/>
      <w:pPr>
        <w:ind w:left="5020" w:hanging="360"/>
      </w:pPr>
      <w:rPr>
        <w:rFonts w:ascii="Wingdings" w:hAnsi="Wingdings" w:hint="default"/>
      </w:rPr>
    </w:lvl>
    <w:lvl w:ilvl="3" w:tplc="08090001" w:tentative="1">
      <w:start w:val="1"/>
      <w:numFmt w:val="bullet"/>
      <w:lvlText w:val=""/>
      <w:lvlJc w:val="left"/>
      <w:pPr>
        <w:ind w:left="5740" w:hanging="360"/>
      </w:pPr>
      <w:rPr>
        <w:rFonts w:ascii="Symbol" w:hAnsi="Symbol" w:hint="default"/>
      </w:rPr>
    </w:lvl>
    <w:lvl w:ilvl="4" w:tplc="08090003" w:tentative="1">
      <w:start w:val="1"/>
      <w:numFmt w:val="bullet"/>
      <w:lvlText w:val="o"/>
      <w:lvlJc w:val="left"/>
      <w:pPr>
        <w:ind w:left="6460" w:hanging="360"/>
      </w:pPr>
      <w:rPr>
        <w:rFonts w:ascii="Courier New" w:hAnsi="Courier New" w:cs="Courier New" w:hint="default"/>
      </w:rPr>
    </w:lvl>
    <w:lvl w:ilvl="5" w:tplc="08090005" w:tentative="1">
      <w:start w:val="1"/>
      <w:numFmt w:val="bullet"/>
      <w:lvlText w:val=""/>
      <w:lvlJc w:val="left"/>
      <w:pPr>
        <w:ind w:left="7180" w:hanging="360"/>
      </w:pPr>
      <w:rPr>
        <w:rFonts w:ascii="Wingdings" w:hAnsi="Wingdings" w:hint="default"/>
      </w:rPr>
    </w:lvl>
    <w:lvl w:ilvl="6" w:tplc="08090001" w:tentative="1">
      <w:start w:val="1"/>
      <w:numFmt w:val="bullet"/>
      <w:lvlText w:val=""/>
      <w:lvlJc w:val="left"/>
      <w:pPr>
        <w:ind w:left="7900" w:hanging="360"/>
      </w:pPr>
      <w:rPr>
        <w:rFonts w:ascii="Symbol" w:hAnsi="Symbol" w:hint="default"/>
      </w:rPr>
    </w:lvl>
    <w:lvl w:ilvl="7" w:tplc="08090003" w:tentative="1">
      <w:start w:val="1"/>
      <w:numFmt w:val="bullet"/>
      <w:lvlText w:val="o"/>
      <w:lvlJc w:val="left"/>
      <w:pPr>
        <w:ind w:left="8620" w:hanging="360"/>
      </w:pPr>
      <w:rPr>
        <w:rFonts w:ascii="Courier New" w:hAnsi="Courier New" w:cs="Courier New" w:hint="default"/>
      </w:rPr>
    </w:lvl>
    <w:lvl w:ilvl="8" w:tplc="08090005" w:tentative="1">
      <w:start w:val="1"/>
      <w:numFmt w:val="bullet"/>
      <w:lvlText w:val=""/>
      <w:lvlJc w:val="left"/>
      <w:pPr>
        <w:ind w:left="9340" w:hanging="360"/>
      </w:pPr>
      <w:rPr>
        <w:rFonts w:ascii="Wingdings" w:hAnsi="Wingdings" w:hint="default"/>
      </w:rPr>
    </w:lvl>
  </w:abstractNum>
  <w:abstractNum w:abstractNumId="64">
    <w:nsid w:val="63F90F03"/>
    <w:multiLevelType w:val="multilevel"/>
    <w:tmpl w:val="2EEC5AA2"/>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65">
    <w:nsid w:val="64793562"/>
    <w:multiLevelType w:val="hybridMultilevel"/>
    <w:tmpl w:val="5D6A23BE"/>
    <w:lvl w:ilvl="0" w:tplc="A2F88C2E">
      <w:start w:val="1"/>
      <w:numFmt w:val="bullet"/>
      <w:lvlText w:val="•"/>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2CA214">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C400544">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8A88F3A">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167044">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C0219BC">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00A54A">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42A5878">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AE8719C">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6">
    <w:nsid w:val="67E45A7B"/>
    <w:multiLevelType w:val="hybridMultilevel"/>
    <w:tmpl w:val="F1108AE8"/>
    <w:lvl w:ilvl="0" w:tplc="60D66DF4">
      <w:start w:val="1"/>
      <w:numFmt w:val="bullet"/>
      <w:lvlText w:val="•"/>
      <w:lvlJc w:val="left"/>
      <w:pPr>
        <w:ind w:left="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6EBDDA">
      <w:start w:val="1"/>
      <w:numFmt w:val="bullet"/>
      <w:lvlText w:val="o"/>
      <w:lvlJc w:val="left"/>
      <w:pPr>
        <w:ind w:left="17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C8C4460">
      <w:start w:val="1"/>
      <w:numFmt w:val="bullet"/>
      <w:lvlText w:val="▪"/>
      <w:lvlJc w:val="left"/>
      <w:pPr>
        <w:ind w:left="24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5943E1E">
      <w:start w:val="1"/>
      <w:numFmt w:val="bullet"/>
      <w:lvlText w:val="•"/>
      <w:lvlJc w:val="left"/>
      <w:pPr>
        <w:ind w:left="3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F40AC6">
      <w:start w:val="1"/>
      <w:numFmt w:val="bullet"/>
      <w:lvlText w:val="o"/>
      <w:lvlJc w:val="left"/>
      <w:pPr>
        <w:ind w:left="38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F840312">
      <w:start w:val="1"/>
      <w:numFmt w:val="bullet"/>
      <w:lvlText w:val="▪"/>
      <w:lvlJc w:val="left"/>
      <w:pPr>
        <w:ind w:left="45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BC4D0DC">
      <w:start w:val="1"/>
      <w:numFmt w:val="bullet"/>
      <w:lvlText w:val="•"/>
      <w:lvlJc w:val="left"/>
      <w:pPr>
        <w:ind w:left="5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5E6616">
      <w:start w:val="1"/>
      <w:numFmt w:val="bullet"/>
      <w:lvlText w:val="o"/>
      <w:lvlJc w:val="left"/>
      <w:pPr>
        <w:ind w:left="60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4E4896A">
      <w:start w:val="1"/>
      <w:numFmt w:val="bullet"/>
      <w:lvlText w:val="▪"/>
      <w:lvlJc w:val="left"/>
      <w:pPr>
        <w:ind w:left="67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7">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69B06561"/>
    <w:multiLevelType w:val="hybridMultilevel"/>
    <w:tmpl w:val="29BA2E34"/>
    <w:lvl w:ilvl="0" w:tplc="0414CCEE">
      <w:start w:val="1"/>
      <w:numFmt w:val="decimal"/>
      <w:lvlText w:val="%1."/>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5FAEFE5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888EFF8">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C0D4FF10">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966E8944">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82A8FC9A">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2205BF4">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B2C5130">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95A2CA4">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69">
    <w:nsid w:val="6AD35C57"/>
    <w:multiLevelType w:val="hybridMultilevel"/>
    <w:tmpl w:val="6C66E9C8"/>
    <w:lvl w:ilvl="0" w:tplc="489841AA">
      <w:start w:val="1"/>
      <w:numFmt w:val="bullet"/>
      <w:lvlText w:val="•"/>
      <w:lvlJc w:val="left"/>
      <w:pPr>
        <w:ind w:left="8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EE9AD2">
      <w:start w:val="1"/>
      <w:numFmt w:val="bullet"/>
      <w:lvlText w:val="o"/>
      <w:lvlJc w:val="left"/>
      <w:pPr>
        <w:ind w:left="15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136C55C">
      <w:start w:val="1"/>
      <w:numFmt w:val="bullet"/>
      <w:lvlText w:val="▪"/>
      <w:lvlJc w:val="left"/>
      <w:pPr>
        <w:ind w:left="22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A323688">
      <w:start w:val="1"/>
      <w:numFmt w:val="bullet"/>
      <w:lvlText w:val="•"/>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6C2546">
      <w:start w:val="1"/>
      <w:numFmt w:val="bullet"/>
      <w:lvlText w:val="o"/>
      <w:lvlJc w:val="left"/>
      <w:pPr>
        <w:ind w:left="37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026F87A">
      <w:start w:val="1"/>
      <w:numFmt w:val="bullet"/>
      <w:lvlText w:val="▪"/>
      <w:lvlJc w:val="left"/>
      <w:pPr>
        <w:ind w:left="44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8D40302">
      <w:start w:val="1"/>
      <w:numFmt w:val="bullet"/>
      <w:lvlText w:val="•"/>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588386">
      <w:start w:val="1"/>
      <w:numFmt w:val="bullet"/>
      <w:lvlText w:val="o"/>
      <w:lvlJc w:val="left"/>
      <w:pPr>
        <w:ind w:left="58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336C16E">
      <w:start w:val="1"/>
      <w:numFmt w:val="bullet"/>
      <w:lvlText w:val="▪"/>
      <w:lvlJc w:val="left"/>
      <w:pPr>
        <w:ind w:left="6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0">
    <w:nsid w:val="6B630624"/>
    <w:multiLevelType w:val="hybridMultilevel"/>
    <w:tmpl w:val="7022304A"/>
    <w:lvl w:ilvl="0" w:tplc="E7EA8A2C">
      <w:start w:val="1"/>
      <w:numFmt w:val="bullet"/>
      <w:lvlText w:val="•"/>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AE6800">
      <w:start w:val="1"/>
      <w:numFmt w:val="bullet"/>
      <w:lvlText w:val="o"/>
      <w:lvlJc w:val="left"/>
      <w:pPr>
        <w:ind w:left="16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41E4958">
      <w:start w:val="1"/>
      <w:numFmt w:val="bullet"/>
      <w:lvlText w:val="▪"/>
      <w:lvlJc w:val="left"/>
      <w:pPr>
        <w:ind w:left="2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7581B9A">
      <w:start w:val="1"/>
      <w:numFmt w:val="bullet"/>
      <w:lvlText w:val="•"/>
      <w:lvlJc w:val="left"/>
      <w:pPr>
        <w:ind w:left="3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746FD2">
      <w:start w:val="1"/>
      <w:numFmt w:val="bullet"/>
      <w:lvlText w:val="o"/>
      <w:lvlJc w:val="left"/>
      <w:pPr>
        <w:ind w:left="3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B46F492">
      <w:start w:val="1"/>
      <w:numFmt w:val="bullet"/>
      <w:lvlText w:val="▪"/>
      <w:lvlJc w:val="left"/>
      <w:pPr>
        <w:ind w:left="45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DAA3A72">
      <w:start w:val="1"/>
      <w:numFmt w:val="bullet"/>
      <w:lvlText w:val="•"/>
      <w:lvlJc w:val="left"/>
      <w:pPr>
        <w:ind w:left="5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D824C6">
      <w:start w:val="1"/>
      <w:numFmt w:val="bullet"/>
      <w:lvlText w:val="o"/>
      <w:lvlJc w:val="left"/>
      <w:pPr>
        <w:ind w:left="5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58AD318">
      <w:start w:val="1"/>
      <w:numFmt w:val="bullet"/>
      <w:lvlText w:val="▪"/>
      <w:lvlJc w:val="left"/>
      <w:pPr>
        <w:ind w:left="67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1">
    <w:nsid w:val="6D7F5D41"/>
    <w:multiLevelType w:val="multilevel"/>
    <w:tmpl w:val="638C59C2"/>
    <w:lvl w:ilvl="0">
      <w:start w:val="1"/>
      <w:numFmt w:val="decimal"/>
      <w:lvlText w:val="%1."/>
      <w:lvlJc w:val="left"/>
      <w:pPr>
        <w:ind w:left="360" w:hanging="360"/>
      </w:pPr>
      <w:rPr>
        <w:rFonts w:hint="default"/>
        <w:b/>
        <w:bCs/>
        <w:i w:val="0"/>
        <w:iCs w:val="0"/>
      </w:rPr>
    </w:lvl>
    <w:lvl w:ilvl="1">
      <w:start w:val="1"/>
      <w:numFmt w:val="decimal"/>
      <w:lvlText w:val="%1.%2."/>
      <w:lvlJc w:val="left"/>
      <w:pPr>
        <w:ind w:left="792" w:hanging="432"/>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ind w:left="1224" w:hanging="504"/>
      </w:pPr>
      <w:rPr>
        <w:rFonts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ind w:left="1728" w:hanging="648"/>
      </w:pPr>
      <w:rPr>
        <w:rFonts w:hint="default"/>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2232" w:hanging="792"/>
      </w:pPr>
      <w:rPr>
        <w:rFonts w:hint="default"/>
        <w:b w:val="0"/>
        <w:bCs w:val="0"/>
        <w:i w:val="0"/>
        <w:iCs w:val="0"/>
        <w:caps w:val="0"/>
        <w:smallCaps w:val="0"/>
        <w:strike w:val="0"/>
        <w:dstrike w:val="0"/>
        <w:vanish w:val="0"/>
        <w:color w:val="000000"/>
        <w:spacing w:val="0"/>
        <w:kern w:val="0"/>
        <w:position w:val="0"/>
        <w:u w:val="none"/>
        <w:vertAlign w:val="baseline"/>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6DC74694"/>
    <w:multiLevelType w:val="hybridMultilevel"/>
    <w:tmpl w:val="A998D52E"/>
    <w:lvl w:ilvl="0" w:tplc="C9AC46E0">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80E79C">
      <w:start w:val="1"/>
      <w:numFmt w:val="bullet"/>
      <w:lvlText w:val="o"/>
      <w:lvlJc w:val="left"/>
      <w:pPr>
        <w:ind w:left="1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54B580">
      <w:start w:val="1"/>
      <w:numFmt w:val="bullet"/>
      <w:lvlText w:val="▪"/>
      <w:lvlJc w:val="left"/>
      <w:pPr>
        <w:ind w:left="2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C0E94A">
      <w:start w:val="1"/>
      <w:numFmt w:val="bullet"/>
      <w:lvlText w:val="•"/>
      <w:lvlJc w:val="left"/>
      <w:pPr>
        <w:ind w:left="2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805770">
      <w:start w:val="1"/>
      <w:numFmt w:val="bullet"/>
      <w:lvlText w:val="o"/>
      <w:lvlJc w:val="left"/>
      <w:pPr>
        <w:ind w:left="3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FA554A">
      <w:start w:val="1"/>
      <w:numFmt w:val="bullet"/>
      <w:lvlText w:val="▪"/>
      <w:lvlJc w:val="left"/>
      <w:pPr>
        <w:ind w:left="4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2B4EB06">
      <w:start w:val="1"/>
      <w:numFmt w:val="bullet"/>
      <w:lvlText w:val="•"/>
      <w:lvlJc w:val="left"/>
      <w:pPr>
        <w:ind w:left="5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F0EFF54">
      <w:start w:val="1"/>
      <w:numFmt w:val="bullet"/>
      <w:lvlText w:val="o"/>
      <w:lvlJc w:val="left"/>
      <w:pPr>
        <w:ind w:left="5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53AF208">
      <w:start w:val="1"/>
      <w:numFmt w:val="bullet"/>
      <w:lvlText w:val="▪"/>
      <w:lvlJc w:val="left"/>
      <w:pPr>
        <w:ind w:left="6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3">
    <w:nsid w:val="6DCD244F"/>
    <w:multiLevelType w:val="multilevel"/>
    <w:tmpl w:val="347CC27A"/>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4">
    <w:nsid w:val="72AE4A8F"/>
    <w:multiLevelType w:val="hybridMultilevel"/>
    <w:tmpl w:val="4A66B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772936E4"/>
    <w:multiLevelType w:val="multilevel"/>
    <w:tmpl w:val="BB6A53A8"/>
    <w:lvl w:ilvl="0">
      <w:start w:val="1"/>
      <w:numFmt w:val="decimal"/>
      <w:pStyle w:val="GPSL1CLAUSEHEADING"/>
      <w:lvlText w:val="%1."/>
      <w:lvlJc w:val="left"/>
      <w:pPr>
        <w:ind w:left="107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76"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554" w:hanging="72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979" w:hanging="72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3905" w:hanging="1080"/>
      </w:pPr>
      <w:rPr>
        <w:bCs w:val="0"/>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572" w:hanging="1080"/>
      </w:pPr>
      <w:rPr>
        <w:bCs w:val="0"/>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32" w:hanging="1440"/>
      </w:pPr>
      <w:rPr>
        <w:rFonts w:cs="Times New Roman" w:hint="default"/>
      </w:rPr>
    </w:lvl>
    <w:lvl w:ilvl="7">
      <w:start w:val="1"/>
      <w:numFmt w:val="decimal"/>
      <w:isLgl/>
      <w:lvlText w:val="%1.%2.%3.%4.%5.%6.%7.%8"/>
      <w:lvlJc w:val="left"/>
      <w:pPr>
        <w:ind w:left="1932" w:hanging="1440"/>
      </w:pPr>
      <w:rPr>
        <w:rFonts w:cs="Times New Roman" w:hint="default"/>
      </w:rPr>
    </w:lvl>
    <w:lvl w:ilvl="8">
      <w:start w:val="1"/>
      <w:numFmt w:val="decimal"/>
      <w:isLgl/>
      <w:lvlText w:val="%1.%2.%3.%4.%5.%6.%7.%8.%9"/>
      <w:lvlJc w:val="left"/>
      <w:pPr>
        <w:ind w:left="2292" w:hanging="1800"/>
      </w:pPr>
      <w:rPr>
        <w:rFonts w:cs="Times New Roman" w:hint="default"/>
      </w:rPr>
    </w:lvl>
  </w:abstractNum>
  <w:abstractNum w:abstractNumId="76">
    <w:nsid w:val="78BB5F2C"/>
    <w:multiLevelType w:val="hybridMultilevel"/>
    <w:tmpl w:val="BC00E0D4"/>
    <w:lvl w:ilvl="0" w:tplc="AD7E391A">
      <w:start w:val="1"/>
      <w:numFmt w:val="bullet"/>
      <w:lvlText w:val="•"/>
      <w:lvlJc w:val="left"/>
      <w:pPr>
        <w:ind w:left="1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74CAD2">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262EF92">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27A5D02">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16A3C6">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0042EA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E6F32C">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401E92">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28D0CE">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7">
    <w:nsid w:val="797D7672"/>
    <w:multiLevelType w:val="multilevel"/>
    <w:tmpl w:val="7494F45A"/>
    <w:lvl w:ilvl="0">
      <w:start w:val="1"/>
      <w:numFmt w:val="decimal"/>
      <w:lvlText w:val="%1."/>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8">
    <w:nsid w:val="79EB6E6A"/>
    <w:multiLevelType w:val="multilevel"/>
    <w:tmpl w:val="3F9EE24A"/>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21"/>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9">
    <w:nsid w:val="79EE766E"/>
    <w:multiLevelType w:val="hybridMultilevel"/>
    <w:tmpl w:val="46BE4BF6"/>
    <w:lvl w:ilvl="0" w:tplc="74C405F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C22026">
      <w:start w:val="1"/>
      <w:numFmt w:val="bullet"/>
      <w:lvlText w:val="o"/>
      <w:lvlJc w:val="left"/>
      <w:pPr>
        <w:ind w:left="6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7AC0526">
      <w:start w:val="1"/>
      <w:numFmt w:val="bullet"/>
      <w:lvlRestart w:val="0"/>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4B0915C">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BC18D2">
      <w:start w:val="1"/>
      <w:numFmt w:val="bullet"/>
      <w:lvlText w:val="o"/>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98ADF18">
      <w:start w:val="1"/>
      <w:numFmt w:val="bullet"/>
      <w:lvlText w:val="▪"/>
      <w:lvlJc w:val="left"/>
      <w:pPr>
        <w:ind w:left="30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03004A8">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0603AE">
      <w:start w:val="1"/>
      <w:numFmt w:val="bullet"/>
      <w:lvlText w:val="o"/>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976B6EA">
      <w:start w:val="1"/>
      <w:numFmt w:val="bullet"/>
      <w:lvlText w:val="▪"/>
      <w:lvlJc w:val="left"/>
      <w:pPr>
        <w:ind w:left="52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0">
    <w:nsid w:val="7B2A5D98"/>
    <w:multiLevelType w:val="multilevel"/>
    <w:tmpl w:val="A7726990"/>
    <w:lvl w:ilvl="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1">
    <w:nsid w:val="7F455BCA"/>
    <w:multiLevelType w:val="hybridMultilevel"/>
    <w:tmpl w:val="30687AE8"/>
    <w:lvl w:ilvl="0" w:tplc="AAE45D0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9492B2">
      <w:start w:val="1"/>
      <w:numFmt w:val="bullet"/>
      <w:lvlText w:val="o"/>
      <w:lvlJc w:val="left"/>
      <w:pPr>
        <w:ind w:left="7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FF2753C">
      <w:start w:val="1"/>
      <w:numFmt w:val="bullet"/>
      <w:lvlRestart w:val="0"/>
      <w:lvlText w:val="•"/>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99ED3BC">
      <w:start w:val="1"/>
      <w:numFmt w:val="bullet"/>
      <w:lvlText w:val="•"/>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34EFBA">
      <w:start w:val="1"/>
      <w:numFmt w:val="bullet"/>
      <w:lvlText w:val="o"/>
      <w:lvlJc w:val="left"/>
      <w:pPr>
        <w:ind w:left="26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1DC6E30">
      <w:start w:val="1"/>
      <w:numFmt w:val="bullet"/>
      <w:lvlText w:val="▪"/>
      <w:lvlJc w:val="left"/>
      <w:pPr>
        <w:ind w:left="33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5E03932">
      <w:start w:val="1"/>
      <w:numFmt w:val="bullet"/>
      <w:lvlText w:val="•"/>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248058">
      <w:start w:val="1"/>
      <w:numFmt w:val="bullet"/>
      <w:lvlText w:val="o"/>
      <w:lvlJc w:val="left"/>
      <w:pPr>
        <w:ind w:left="48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B455D0">
      <w:start w:val="1"/>
      <w:numFmt w:val="bullet"/>
      <w:lvlText w:val="▪"/>
      <w:lvlJc w:val="left"/>
      <w:pPr>
        <w:ind w:left="55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22"/>
  </w:num>
  <w:num w:numId="3">
    <w:abstractNumId w:val="45"/>
  </w:num>
  <w:num w:numId="4">
    <w:abstractNumId w:val="42"/>
  </w:num>
  <w:num w:numId="5">
    <w:abstractNumId w:val="56"/>
  </w:num>
  <w:num w:numId="6">
    <w:abstractNumId w:val="13"/>
  </w:num>
  <w:num w:numId="7">
    <w:abstractNumId w:val="8"/>
  </w:num>
  <w:num w:numId="8">
    <w:abstractNumId w:val="75"/>
  </w:num>
  <w:num w:numId="9">
    <w:abstractNumId w:val="67"/>
  </w:num>
  <w:num w:numId="10">
    <w:abstractNumId w:val="25"/>
  </w:num>
  <w:num w:numId="11">
    <w:abstractNumId w:val="15"/>
  </w:num>
  <w:num w:numId="12">
    <w:abstractNumId w:val="62"/>
  </w:num>
  <w:num w:numId="13">
    <w:abstractNumId w:val="15"/>
    <w:lvlOverride w:ilvl="0">
      <w:startOverride w:val="1"/>
    </w:lvlOverride>
  </w:num>
  <w:num w:numId="1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num>
  <w:num w:numId="16">
    <w:abstractNumId w:val="71"/>
  </w:num>
  <w:num w:numId="17">
    <w:abstractNumId w:val="47"/>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5"/>
  </w:num>
  <w:num w:numId="20">
    <w:abstractNumId w:val="75"/>
  </w:num>
  <w:num w:numId="21">
    <w:abstractNumId w:val="75"/>
  </w:num>
  <w:num w:numId="22">
    <w:abstractNumId w:val="75"/>
  </w:num>
  <w:num w:numId="23">
    <w:abstractNumId w:val="75"/>
  </w:num>
  <w:num w:numId="24">
    <w:abstractNumId w:val="75"/>
  </w:num>
  <w:num w:numId="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7"/>
  </w:num>
  <w:num w:numId="28">
    <w:abstractNumId w:val="16"/>
  </w:num>
  <w:num w:numId="29">
    <w:abstractNumId w:val="61"/>
  </w:num>
  <w:num w:numId="30">
    <w:abstractNumId w:val="65"/>
  </w:num>
  <w:num w:numId="31">
    <w:abstractNumId w:val="3"/>
  </w:num>
  <w:num w:numId="32">
    <w:abstractNumId w:val="27"/>
  </w:num>
  <w:num w:numId="33">
    <w:abstractNumId w:val="51"/>
  </w:num>
  <w:num w:numId="34">
    <w:abstractNumId w:val="1"/>
  </w:num>
  <w:num w:numId="35">
    <w:abstractNumId w:val="36"/>
  </w:num>
  <w:num w:numId="36">
    <w:abstractNumId w:val="2"/>
  </w:num>
  <w:num w:numId="37">
    <w:abstractNumId w:val="46"/>
  </w:num>
  <w:num w:numId="38">
    <w:abstractNumId w:val="41"/>
  </w:num>
  <w:num w:numId="39">
    <w:abstractNumId w:val="19"/>
  </w:num>
  <w:num w:numId="40">
    <w:abstractNumId w:val="59"/>
  </w:num>
  <w:num w:numId="41">
    <w:abstractNumId w:val="48"/>
  </w:num>
  <w:num w:numId="42">
    <w:abstractNumId w:val="12"/>
  </w:num>
  <w:num w:numId="43">
    <w:abstractNumId w:val="40"/>
  </w:num>
  <w:num w:numId="44">
    <w:abstractNumId w:val="10"/>
  </w:num>
  <w:num w:numId="45">
    <w:abstractNumId w:val="5"/>
  </w:num>
  <w:num w:numId="46">
    <w:abstractNumId w:val="81"/>
  </w:num>
  <w:num w:numId="47">
    <w:abstractNumId w:val="32"/>
  </w:num>
  <w:num w:numId="48">
    <w:abstractNumId w:val="33"/>
  </w:num>
  <w:num w:numId="49">
    <w:abstractNumId w:val="38"/>
  </w:num>
  <w:num w:numId="50">
    <w:abstractNumId w:val="44"/>
  </w:num>
  <w:num w:numId="51">
    <w:abstractNumId w:val="23"/>
  </w:num>
  <w:num w:numId="52">
    <w:abstractNumId w:val="54"/>
  </w:num>
  <w:num w:numId="53">
    <w:abstractNumId w:val="24"/>
  </w:num>
  <w:num w:numId="54">
    <w:abstractNumId w:val="78"/>
  </w:num>
  <w:num w:numId="55">
    <w:abstractNumId w:val="68"/>
  </w:num>
  <w:num w:numId="56">
    <w:abstractNumId w:val="76"/>
  </w:num>
  <w:num w:numId="57">
    <w:abstractNumId w:val="6"/>
  </w:num>
  <w:num w:numId="58">
    <w:abstractNumId w:val="17"/>
  </w:num>
  <w:num w:numId="59">
    <w:abstractNumId w:val="11"/>
  </w:num>
  <w:num w:numId="60">
    <w:abstractNumId w:val="77"/>
  </w:num>
  <w:num w:numId="61">
    <w:abstractNumId w:val="73"/>
  </w:num>
  <w:num w:numId="62">
    <w:abstractNumId w:val="34"/>
  </w:num>
  <w:num w:numId="63">
    <w:abstractNumId w:val="64"/>
  </w:num>
  <w:num w:numId="64">
    <w:abstractNumId w:val="35"/>
  </w:num>
  <w:num w:numId="65">
    <w:abstractNumId w:val="18"/>
  </w:num>
  <w:num w:numId="66">
    <w:abstractNumId w:val="49"/>
  </w:num>
  <w:num w:numId="67">
    <w:abstractNumId w:val="29"/>
  </w:num>
  <w:num w:numId="68">
    <w:abstractNumId w:val="4"/>
  </w:num>
  <w:num w:numId="69">
    <w:abstractNumId w:val="28"/>
  </w:num>
  <w:num w:numId="70">
    <w:abstractNumId w:val="14"/>
  </w:num>
  <w:num w:numId="71">
    <w:abstractNumId w:val="79"/>
  </w:num>
  <w:num w:numId="72">
    <w:abstractNumId w:val="50"/>
  </w:num>
  <w:num w:numId="73">
    <w:abstractNumId w:val="26"/>
  </w:num>
  <w:num w:numId="74">
    <w:abstractNumId w:val="52"/>
  </w:num>
  <w:num w:numId="75">
    <w:abstractNumId w:val="80"/>
  </w:num>
  <w:num w:numId="76">
    <w:abstractNumId w:val="30"/>
  </w:num>
  <w:num w:numId="77">
    <w:abstractNumId w:val="55"/>
  </w:num>
  <w:num w:numId="78">
    <w:abstractNumId w:val="70"/>
  </w:num>
  <w:num w:numId="79">
    <w:abstractNumId w:val="60"/>
  </w:num>
  <w:num w:numId="80">
    <w:abstractNumId w:val="72"/>
  </w:num>
  <w:num w:numId="81">
    <w:abstractNumId w:val="66"/>
  </w:num>
  <w:num w:numId="82">
    <w:abstractNumId w:val="21"/>
  </w:num>
  <w:num w:numId="83">
    <w:abstractNumId w:val="9"/>
  </w:num>
  <w:num w:numId="84">
    <w:abstractNumId w:val="69"/>
  </w:num>
  <w:num w:numId="8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4"/>
  </w:num>
  <w:num w:numId="89">
    <w:abstractNumId w:val="63"/>
  </w:num>
  <w:num w:numId="90">
    <w:abstractNumId w:val="53"/>
  </w:num>
  <w:num w:numId="91">
    <w:abstractNumId w:val="20"/>
  </w:num>
  <w:num w:numId="92">
    <w:abstractNumId w:val="37"/>
  </w:num>
  <w:num w:numId="93">
    <w:abstractNumId w:val="39"/>
  </w:num>
  <w:num w:numId="94">
    <w:abstractNumId w:val="75"/>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ian Braid">
    <w15:presenceInfo w15:providerId="AD" w15:userId="S-1-5-21-1141400437-1419162236-2865881067-8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removePersonalInformation/>
  <w:removeDateAndTime/>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ATE" w:val="17/02/2014"/>
    <w:docVar w:name="ASSOCID" w:val="440361"/>
    <w:docVar w:name="BASEPRECID" w:val="17"/>
    <w:docVar w:name="BASEPRECTYPE" w:val="BLANK"/>
    <w:docVar w:name="CLIENTID" w:val="2427"/>
    <w:docVar w:name="COMPANYID" w:val="2122615613"/>
    <w:docVar w:name="DOCID" w:val="3177311"/>
    <w:docVar w:name="DOCIDEX" w:val=" "/>
    <w:docVar w:name="EDITION" w:val="FM"/>
    <w:docVar w:name="FILEID" w:val="95150"/>
    <w:docVar w:name="SERIALNO" w:val="11311"/>
    <w:docVar w:name="VERSIONID" w:val="ae78847e-4d59-475f-abfc-e06249be46d4"/>
    <w:docVar w:name="VERSIONLABEL" w:val="1"/>
  </w:docVars>
  <w:rsids>
    <w:rsidRoot w:val="00191BFE"/>
    <w:rsid w:val="0000057E"/>
    <w:rsid w:val="00000B4D"/>
    <w:rsid w:val="00000DBC"/>
    <w:rsid w:val="00001562"/>
    <w:rsid w:val="00001A0F"/>
    <w:rsid w:val="00002C1D"/>
    <w:rsid w:val="00003BAE"/>
    <w:rsid w:val="00003E3B"/>
    <w:rsid w:val="00004811"/>
    <w:rsid w:val="00004E3F"/>
    <w:rsid w:val="0000567A"/>
    <w:rsid w:val="00006E66"/>
    <w:rsid w:val="000071DE"/>
    <w:rsid w:val="00007B0C"/>
    <w:rsid w:val="00007DEC"/>
    <w:rsid w:val="00007EC8"/>
    <w:rsid w:val="00007ED3"/>
    <w:rsid w:val="000102FA"/>
    <w:rsid w:val="00011165"/>
    <w:rsid w:val="00011328"/>
    <w:rsid w:val="00011959"/>
    <w:rsid w:val="00011F94"/>
    <w:rsid w:val="00012127"/>
    <w:rsid w:val="00013B55"/>
    <w:rsid w:val="00013CCE"/>
    <w:rsid w:val="000146D8"/>
    <w:rsid w:val="000150C3"/>
    <w:rsid w:val="0001655B"/>
    <w:rsid w:val="00017263"/>
    <w:rsid w:val="000207FC"/>
    <w:rsid w:val="0002180B"/>
    <w:rsid w:val="00022864"/>
    <w:rsid w:val="00022D1B"/>
    <w:rsid w:val="00022FD5"/>
    <w:rsid w:val="000237E9"/>
    <w:rsid w:val="0002434D"/>
    <w:rsid w:val="00025556"/>
    <w:rsid w:val="0002565D"/>
    <w:rsid w:val="00025A29"/>
    <w:rsid w:val="00025B19"/>
    <w:rsid w:val="00025E1C"/>
    <w:rsid w:val="0002621A"/>
    <w:rsid w:val="000269A3"/>
    <w:rsid w:val="00026B7B"/>
    <w:rsid w:val="000277E0"/>
    <w:rsid w:val="00027AE4"/>
    <w:rsid w:val="000306D6"/>
    <w:rsid w:val="00030737"/>
    <w:rsid w:val="00031C37"/>
    <w:rsid w:val="00033293"/>
    <w:rsid w:val="000333D8"/>
    <w:rsid w:val="0003482A"/>
    <w:rsid w:val="00034B17"/>
    <w:rsid w:val="00034C60"/>
    <w:rsid w:val="00036AF2"/>
    <w:rsid w:val="00036C1E"/>
    <w:rsid w:val="00036C64"/>
    <w:rsid w:val="0003719E"/>
    <w:rsid w:val="000377BD"/>
    <w:rsid w:val="00037A28"/>
    <w:rsid w:val="00037A8A"/>
    <w:rsid w:val="0004095B"/>
    <w:rsid w:val="000409DC"/>
    <w:rsid w:val="00040BCB"/>
    <w:rsid w:val="00041148"/>
    <w:rsid w:val="00041417"/>
    <w:rsid w:val="0004151F"/>
    <w:rsid w:val="0004173A"/>
    <w:rsid w:val="0004189B"/>
    <w:rsid w:val="00041CE9"/>
    <w:rsid w:val="000427CD"/>
    <w:rsid w:val="00042A8C"/>
    <w:rsid w:val="0004345E"/>
    <w:rsid w:val="00043E46"/>
    <w:rsid w:val="000443D5"/>
    <w:rsid w:val="00044569"/>
    <w:rsid w:val="00044E90"/>
    <w:rsid w:val="000450F7"/>
    <w:rsid w:val="0004534B"/>
    <w:rsid w:val="0004546A"/>
    <w:rsid w:val="000466BD"/>
    <w:rsid w:val="000470A4"/>
    <w:rsid w:val="00047438"/>
    <w:rsid w:val="00047464"/>
    <w:rsid w:val="000474C2"/>
    <w:rsid w:val="000476CE"/>
    <w:rsid w:val="00047CB8"/>
    <w:rsid w:val="00051213"/>
    <w:rsid w:val="00051909"/>
    <w:rsid w:val="0005199E"/>
    <w:rsid w:val="00051DA2"/>
    <w:rsid w:val="00052A9C"/>
    <w:rsid w:val="00053049"/>
    <w:rsid w:val="000533C2"/>
    <w:rsid w:val="000537CB"/>
    <w:rsid w:val="00054110"/>
    <w:rsid w:val="00054B4F"/>
    <w:rsid w:val="00055E9F"/>
    <w:rsid w:val="000572DB"/>
    <w:rsid w:val="00057725"/>
    <w:rsid w:val="00060F37"/>
    <w:rsid w:val="00061129"/>
    <w:rsid w:val="00063093"/>
    <w:rsid w:val="00063682"/>
    <w:rsid w:val="00063F8B"/>
    <w:rsid w:val="000653AA"/>
    <w:rsid w:val="0006581E"/>
    <w:rsid w:val="00066D04"/>
    <w:rsid w:val="00070292"/>
    <w:rsid w:val="00070785"/>
    <w:rsid w:val="000711A4"/>
    <w:rsid w:val="000729FC"/>
    <w:rsid w:val="00072AA9"/>
    <w:rsid w:val="000736E8"/>
    <w:rsid w:val="00073C97"/>
    <w:rsid w:val="00075547"/>
    <w:rsid w:val="000755A7"/>
    <w:rsid w:val="000759F4"/>
    <w:rsid w:val="00076403"/>
    <w:rsid w:val="000769F8"/>
    <w:rsid w:val="00077517"/>
    <w:rsid w:val="00077991"/>
    <w:rsid w:val="00080489"/>
    <w:rsid w:val="00080F6C"/>
    <w:rsid w:val="00082504"/>
    <w:rsid w:val="0008289C"/>
    <w:rsid w:val="00083280"/>
    <w:rsid w:val="00084D01"/>
    <w:rsid w:val="000859C6"/>
    <w:rsid w:val="00086CB0"/>
    <w:rsid w:val="00086ECE"/>
    <w:rsid w:val="000879CB"/>
    <w:rsid w:val="00090349"/>
    <w:rsid w:val="000909AC"/>
    <w:rsid w:val="00090BA0"/>
    <w:rsid w:val="00090C22"/>
    <w:rsid w:val="000913B2"/>
    <w:rsid w:val="000916F6"/>
    <w:rsid w:val="00091995"/>
    <w:rsid w:val="000926DE"/>
    <w:rsid w:val="0009385D"/>
    <w:rsid w:val="0009435B"/>
    <w:rsid w:val="00094467"/>
    <w:rsid w:val="00094584"/>
    <w:rsid w:val="00094FE4"/>
    <w:rsid w:val="00095B07"/>
    <w:rsid w:val="00096D84"/>
    <w:rsid w:val="000976AD"/>
    <w:rsid w:val="000A02EC"/>
    <w:rsid w:val="000A06DC"/>
    <w:rsid w:val="000A0FB3"/>
    <w:rsid w:val="000A1220"/>
    <w:rsid w:val="000A1DC8"/>
    <w:rsid w:val="000A2BE7"/>
    <w:rsid w:val="000A3B2E"/>
    <w:rsid w:val="000A3FF0"/>
    <w:rsid w:val="000A5090"/>
    <w:rsid w:val="000B05CE"/>
    <w:rsid w:val="000B11C1"/>
    <w:rsid w:val="000B1272"/>
    <w:rsid w:val="000B1397"/>
    <w:rsid w:val="000B1994"/>
    <w:rsid w:val="000B1ADE"/>
    <w:rsid w:val="000B2B71"/>
    <w:rsid w:val="000B35F8"/>
    <w:rsid w:val="000B5FD7"/>
    <w:rsid w:val="000B6270"/>
    <w:rsid w:val="000B7543"/>
    <w:rsid w:val="000B7E34"/>
    <w:rsid w:val="000C06FA"/>
    <w:rsid w:val="000C0B5D"/>
    <w:rsid w:val="000C17C0"/>
    <w:rsid w:val="000C275A"/>
    <w:rsid w:val="000C279F"/>
    <w:rsid w:val="000C28C0"/>
    <w:rsid w:val="000C2F27"/>
    <w:rsid w:val="000C3075"/>
    <w:rsid w:val="000C3378"/>
    <w:rsid w:val="000C3775"/>
    <w:rsid w:val="000C38A3"/>
    <w:rsid w:val="000C3A46"/>
    <w:rsid w:val="000C4054"/>
    <w:rsid w:val="000C4848"/>
    <w:rsid w:val="000C617E"/>
    <w:rsid w:val="000C62E2"/>
    <w:rsid w:val="000C65A5"/>
    <w:rsid w:val="000C6AC8"/>
    <w:rsid w:val="000C70F8"/>
    <w:rsid w:val="000C7397"/>
    <w:rsid w:val="000C7A5F"/>
    <w:rsid w:val="000D0D7E"/>
    <w:rsid w:val="000D1E8C"/>
    <w:rsid w:val="000D23F4"/>
    <w:rsid w:val="000D294E"/>
    <w:rsid w:val="000D394F"/>
    <w:rsid w:val="000D4203"/>
    <w:rsid w:val="000D5D6C"/>
    <w:rsid w:val="000D6929"/>
    <w:rsid w:val="000D6EC7"/>
    <w:rsid w:val="000D765B"/>
    <w:rsid w:val="000E029F"/>
    <w:rsid w:val="000E0B8F"/>
    <w:rsid w:val="000E0B90"/>
    <w:rsid w:val="000E0CC4"/>
    <w:rsid w:val="000E0E5D"/>
    <w:rsid w:val="000E141A"/>
    <w:rsid w:val="000E1F3A"/>
    <w:rsid w:val="000E2773"/>
    <w:rsid w:val="000E3389"/>
    <w:rsid w:val="000E3602"/>
    <w:rsid w:val="000E4BB6"/>
    <w:rsid w:val="000E5070"/>
    <w:rsid w:val="000E5FBB"/>
    <w:rsid w:val="000E79CA"/>
    <w:rsid w:val="000F0DD5"/>
    <w:rsid w:val="000F0E61"/>
    <w:rsid w:val="000F1A07"/>
    <w:rsid w:val="000F1C42"/>
    <w:rsid w:val="000F21F1"/>
    <w:rsid w:val="000F2ACE"/>
    <w:rsid w:val="000F2C08"/>
    <w:rsid w:val="000F2C88"/>
    <w:rsid w:val="000F2F68"/>
    <w:rsid w:val="000F30CF"/>
    <w:rsid w:val="000F358D"/>
    <w:rsid w:val="000F4841"/>
    <w:rsid w:val="000F62F4"/>
    <w:rsid w:val="0010001A"/>
    <w:rsid w:val="001006B0"/>
    <w:rsid w:val="0010259E"/>
    <w:rsid w:val="00102A87"/>
    <w:rsid w:val="00102AA7"/>
    <w:rsid w:val="00103AA4"/>
    <w:rsid w:val="00103F8B"/>
    <w:rsid w:val="00104289"/>
    <w:rsid w:val="001058DA"/>
    <w:rsid w:val="00105F96"/>
    <w:rsid w:val="00106C83"/>
    <w:rsid w:val="00107185"/>
    <w:rsid w:val="001073EF"/>
    <w:rsid w:val="00107FF4"/>
    <w:rsid w:val="0011187D"/>
    <w:rsid w:val="0011304F"/>
    <w:rsid w:val="00113745"/>
    <w:rsid w:val="00113C48"/>
    <w:rsid w:val="00113E02"/>
    <w:rsid w:val="00113F54"/>
    <w:rsid w:val="00113F6A"/>
    <w:rsid w:val="00113F81"/>
    <w:rsid w:val="00114340"/>
    <w:rsid w:val="00115B12"/>
    <w:rsid w:val="00116870"/>
    <w:rsid w:val="00117A2E"/>
    <w:rsid w:val="00120376"/>
    <w:rsid w:val="00120532"/>
    <w:rsid w:val="001223B5"/>
    <w:rsid w:val="00123267"/>
    <w:rsid w:val="001237F4"/>
    <w:rsid w:val="00124236"/>
    <w:rsid w:val="001244E1"/>
    <w:rsid w:val="00124731"/>
    <w:rsid w:val="001247E0"/>
    <w:rsid w:val="00124DAD"/>
    <w:rsid w:val="00125F01"/>
    <w:rsid w:val="0012662C"/>
    <w:rsid w:val="00127CB6"/>
    <w:rsid w:val="001300F9"/>
    <w:rsid w:val="00130BFD"/>
    <w:rsid w:val="00131D16"/>
    <w:rsid w:val="001320FF"/>
    <w:rsid w:val="00132775"/>
    <w:rsid w:val="001343FB"/>
    <w:rsid w:val="00135BDC"/>
    <w:rsid w:val="00136069"/>
    <w:rsid w:val="001366F7"/>
    <w:rsid w:val="001367C4"/>
    <w:rsid w:val="00137420"/>
    <w:rsid w:val="0013770E"/>
    <w:rsid w:val="0013771A"/>
    <w:rsid w:val="00137D75"/>
    <w:rsid w:val="00140497"/>
    <w:rsid w:val="001409FC"/>
    <w:rsid w:val="00141955"/>
    <w:rsid w:val="0014210C"/>
    <w:rsid w:val="001433C3"/>
    <w:rsid w:val="00144CDB"/>
    <w:rsid w:val="001451C6"/>
    <w:rsid w:val="0014559E"/>
    <w:rsid w:val="00146B33"/>
    <w:rsid w:val="0014721F"/>
    <w:rsid w:val="00147A4B"/>
    <w:rsid w:val="001501C5"/>
    <w:rsid w:val="00150F7E"/>
    <w:rsid w:val="00152B48"/>
    <w:rsid w:val="00152DE2"/>
    <w:rsid w:val="0015303D"/>
    <w:rsid w:val="001539AF"/>
    <w:rsid w:val="00153E00"/>
    <w:rsid w:val="00153F39"/>
    <w:rsid w:val="00155097"/>
    <w:rsid w:val="001551BB"/>
    <w:rsid w:val="00156460"/>
    <w:rsid w:val="001564D6"/>
    <w:rsid w:val="00156907"/>
    <w:rsid w:val="00160074"/>
    <w:rsid w:val="00160187"/>
    <w:rsid w:val="001602AD"/>
    <w:rsid w:val="00160AEC"/>
    <w:rsid w:val="00160C50"/>
    <w:rsid w:val="00160CE5"/>
    <w:rsid w:val="001615C4"/>
    <w:rsid w:val="00161E8B"/>
    <w:rsid w:val="001623D9"/>
    <w:rsid w:val="001631C3"/>
    <w:rsid w:val="0016370D"/>
    <w:rsid w:val="00164384"/>
    <w:rsid w:val="001647FD"/>
    <w:rsid w:val="00165337"/>
    <w:rsid w:val="00165E05"/>
    <w:rsid w:val="00166454"/>
    <w:rsid w:val="00167134"/>
    <w:rsid w:val="001676DC"/>
    <w:rsid w:val="00167BC1"/>
    <w:rsid w:val="00167F08"/>
    <w:rsid w:val="001701D5"/>
    <w:rsid w:val="00170259"/>
    <w:rsid w:val="0017107F"/>
    <w:rsid w:val="00171E5F"/>
    <w:rsid w:val="001721A1"/>
    <w:rsid w:val="0017239A"/>
    <w:rsid w:val="00172477"/>
    <w:rsid w:val="00172A20"/>
    <w:rsid w:val="00172CA2"/>
    <w:rsid w:val="00175BC8"/>
    <w:rsid w:val="0017627C"/>
    <w:rsid w:val="001773B9"/>
    <w:rsid w:val="001778CB"/>
    <w:rsid w:val="001803C3"/>
    <w:rsid w:val="001806A9"/>
    <w:rsid w:val="001806F1"/>
    <w:rsid w:val="00180C8B"/>
    <w:rsid w:val="001827DA"/>
    <w:rsid w:val="0018315D"/>
    <w:rsid w:val="00183FB8"/>
    <w:rsid w:val="00184542"/>
    <w:rsid w:val="00185148"/>
    <w:rsid w:val="00186255"/>
    <w:rsid w:val="00186292"/>
    <w:rsid w:val="00187551"/>
    <w:rsid w:val="00187E16"/>
    <w:rsid w:val="00190948"/>
    <w:rsid w:val="00191BFE"/>
    <w:rsid w:val="00193444"/>
    <w:rsid w:val="00193DE2"/>
    <w:rsid w:val="00196BAF"/>
    <w:rsid w:val="001976AC"/>
    <w:rsid w:val="001978D2"/>
    <w:rsid w:val="00197C2C"/>
    <w:rsid w:val="001A0487"/>
    <w:rsid w:val="001A19EE"/>
    <w:rsid w:val="001A1A4E"/>
    <w:rsid w:val="001A3D24"/>
    <w:rsid w:val="001A41E2"/>
    <w:rsid w:val="001A60DF"/>
    <w:rsid w:val="001A6669"/>
    <w:rsid w:val="001A6B99"/>
    <w:rsid w:val="001A6E00"/>
    <w:rsid w:val="001A709A"/>
    <w:rsid w:val="001A7CC5"/>
    <w:rsid w:val="001A7E1E"/>
    <w:rsid w:val="001A7F57"/>
    <w:rsid w:val="001B0B44"/>
    <w:rsid w:val="001B0B78"/>
    <w:rsid w:val="001B0EC4"/>
    <w:rsid w:val="001B162D"/>
    <w:rsid w:val="001B185E"/>
    <w:rsid w:val="001B330E"/>
    <w:rsid w:val="001B3D41"/>
    <w:rsid w:val="001B508B"/>
    <w:rsid w:val="001B57FF"/>
    <w:rsid w:val="001B5D54"/>
    <w:rsid w:val="001B6102"/>
    <w:rsid w:val="001B6B40"/>
    <w:rsid w:val="001B7560"/>
    <w:rsid w:val="001C018C"/>
    <w:rsid w:val="001C07C5"/>
    <w:rsid w:val="001C0E9C"/>
    <w:rsid w:val="001C0FF9"/>
    <w:rsid w:val="001C1433"/>
    <w:rsid w:val="001C1541"/>
    <w:rsid w:val="001C19BF"/>
    <w:rsid w:val="001C2AA6"/>
    <w:rsid w:val="001C4959"/>
    <w:rsid w:val="001C4E7E"/>
    <w:rsid w:val="001C5315"/>
    <w:rsid w:val="001C5462"/>
    <w:rsid w:val="001C62F9"/>
    <w:rsid w:val="001C6B8A"/>
    <w:rsid w:val="001C74F0"/>
    <w:rsid w:val="001C7ACC"/>
    <w:rsid w:val="001C7CCA"/>
    <w:rsid w:val="001C7D8D"/>
    <w:rsid w:val="001C7F9B"/>
    <w:rsid w:val="001D01B4"/>
    <w:rsid w:val="001D02F4"/>
    <w:rsid w:val="001D0350"/>
    <w:rsid w:val="001D0526"/>
    <w:rsid w:val="001D1079"/>
    <w:rsid w:val="001D137F"/>
    <w:rsid w:val="001D1EC7"/>
    <w:rsid w:val="001D5403"/>
    <w:rsid w:val="001D55F5"/>
    <w:rsid w:val="001D59B7"/>
    <w:rsid w:val="001D7123"/>
    <w:rsid w:val="001D7BE3"/>
    <w:rsid w:val="001E13C1"/>
    <w:rsid w:val="001E1A83"/>
    <w:rsid w:val="001E3027"/>
    <w:rsid w:val="001E3388"/>
    <w:rsid w:val="001E4423"/>
    <w:rsid w:val="001E516B"/>
    <w:rsid w:val="001E562E"/>
    <w:rsid w:val="001E5D80"/>
    <w:rsid w:val="001E6083"/>
    <w:rsid w:val="001E6F1C"/>
    <w:rsid w:val="001E72B5"/>
    <w:rsid w:val="001E73EF"/>
    <w:rsid w:val="001E7CB4"/>
    <w:rsid w:val="001E7CC9"/>
    <w:rsid w:val="001E7D86"/>
    <w:rsid w:val="001F0263"/>
    <w:rsid w:val="001F05B3"/>
    <w:rsid w:val="001F0D8C"/>
    <w:rsid w:val="001F10C7"/>
    <w:rsid w:val="001F1384"/>
    <w:rsid w:val="001F3670"/>
    <w:rsid w:val="001F3A31"/>
    <w:rsid w:val="001F5A2B"/>
    <w:rsid w:val="001F5AA0"/>
    <w:rsid w:val="001F5C08"/>
    <w:rsid w:val="001F5CB4"/>
    <w:rsid w:val="001F6685"/>
    <w:rsid w:val="001F6936"/>
    <w:rsid w:val="001F7048"/>
    <w:rsid w:val="001F7930"/>
    <w:rsid w:val="001F7A02"/>
    <w:rsid w:val="001F7E31"/>
    <w:rsid w:val="0020071E"/>
    <w:rsid w:val="00200A17"/>
    <w:rsid w:val="00200D6F"/>
    <w:rsid w:val="00200DE4"/>
    <w:rsid w:val="00201C3D"/>
    <w:rsid w:val="0020369B"/>
    <w:rsid w:val="0020406B"/>
    <w:rsid w:val="002045EE"/>
    <w:rsid w:val="002047EF"/>
    <w:rsid w:val="00205647"/>
    <w:rsid w:val="00205A30"/>
    <w:rsid w:val="002063CC"/>
    <w:rsid w:val="00206F32"/>
    <w:rsid w:val="0021033B"/>
    <w:rsid w:val="00210AB8"/>
    <w:rsid w:val="00210AFD"/>
    <w:rsid w:val="00210B74"/>
    <w:rsid w:val="002113D2"/>
    <w:rsid w:val="0021145D"/>
    <w:rsid w:val="002122FA"/>
    <w:rsid w:val="00212DB5"/>
    <w:rsid w:val="00213894"/>
    <w:rsid w:val="00213F6B"/>
    <w:rsid w:val="00214A2E"/>
    <w:rsid w:val="00214E82"/>
    <w:rsid w:val="00215A65"/>
    <w:rsid w:val="00215C67"/>
    <w:rsid w:val="00215E9A"/>
    <w:rsid w:val="00215F4E"/>
    <w:rsid w:val="0021632C"/>
    <w:rsid w:val="00216D78"/>
    <w:rsid w:val="00216D8E"/>
    <w:rsid w:val="002172FE"/>
    <w:rsid w:val="002179EE"/>
    <w:rsid w:val="002204EE"/>
    <w:rsid w:val="00220570"/>
    <w:rsid w:val="00220F34"/>
    <w:rsid w:val="0022186D"/>
    <w:rsid w:val="00223F2B"/>
    <w:rsid w:val="00224A1C"/>
    <w:rsid w:val="00224D82"/>
    <w:rsid w:val="002259E4"/>
    <w:rsid w:val="00225AD0"/>
    <w:rsid w:val="00225CFA"/>
    <w:rsid w:val="00225F59"/>
    <w:rsid w:val="00225FCA"/>
    <w:rsid w:val="002271E0"/>
    <w:rsid w:val="002278BC"/>
    <w:rsid w:val="00227DC3"/>
    <w:rsid w:val="002303CC"/>
    <w:rsid w:val="00230DC6"/>
    <w:rsid w:val="0023122E"/>
    <w:rsid w:val="002314B5"/>
    <w:rsid w:val="002316A2"/>
    <w:rsid w:val="00231D95"/>
    <w:rsid w:val="002320FD"/>
    <w:rsid w:val="00233103"/>
    <w:rsid w:val="002344A6"/>
    <w:rsid w:val="00234AF3"/>
    <w:rsid w:val="00236587"/>
    <w:rsid w:val="00236783"/>
    <w:rsid w:val="00236CC8"/>
    <w:rsid w:val="00240150"/>
    <w:rsid w:val="002408AF"/>
    <w:rsid w:val="002409DE"/>
    <w:rsid w:val="00241832"/>
    <w:rsid w:val="00243331"/>
    <w:rsid w:val="002434AE"/>
    <w:rsid w:val="002436B6"/>
    <w:rsid w:val="002442D5"/>
    <w:rsid w:val="0024456F"/>
    <w:rsid w:val="002446A8"/>
    <w:rsid w:val="002448CF"/>
    <w:rsid w:val="00244B3A"/>
    <w:rsid w:val="00244F2D"/>
    <w:rsid w:val="00245217"/>
    <w:rsid w:val="002457B0"/>
    <w:rsid w:val="002458C4"/>
    <w:rsid w:val="0024783F"/>
    <w:rsid w:val="00247A23"/>
    <w:rsid w:val="00247CFA"/>
    <w:rsid w:val="0025346A"/>
    <w:rsid w:val="0025366E"/>
    <w:rsid w:val="00254414"/>
    <w:rsid w:val="00254964"/>
    <w:rsid w:val="00254CED"/>
    <w:rsid w:val="00254F6C"/>
    <w:rsid w:val="00255536"/>
    <w:rsid w:val="00255C76"/>
    <w:rsid w:val="00255F96"/>
    <w:rsid w:val="002563F3"/>
    <w:rsid w:val="00256634"/>
    <w:rsid w:val="0025678C"/>
    <w:rsid w:val="00257093"/>
    <w:rsid w:val="002570C5"/>
    <w:rsid w:val="002571EE"/>
    <w:rsid w:val="00260FA3"/>
    <w:rsid w:val="0026260C"/>
    <w:rsid w:val="002626E5"/>
    <w:rsid w:val="00263561"/>
    <w:rsid w:val="00263E50"/>
    <w:rsid w:val="0026410D"/>
    <w:rsid w:val="00264526"/>
    <w:rsid w:val="00264913"/>
    <w:rsid w:val="00264AEB"/>
    <w:rsid w:val="00265646"/>
    <w:rsid w:val="00265DCF"/>
    <w:rsid w:val="002660D5"/>
    <w:rsid w:val="00266E7F"/>
    <w:rsid w:val="002670FD"/>
    <w:rsid w:val="00267909"/>
    <w:rsid w:val="0027027C"/>
    <w:rsid w:val="00270D34"/>
    <w:rsid w:val="00271C82"/>
    <w:rsid w:val="00272C09"/>
    <w:rsid w:val="002739B4"/>
    <w:rsid w:val="00273FDC"/>
    <w:rsid w:val="00275563"/>
    <w:rsid w:val="00275E8F"/>
    <w:rsid w:val="00276A1E"/>
    <w:rsid w:val="00277DC6"/>
    <w:rsid w:val="002813F6"/>
    <w:rsid w:val="00281613"/>
    <w:rsid w:val="00281D84"/>
    <w:rsid w:val="00281E55"/>
    <w:rsid w:val="00281EB1"/>
    <w:rsid w:val="00282232"/>
    <w:rsid w:val="002824B9"/>
    <w:rsid w:val="0028338E"/>
    <w:rsid w:val="0028345F"/>
    <w:rsid w:val="00284098"/>
    <w:rsid w:val="00284EB2"/>
    <w:rsid w:val="00287EB0"/>
    <w:rsid w:val="002900A9"/>
    <w:rsid w:val="0029042C"/>
    <w:rsid w:val="002917B7"/>
    <w:rsid w:val="00291ADE"/>
    <w:rsid w:val="00293000"/>
    <w:rsid w:val="002934F2"/>
    <w:rsid w:val="00293635"/>
    <w:rsid w:val="00294922"/>
    <w:rsid w:val="002954FB"/>
    <w:rsid w:val="002955CC"/>
    <w:rsid w:val="002964F7"/>
    <w:rsid w:val="0029673F"/>
    <w:rsid w:val="00296F9D"/>
    <w:rsid w:val="002A0ED9"/>
    <w:rsid w:val="002A28CC"/>
    <w:rsid w:val="002A29CB"/>
    <w:rsid w:val="002A3281"/>
    <w:rsid w:val="002A3AE8"/>
    <w:rsid w:val="002A3D13"/>
    <w:rsid w:val="002A4644"/>
    <w:rsid w:val="002A4706"/>
    <w:rsid w:val="002A4792"/>
    <w:rsid w:val="002A68B2"/>
    <w:rsid w:val="002A6AC5"/>
    <w:rsid w:val="002A7455"/>
    <w:rsid w:val="002B0491"/>
    <w:rsid w:val="002B0E45"/>
    <w:rsid w:val="002B1ABC"/>
    <w:rsid w:val="002B22C6"/>
    <w:rsid w:val="002B25CF"/>
    <w:rsid w:val="002B35D6"/>
    <w:rsid w:val="002B3727"/>
    <w:rsid w:val="002B4448"/>
    <w:rsid w:val="002B4671"/>
    <w:rsid w:val="002B49ED"/>
    <w:rsid w:val="002B4D77"/>
    <w:rsid w:val="002B5109"/>
    <w:rsid w:val="002B5437"/>
    <w:rsid w:val="002B5782"/>
    <w:rsid w:val="002B5789"/>
    <w:rsid w:val="002B5BB7"/>
    <w:rsid w:val="002B6E1B"/>
    <w:rsid w:val="002B7E6C"/>
    <w:rsid w:val="002C08BA"/>
    <w:rsid w:val="002C0AC4"/>
    <w:rsid w:val="002C125B"/>
    <w:rsid w:val="002C251C"/>
    <w:rsid w:val="002C2A00"/>
    <w:rsid w:val="002C4562"/>
    <w:rsid w:val="002C5661"/>
    <w:rsid w:val="002C5718"/>
    <w:rsid w:val="002C5EB0"/>
    <w:rsid w:val="002C651A"/>
    <w:rsid w:val="002C65B3"/>
    <w:rsid w:val="002C6695"/>
    <w:rsid w:val="002C6D2C"/>
    <w:rsid w:val="002C6F1E"/>
    <w:rsid w:val="002C7A61"/>
    <w:rsid w:val="002D0C6B"/>
    <w:rsid w:val="002D1685"/>
    <w:rsid w:val="002D1CF4"/>
    <w:rsid w:val="002D2D0D"/>
    <w:rsid w:val="002D3078"/>
    <w:rsid w:val="002D31DA"/>
    <w:rsid w:val="002D3C47"/>
    <w:rsid w:val="002D3DD7"/>
    <w:rsid w:val="002D4F30"/>
    <w:rsid w:val="002D5139"/>
    <w:rsid w:val="002D522C"/>
    <w:rsid w:val="002D624B"/>
    <w:rsid w:val="002D6949"/>
    <w:rsid w:val="002D6D6C"/>
    <w:rsid w:val="002D7923"/>
    <w:rsid w:val="002D7EA9"/>
    <w:rsid w:val="002D7F67"/>
    <w:rsid w:val="002E06FA"/>
    <w:rsid w:val="002E0CF3"/>
    <w:rsid w:val="002E101A"/>
    <w:rsid w:val="002E1553"/>
    <w:rsid w:val="002E1B9E"/>
    <w:rsid w:val="002E21D0"/>
    <w:rsid w:val="002E2B5C"/>
    <w:rsid w:val="002E2F83"/>
    <w:rsid w:val="002E30D8"/>
    <w:rsid w:val="002E3EAE"/>
    <w:rsid w:val="002E3FD9"/>
    <w:rsid w:val="002E4756"/>
    <w:rsid w:val="002E4EC9"/>
    <w:rsid w:val="002E55CF"/>
    <w:rsid w:val="002E57CF"/>
    <w:rsid w:val="002E61F2"/>
    <w:rsid w:val="002E7184"/>
    <w:rsid w:val="002E7CBD"/>
    <w:rsid w:val="002F1055"/>
    <w:rsid w:val="002F222E"/>
    <w:rsid w:val="002F2E86"/>
    <w:rsid w:val="002F2FA4"/>
    <w:rsid w:val="002F3244"/>
    <w:rsid w:val="002F3766"/>
    <w:rsid w:val="002F3E23"/>
    <w:rsid w:val="002F4A39"/>
    <w:rsid w:val="002F4FA4"/>
    <w:rsid w:val="002F5B39"/>
    <w:rsid w:val="002F658B"/>
    <w:rsid w:val="002F7201"/>
    <w:rsid w:val="002F76AF"/>
    <w:rsid w:val="002F7938"/>
    <w:rsid w:val="00300195"/>
    <w:rsid w:val="00300ABB"/>
    <w:rsid w:val="00300AC4"/>
    <w:rsid w:val="00300BE0"/>
    <w:rsid w:val="00301704"/>
    <w:rsid w:val="00301A5A"/>
    <w:rsid w:val="00301E00"/>
    <w:rsid w:val="00302B92"/>
    <w:rsid w:val="0030320D"/>
    <w:rsid w:val="003043F0"/>
    <w:rsid w:val="00304AEC"/>
    <w:rsid w:val="003054E9"/>
    <w:rsid w:val="0030686B"/>
    <w:rsid w:val="003079E7"/>
    <w:rsid w:val="003100E3"/>
    <w:rsid w:val="0031052F"/>
    <w:rsid w:val="003116AB"/>
    <w:rsid w:val="00311F93"/>
    <w:rsid w:val="00312105"/>
    <w:rsid w:val="00312B32"/>
    <w:rsid w:val="00313CA8"/>
    <w:rsid w:val="003140C0"/>
    <w:rsid w:val="00314119"/>
    <w:rsid w:val="003141C7"/>
    <w:rsid w:val="00314713"/>
    <w:rsid w:val="00314C82"/>
    <w:rsid w:val="00314D09"/>
    <w:rsid w:val="00315655"/>
    <w:rsid w:val="003163C4"/>
    <w:rsid w:val="003165A6"/>
    <w:rsid w:val="00316E1D"/>
    <w:rsid w:val="00317A31"/>
    <w:rsid w:val="003201C7"/>
    <w:rsid w:val="003211B8"/>
    <w:rsid w:val="00321254"/>
    <w:rsid w:val="00321716"/>
    <w:rsid w:val="003219F0"/>
    <w:rsid w:val="00321CD4"/>
    <w:rsid w:val="0032238E"/>
    <w:rsid w:val="0032276B"/>
    <w:rsid w:val="003230BF"/>
    <w:rsid w:val="003231D9"/>
    <w:rsid w:val="003239EF"/>
    <w:rsid w:val="00323E0E"/>
    <w:rsid w:val="0032420B"/>
    <w:rsid w:val="003243A1"/>
    <w:rsid w:val="00327929"/>
    <w:rsid w:val="00327C35"/>
    <w:rsid w:val="0033053F"/>
    <w:rsid w:val="00330680"/>
    <w:rsid w:val="00331359"/>
    <w:rsid w:val="0033226E"/>
    <w:rsid w:val="0033279D"/>
    <w:rsid w:val="00332883"/>
    <w:rsid w:val="00333351"/>
    <w:rsid w:val="0033350B"/>
    <w:rsid w:val="0033407F"/>
    <w:rsid w:val="0033420A"/>
    <w:rsid w:val="0033473D"/>
    <w:rsid w:val="0033503F"/>
    <w:rsid w:val="003350A5"/>
    <w:rsid w:val="00335A2A"/>
    <w:rsid w:val="00335E30"/>
    <w:rsid w:val="003379EB"/>
    <w:rsid w:val="00337C37"/>
    <w:rsid w:val="00337FAC"/>
    <w:rsid w:val="003405F8"/>
    <w:rsid w:val="00340D59"/>
    <w:rsid w:val="00340FD6"/>
    <w:rsid w:val="003415C3"/>
    <w:rsid w:val="0034181D"/>
    <w:rsid w:val="00341F17"/>
    <w:rsid w:val="00342351"/>
    <w:rsid w:val="00343464"/>
    <w:rsid w:val="00344191"/>
    <w:rsid w:val="00344201"/>
    <w:rsid w:val="00345C70"/>
    <w:rsid w:val="00345EB1"/>
    <w:rsid w:val="00345F3C"/>
    <w:rsid w:val="003460D5"/>
    <w:rsid w:val="003461FA"/>
    <w:rsid w:val="00346431"/>
    <w:rsid w:val="00347401"/>
    <w:rsid w:val="003476AD"/>
    <w:rsid w:val="00352418"/>
    <w:rsid w:val="003524A3"/>
    <w:rsid w:val="00352602"/>
    <w:rsid w:val="00353090"/>
    <w:rsid w:val="00353575"/>
    <w:rsid w:val="003539CE"/>
    <w:rsid w:val="00355111"/>
    <w:rsid w:val="00355C7D"/>
    <w:rsid w:val="003572B6"/>
    <w:rsid w:val="00357A99"/>
    <w:rsid w:val="0036035E"/>
    <w:rsid w:val="00360FE1"/>
    <w:rsid w:val="003613E8"/>
    <w:rsid w:val="003614CB"/>
    <w:rsid w:val="00361CDB"/>
    <w:rsid w:val="00362875"/>
    <w:rsid w:val="003629DE"/>
    <w:rsid w:val="00363338"/>
    <w:rsid w:val="00363E52"/>
    <w:rsid w:val="003643DB"/>
    <w:rsid w:val="00364703"/>
    <w:rsid w:val="00364D4F"/>
    <w:rsid w:val="0036553E"/>
    <w:rsid w:val="003658A4"/>
    <w:rsid w:val="00365B64"/>
    <w:rsid w:val="00365C22"/>
    <w:rsid w:val="003669C2"/>
    <w:rsid w:val="00366BE3"/>
    <w:rsid w:val="00366C3A"/>
    <w:rsid w:val="00370F57"/>
    <w:rsid w:val="003712BD"/>
    <w:rsid w:val="00371483"/>
    <w:rsid w:val="00371EE1"/>
    <w:rsid w:val="003723EC"/>
    <w:rsid w:val="003724A0"/>
    <w:rsid w:val="00372F4A"/>
    <w:rsid w:val="003740EE"/>
    <w:rsid w:val="00374134"/>
    <w:rsid w:val="003745A9"/>
    <w:rsid w:val="00374838"/>
    <w:rsid w:val="003757EF"/>
    <w:rsid w:val="003763AF"/>
    <w:rsid w:val="00377673"/>
    <w:rsid w:val="003815BB"/>
    <w:rsid w:val="00382227"/>
    <w:rsid w:val="0038239E"/>
    <w:rsid w:val="00382D4B"/>
    <w:rsid w:val="00384A30"/>
    <w:rsid w:val="00384CAD"/>
    <w:rsid w:val="00384FD9"/>
    <w:rsid w:val="003850D9"/>
    <w:rsid w:val="003855F1"/>
    <w:rsid w:val="0038614B"/>
    <w:rsid w:val="00386AE6"/>
    <w:rsid w:val="00387031"/>
    <w:rsid w:val="00387167"/>
    <w:rsid w:val="0038753E"/>
    <w:rsid w:val="003877CA"/>
    <w:rsid w:val="003903E7"/>
    <w:rsid w:val="00391B9F"/>
    <w:rsid w:val="00391FBD"/>
    <w:rsid w:val="003930A7"/>
    <w:rsid w:val="00393373"/>
    <w:rsid w:val="00394953"/>
    <w:rsid w:val="00394D98"/>
    <w:rsid w:val="00395A00"/>
    <w:rsid w:val="00395FB0"/>
    <w:rsid w:val="003A0260"/>
    <w:rsid w:val="003A03A7"/>
    <w:rsid w:val="003A10AC"/>
    <w:rsid w:val="003A1391"/>
    <w:rsid w:val="003A15D3"/>
    <w:rsid w:val="003A2153"/>
    <w:rsid w:val="003A254F"/>
    <w:rsid w:val="003A2D16"/>
    <w:rsid w:val="003A382A"/>
    <w:rsid w:val="003A4905"/>
    <w:rsid w:val="003A550C"/>
    <w:rsid w:val="003A5DC5"/>
    <w:rsid w:val="003A5E12"/>
    <w:rsid w:val="003A6108"/>
    <w:rsid w:val="003A6679"/>
    <w:rsid w:val="003A6A1C"/>
    <w:rsid w:val="003A6EBF"/>
    <w:rsid w:val="003A7903"/>
    <w:rsid w:val="003B0053"/>
    <w:rsid w:val="003B02B0"/>
    <w:rsid w:val="003B0800"/>
    <w:rsid w:val="003B2B84"/>
    <w:rsid w:val="003B39BC"/>
    <w:rsid w:val="003B3BF6"/>
    <w:rsid w:val="003B3DA4"/>
    <w:rsid w:val="003B3E7E"/>
    <w:rsid w:val="003B4FA3"/>
    <w:rsid w:val="003B5ECE"/>
    <w:rsid w:val="003B7620"/>
    <w:rsid w:val="003B7704"/>
    <w:rsid w:val="003C04D1"/>
    <w:rsid w:val="003C09BD"/>
    <w:rsid w:val="003C0FAA"/>
    <w:rsid w:val="003C113D"/>
    <w:rsid w:val="003C2513"/>
    <w:rsid w:val="003C441C"/>
    <w:rsid w:val="003C4427"/>
    <w:rsid w:val="003C44EA"/>
    <w:rsid w:val="003C479F"/>
    <w:rsid w:val="003C48C4"/>
    <w:rsid w:val="003C617C"/>
    <w:rsid w:val="003C63ED"/>
    <w:rsid w:val="003C64AE"/>
    <w:rsid w:val="003C795F"/>
    <w:rsid w:val="003C7D74"/>
    <w:rsid w:val="003D0124"/>
    <w:rsid w:val="003D01C8"/>
    <w:rsid w:val="003D0F59"/>
    <w:rsid w:val="003D26C3"/>
    <w:rsid w:val="003D2B98"/>
    <w:rsid w:val="003D34F1"/>
    <w:rsid w:val="003D3A1E"/>
    <w:rsid w:val="003D478F"/>
    <w:rsid w:val="003D489A"/>
    <w:rsid w:val="003D5FF4"/>
    <w:rsid w:val="003D62D3"/>
    <w:rsid w:val="003D671E"/>
    <w:rsid w:val="003D6950"/>
    <w:rsid w:val="003D6E8E"/>
    <w:rsid w:val="003D6F29"/>
    <w:rsid w:val="003D744F"/>
    <w:rsid w:val="003D7976"/>
    <w:rsid w:val="003D7E01"/>
    <w:rsid w:val="003D7E58"/>
    <w:rsid w:val="003E082A"/>
    <w:rsid w:val="003E1050"/>
    <w:rsid w:val="003E1C70"/>
    <w:rsid w:val="003E1E93"/>
    <w:rsid w:val="003E26CD"/>
    <w:rsid w:val="003E26E6"/>
    <w:rsid w:val="003E28A6"/>
    <w:rsid w:val="003E2BD7"/>
    <w:rsid w:val="003E2DD5"/>
    <w:rsid w:val="003E31CB"/>
    <w:rsid w:val="003E33E5"/>
    <w:rsid w:val="003E5BF5"/>
    <w:rsid w:val="003E6594"/>
    <w:rsid w:val="003F0930"/>
    <w:rsid w:val="003F0DA5"/>
    <w:rsid w:val="003F12CE"/>
    <w:rsid w:val="003F1321"/>
    <w:rsid w:val="003F25E3"/>
    <w:rsid w:val="003F36AB"/>
    <w:rsid w:val="003F5888"/>
    <w:rsid w:val="0040001C"/>
    <w:rsid w:val="004008C2"/>
    <w:rsid w:val="004014EE"/>
    <w:rsid w:val="004027BA"/>
    <w:rsid w:val="004033FE"/>
    <w:rsid w:val="00403545"/>
    <w:rsid w:val="00404A39"/>
    <w:rsid w:val="004053AE"/>
    <w:rsid w:val="0040540B"/>
    <w:rsid w:val="00405E4B"/>
    <w:rsid w:val="004065B6"/>
    <w:rsid w:val="00406FDD"/>
    <w:rsid w:val="00410388"/>
    <w:rsid w:val="004106BC"/>
    <w:rsid w:val="004116F7"/>
    <w:rsid w:val="00413063"/>
    <w:rsid w:val="004134BA"/>
    <w:rsid w:val="004137E3"/>
    <w:rsid w:val="00413BE5"/>
    <w:rsid w:val="00414FD9"/>
    <w:rsid w:val="0041545F"/>
    <w:rsid w:val="00416009"/>
    <w:rsid w:val="00416337"/>
    <w:rsid w:val="00416431"/>
    <w:rsid w:val="004169AA"/>
    <w:rsid w:val="00416B1C"/>
    <w:rsid w:val="00416F87"/>
    <w:rsid w:val="00417062"/>
    <w:rsid w:val="00417F78"/>
    <w:rsid w:val="00420AFC"/>
    <w:rsid w:val="00421F75"/>
    <w:rsid w:val="00422965"/>
    <w:rsid w:val="00424145"/>
    <w:rsid w:val="0042510F"/>
    <w:rsid w:val="00425CEA"/>
    <w:rsid w:val="00425EC2"/>
    <w:rsid w:val="00430533"/>
    <w:rsid w:val="00430D12"/>
    <w:rsid w:val="004324AB"/>
    <w:rsid w:val="00432622"/>
    <w:rsid w:val="00432D59"/>
    <w:rsid w:val="00432F4A"/>
    <w:rsid w:val="00433168"/>
    <w:rsid w:val="004336CF"/>
    <w:rsid w:val="00433750"/>
    <w:rsid w:val="00433824"/>
    <w:rsid w:val="00433842"/>
    <w:rsid w:val="00433E87"/>
    <w:rsid w:val="00434D4A"/>
    <w:rsid w:val="00435684"/>
    <w:rsid w:val="00436064"/>
    <w:rsid w:val="0043661A"/>
    <w:rsid w:val="00436DFB"/>
    <w:rsid w:val="004416F8"/>
    <w:rsid w:val="004427EF"/>
    <w:rsid w:val="00443D82"/>
    <w:rsid w:val="004442CF"/>
    <w:rsid w:val="0044434A"/>
    <w:rsid w:val="00444EC4"/>
    <w:rsid w:val="004450A0"/>
    <w:rsid w:val="004462C4"/>
    <w:rsid w:val="00446C47"/>
    <w:rsid w:val="00446F07"/>
    <w:rsid w:val="00450BB9"/>
    <w:rsid w:val="00451654"/>
    <w:rsid w:val="0045174C"/>
    <w:rsid w:val="00451AC5"/>
    <w:rsid w:val="00451F1C"/>
    <w:rsid w:val="00452EAE"/>
    <w:rsid w:val="00452FF1"/>
    <w:rsid w:val="0045356E"/>
    <w:rsid w:val="00454807"/>
    <w:rsid w:val="00454DE8"/>
    <w:rsid w:val="00454E25"/>
    <w:rsid w:val="00455C09"/>
    <w:rsid w:val="0045768B"/>
    <w:rsid w:val="004576A3"/>
    <w:rsid w:val="00457CB5"/>
    <w:rsid w:val="004607E9"/>
    <w:rsid w:val="00462777"/>
    <w:rsid w:val="00462F9F"/>
    <w:rsid w:val="00463C66"/>
    <w:rsid w:val="00464080"/>
    <w:rsid w:val="00465091"/>
    <w:rsid w:val="0046544B"/>
    <w:rsid w:val="00466093"/>
    <w:rsid w:val="00466535"/>
    <w:rsid w:val="00466BD5"/>
    <w:rsid w:val="00467134"/>
    <w:rsid w:val="004673C8"/>
    <w:rsid w:val="00467451"/>
    <w:rsid w:val="0046746F"/>
    <w:rsid w:val="00470279"/>
    <w:rsid w:val="00471112"/>
    <w:rsid w:val="004713C4"/>
    <w:rsid w:val="0047219A"/>
    <w:rsid w:val="00474642"/>
    <w:rsid w:val="004748E1"/>
    <w:rsid w:val="004750CF"/>
    <w:rsid w:val="0047535E"/>
    <w:rsid w:val="00476310"/>
    <w:rsid w:val="00476E3B"/>
    <w:rsid w:val="00476FF7"/>
    <w:rsid w:val="00477229"/>
    <w:rsid w:val="00477305"/>
    <w:rsid w:val="004777B5"/>
    <w:rsid w:val="004804F0"/>
    <w:rsid w:val="00480CDA"/>
    <w:rsid w:val="004815F8"/>
    <w:rsid w:val="00481792"/>
    <w:rsid w:val="00482728"/>
    <w:rsid w:val="004828C5"/>
    <w:rsid w:val="00482BD5"/>
    <w:rsid w:val="00482E72"/>
    <w:rsid w:val="00483831"/>
    <w:rsid w:val="00483E8A"/>
    <w:rsid w:val="00484173"/>
    <w:rsid w:val="00484E30"/>
    <w:rsid w:val="004856DF"/>
    <w:rsid w:val="00486B1F"/>
    <w:rsid w:val="00486D9D"/>
    <w:rsid w:val="00487CE4"/>
    <w:rsid w:val="0049087C"/>
    <w:rsid w:val="004912EF"/>
    <w:rsid w:val="0049132F"/>
    <w:rsid w:val="00492758"/>
    <w:rsid w:val="004927E0"/>
    <w:rsid w:val="00493615"/>
    <w:rsid w:val="004961D2"/>
    <w:rsid w:val="00496302"/>
    <w:rsid w:val="004964DD"/>
    <w:rsid w:val="00496EE2"/>
    <w:rsid w:val="00496FD5"/>
    <w:rsid w:val="00497842"/>
    <w:rsid w:val="004A0DC5"/>
    <w:rsid w:val="004A1210"/>
    <w:rsid w:val="004A1A5A"/>
    <w:rsid w:val="004A1B2D"/>
    <w:rsid w:val="004A4B95"/>
    <w:rsid w:val="004A4DA9"/>
    <w:rsid w:val="004A5A58"/>
    <w:rsid w:val="004A5AE3"/>
    <w:rsid w:val="004A5E97"/>
    <w:rsid w:val="004A7988"/>
    <w:rsid w:val="004A79A6"/>
    <w:rsid w:val="004B1F13"/>
    <w:rsid w:val="004B20D0"/>
    <w:rsid w:val="004B23C6"/>
    <w:rsid w:val="004B2576"/>
    <w:rsid w:val="004B2AC7"/>
    <w:rsid w:val="004B35AD"/>
    <w:rsid w:val="004B3909"/>
    <w:rsid w:val="004B3E1A"/>
    <w:rsid w:val="004B4D91"/>
    <w:rsid w:val="004B51A1"/>
    <w:rsid w:val="004B56E1"/>
    <w:rsid w:val="004B66A3"/>
    <w:rsid w:val="004B7225"/>
    <w:rsid w:val="004B797A"/>
    <w:rsid w:val="004C0A0C"/>
    <w:rsid w:val="004C0C8D"/>
    <w:rsid w:val="004C0E52"/>
    <w:rsid w:val="004C2E5F"/>
    <w:rsid w:val="004C31B0"/>
    <w:rsid w:val="004C347E"/>
    <w:rsid w:val="004C37FE"/>
    <w:rsid w:val="004C38E4"/>
    <w:rsid w:val="004C4898"/>
    <w:rsid w:val="004C4A66"/>
    <w:rsid w:val="004C4E48"/>
    <w:rsid w:val="004C51AE"/>
    <w:rsid w:val="004C67F2"/>
    <w:rsid w:val="004C75E2"/>
    <w:rsid w:val="004D2755"/>
    <w:rsid w:val="004D2A58"/>
    <w:rsid w:val="004D2AEB"/>
    <w:rsid w:val="004D2FF0"/>
    <w:rsid w:val="004D39FD"/>
    <w:rsid w:val="004D5282"/>
    <w:rsid w:val="004D58AD"/>
    <w:rsid w:val="004D5F09"/>
    <w:rsid w:val="004D5FFF"/>
    <w:rsid w:val="004D7589"/>
    <w:rsid w:val="004D78B6"/>
    <w:rsid w:val="004E02B0"/>
    <w:rsid w:val="004E0E55"/>
    <w:rsid w:val="004E2133"/>
    <w:rsid w:val="004E245E"/>
    <w:rsid w:val="004E347C"/>
    <w:rsid w:val="004E4256"/>
    <w:rsid w:val="004E5E8A"/>
    <w:rsid w:val="004F0781"/>
    <w:rsid w:val="004F0DE1"/>
    <w:rsid w:val="004F16EE"/>
    <w:rsid w:val="004F1A34"/>
    <w:rsid w:val="004F20B7"/>
    <w:rsid w:val="004F218F"/>
    <w:rsid w:val="004F24C9"/>
    <w:rsid w:val="004F2D42"/>
    <w:rsid w:val="004F2DDC"/>
    <w:rsid w:val="004F35F6"/>
    <w:rsid w:val="004F3EA3"/>
    <w:rsid w:val="004F65EE"/>
    <w:rsid w:val="004F67FD"/>
    <w:rsid w:val="004F7BBD"/>
    <w:rsid w:val="005009DD"/>
    <w:rsid w:val="00501B9C"/>
    <w:rsid w:val="00502361"/>
    <w:rsid w:val="0050287E"/>
    <w:rsid w:val="00503269"/>
    <w:rsid w:val="005035B0"/>
    <w:rsid w:val="00503E92"/>
    <w:rsid w:val="00503F60"/>
    <w:rsid w:val="005040B2"/>
    <w:rsid w:val="0050477E"/>
    <w:rsid w:val="00504A58"/>
    <w:rsid w:val="00504B6C"/>
    <w:rsid w:val="0050564E"/>
    <w:rsid w:val="00505F90"/>
    <w:rsid w:val="0050635F"/>
    <w:rsid w:val="0050650A"/>
    <w:rsid w:val="00506845"/>
    <w:rsid w:val="0050731B"/>
    <w:rsid w:val="005078D9"/>
    <w:rsid w:val="00507BC2"/>
    <w:rsid w:val="00507CC3"/>
    <w:rsid w:val="00507F23"/>
    <w:rsid w:val="0051026A"/>
    <w:rsid w:val="00512989"/>
    <w:rsid w:val="00512BE7"/>
    <w:rsid w:val="00512C03"/>
    <w:rsid w:val="00512FB7"/>
    <w:rsid w:val="00513B4F"/>
    <w:rsid w:val="00514732"/>
    <w:rsid w:val="00515005"/>
    <w:rsid w:val="0051568D"/>
    <w:rsid w:val="00516BA1"/>
    <w:rsid w:val="00516CA8"/>
    <w:rsid w:val="00516F2F"/>
    <w:rsid w:val="00517070"/>
    <w:rsid w:val="00517244"/>
    <w:rsid w:val="0051755D"/>
    <w:rsid w:val="0052060E"/>
    <w:rsid w:val="00521169"/>
    <w:rsid w:val="005217EF"/>
    <w:rsid w:val="00522294"/>
    <w:rsid w:val="005223E8"/>
    <w:rsid w:val="00522A10"/>
    <w:rsid w:val="0052329E"/>
    <w:rsid w:val="0052334E"/>
    <w:rsid w:val="00523B8F"/>
    <w:rsid w:val="00524B04"/>
    <w:rsid w:val="00525BB2"/>
    <w:rsid w:val="005260A1"/>
    <w:rsid w:val="00526828"/>
    <w:rsid w:val="00526C83"/>
    <w:rsid w:val="005271A0"/>
    <w:rsid w:val="00527254"/>
    <w:rsid w:val="0052751B"/>
    <w:rsid w:val="00527B35"/>
    <w:rsid w:val="00527CA6"/>
    <w:rsid w:val="00527D5D"/>
    <w:rsid w:val="005309DD"/>
    <w:rsid w:val="00530C6F"/>
    <w:rsid w:val="005310EC"/>
    <w:rsid w:val="00531544"/>
    <w:rsid w:val="00531713"/>
    <w:rsid w:val="005328E8"/>
    <w:rsid w:val="00533401"/>
    <w:rsid w:val="005344C9"/>
    <w:rsid w:val="00534588"/>
    <w:rsid w:val="005345AB"/>
    <w:rsid w:val="005354A5"/>
    <w:rsid w:val="0053555B"/>
    <w:rsid w:val="005356EC"/>
    <w:rsid w:val="00535868"/>
    <w:rsid w:val="005363A0"/>
    <w:rsid w:val="005368A5"/>
    <w:rsid w:val="00536E96"/>
    <w:rsid w:val="00537033"/>
    <w:rsid w:val="0053741F"/>
    <w:rsid w:val="00537680"/>
    <w:rsid w:val="00537C28"/>
    <w:rsid w:val="005404A4"/>
    <w:rsid w:val="005413FB"/>
    <w:rsid w:val="00541514"/>
    <w:rsid w:val="005421BC"/>
    <w:rsid w:val="005425CF"/>
    <w:rsid w:val="00542FAA"/>
    <w:rsid w:val="005441DF"/>
    <w:rsid w:val="0054440E"/>
    <w:rsid w:val="00544FE4"/>
    <w:rsid w:val="005455C1"/>
    <w:rsid w:val="00545A2A"/>
    <w:rsid w:val="00545E74"/>
    <w:rsid w:val="00546E79"/>
    <w:rsid w:val="0055061F"/>
    <w:rsid w:val="00551A73"/>
    <w:rsid w:val="005523FC"/>
    <w:rsid w:val="00552C1C"/>
    <w:rsid w:val="00554075"/>
    <w:rsid w:val="005548FC"/>
    <w:rsid w:val="00554F3C"/>
    <w:rsid w:val="00555229"/>
    <w:rsid w:val="00555CDF"/>
    <w:rsid w:val="00556A8E"/>
    <w:rsid w:val="005617EA"/>
    <w:rsid w:val="00561D4F"/>
    <w:rsid w:val="0056249D"/>
    <w:rsid w:val="0056269C"/>
    <w:rsid w:val="005626DF"/>
    <w:rsid w:val="00563932"/>
    <w:rsid w:val="00563DF6"/>
    <w:rsid w:val="00565203"/>
    <w:rsid w:val="00565838"/>
    <w:rsid w:val="00566792"/>
    <w:rsid w:val="00566B31"/>
    <w:rsid w:val="00566BAF"/>
    <w:rsid w:val="005676D5"/>
    <w:rsid w:val="00567F3C"/>
    <w:rsid w:val="0057001E"/>
    <w:rsid w:val="005703A3"/>
    <w:rsid w:val="005709A3"/>
    <w:rsid w:val="00572937"/>
    <w:rsid w:val="005729CD"/>
    <w:rsid w:val="005732F7"/>
    <w:rsid w:val="005743AA"/>
    <w:rsid w:val="005745EB"/>
    <w:rsid w:val="00575393"/>
    <w:rsid w:val="005753E2"/>
    <w:rsid w:val="005754E7"/>
    <w:rsid w:val="00575A9E"/>
    <w:rsid w:val="00577626"/>
    <w:rsid w:val="00577BAA"/>
    <w:rsid w:val="00577EE2"/>
    <w:rsid w:val="00580843"/>
    <w:rsid w:val="00580AA8"/>
    <w:rsid w:val="00580E45"/>
    <w:rsid w:val="005816CF"/>
    <w:rsid w:val="00581ECE"/>
    <w:rsid w:val="00582F12"/>
    <w:rsid w:val="005832C6"/>
    <w:rsid w:val="00583C16"/>
    <w:rsid w:val="00583F46"/>
    <w:rsid w:val="0058418C"/>
    <w:rsid w:val="00584849"/>
    <w:rsid w:val="00585D9C"/>
    <w:rsid w:val="0058693E"/>
    <w:rsid w:val="00586A38"/>
    <w:rsid w:val="00587287"/>
    <w:rsid w:val="005909AA"/>
    <w:rsid w:val="005919FF"/>
    <w:rsid w:val="00591E11"/>
    <w:rsid w:val="00593390"/>
    <w:rsid w:val="00593513"/>
    <w:rsid w:val="0059384B"/>
    <w:rsid w:val="00593E94"/>
    <w:rsid w:val="00594366"/>
    <w:rsid w:val="00594DFC"/>
    <w:rsid w:val="0059510A"/>
    <w:rsid w:val="005953A1"/>
    <w:rsid w:val="00595AAB"/>
    <w:rsid w:val="00595B1D"/>
    <w:rsid w:val="00596F94"/>
    <w:rsid w:val="005A0306"/>
    <w:rsid w:val="005A05A8"/>
    <w:rsid w:val="005A0B0C"/>
    <w:rsid w:val="005A1669"/>
    <w:rsid w:val="005A22F6"/>
    <w:rsid w:val="005A2571"/>
    <w:rsid w:val="005A3846"/>
    <w:rsid w:val="005A4EE2"/>
    <w:rsid w:val="005A4F0E"/>
    <w:rsid w:val="005A53D1"/>
    <w:rsid w:val="005A5687"/>
    <w:rsid w:val="005A59C3"/>
    <w:rsid w:val="005A5C52"/>
    <w:rsid w:val="005A5DDB"/>
    <w:rsid w:val="005A6911"/>
    <w:rsid w:val="005A7B38"/>
    <w:rsid w:val="005B0CF8"/>
    <w:rsid w:val="005B19BB"/>
    <w:rsid w:val="005B298B"/>
    <w:rsid w:val="005B3562"/>
    <w:rsid w:val="005B4872"/>
    <w:rsid w:val="005B4E53"/>
    <w:rsid w:val="005B5D74"/>
    <w:rsid w:val="005B5E54"/>
    <w:rsid w:val="005B5E72"/>
    <w:rsid w:val="005B628B"/>
    <w:rsid w:val="005B6F85"/>
    <w:rsid w:val="005B75F3"/>
    <w:rsid w:val="005C06D7"/>
    <w:rsid w:val="005C0E24"/>
    <w:rsid w:val="005C1915"/>
    <w:rsid w:val="005C2471"/>
    <w:rsid w:val="005C2FB7"/>
    <w:rsid w:val="005C4C72"/>
    <w:rsid w:val="005C574E"/>
    <w:rsid w:val="005C57A7"/>
    <w:rsid w:val="005C5C95"/>
    <w:rsid w:val="005C7486"/>
    <w:rsid w:val="005C7ECE"/>
    <w:rsid w:val="005D0B47"/>
    <w:rsid w:val="005D19CC"/>
    <w:rsid w:val="005D1A34"/>
    <w:rsid w:val="005D2036"/>
    <w:rsid w:val="005D34FA"/>
    <w:rsid w:val="005D3601"/>
    <w:rsid w:val="005D3868"/>
    <w:rsid w:val="005D414C"/>
    <w:rsid w:val="005D4212"/>
    <w:rsid w:val="005D48E0"/>
    <w:rsid w:val="005D4E2B"/>
    <w:rsid w:val="005D566C"/>
    <w:rsid w:val="005D5BE2"/>
    <w:rsid w:val="005D5E59"/>
    <w:rsid w:val="005D60B6"/>
    <w:rsid w:val="005D6735"/>
    <w:rsid w:val="005D7D39"/>
    <w:rsid w:val="005E0488"/>
    <w:rsid w:val="005E0961"/>
    <w:rsid w:val="005E0C97"/>
    <w:rsid w:val="005E0FA9"/>
    <w:rsid w:val="005E1A7F"/>
    <w:rsid w:val="005E2DF9"/>
    <w:rsid w:val="005E46CF"/>
    <w:rsid w:val="005E79A5"/>
    <w:rsid w:val="005E79C1"/>
    <w:rsid w:val="005F21F2"/>
    <w:rsid w:val="005F24B9"/>
    <w:rsid w:val="005F24F1"/>
    <w:rsid w:val="005F2BCD"/>
    <w:rsid w:val="005F301C"/>
    <w:rsid w:val="005F358F"/>
    <w:rsid w:val="005F35BD"/>
    <w:rsid w:val="005F35F1"/>
    <w:rsid w:val="005F3950"/>
    <w:rsid w:val="005F3ABC"/>
    <w:rsid w:val="005F4458"/>
    <w:rsid w:val="005F4B23"/>
    <w:rsid w:val="005F4FC3"/>
    <w:rsid w:val="005F61E1"/>
    <w:rsid w:val="005F72C2"/>
    <w:rsid w:val="005F757B"/>
    <w:rsid w:val="005F764F"/>
    <w:rsid w:val="005F773A"/>
    <w:rsid w:val="005F7EDB"/>
    <w:rsid w:val="005F7FF9"/>
    <w:rsid w:val="00600009"/>
    <w:rsid w:val="0060000E"/>
    <w:rsid w:val="006017B2"/>
    <w:rsid w:val="006026E6"/>
    <w:rsid w:val="0060300C"/>
    <w:rsid w:val="00603810"/>
    <w:rsid w:val="0060488A"/>
    <w:rsid w:val="00606082"/>
    <w:rsid w:val="00607316"/>
    <w:rsid w:val="00610E6A"/>
    <w:rsid w:val="00610F5D"/>
    <w:rsid w:val="00611049"/>
    <w:rsid w:val="00611309"/>
    <w:rsid w:val="00611CDC"/>
    <w:rsid w:val="006128B3"/>
    <w:rsid w:val="00612E46"/>
    <w:rsid w:val="0061365D"/>
    <w:rsid w:val="00615757"/>
    <w:rsid w:val="0061616E"/>
    <w:rsid w:val="00616211"/>
    <w:rsid w:val="00616596"/>
    <w:rsid w:val="00616DE9"/>
    <w:rsid w:val="00617277"/>
    <w:rsid w:val="00617436"/>
    <w:rsid w:val="00617A9C"/>
    <w:rsid w:val="006215F8"/>
    <w:rsid w:val="006225E0"/>
    <w:rsid w:val="00622A7F"/>
    <w:rsid w:val="00623497"/>
    <w:rsid w:val="00623678"/>
    <w:rsid w:val="0062504D"/>
    <w:rsid w:val="0062544F"/>
    <w:rsid w:val="00625F46"/>
    <w:rsid w:val="0062754E"/>
    <w:rsid w:val="00627C1B"/>
    <w:rsid w:val="006303DF"/>
    <w:rsid w:val="006317D7"/>
    <w:rsid w:val="00631ECD"/>
    <w:rsid w:val="00631EFE"/>
    <w:rsid w:val="006325B4"/>
    <w:rsid w:val="0063321E"/>
    <w:rsid w:val="00633606"/>
    <w:rsid w:val="00634A88"/>
    <w:rsid w:val="00635BC6"/>
    <w:rsid w:val="00635D87"/>
    <w:rsid w:val="00636549"/>
    <w:rsid w:val="006365CA"/>
    <w:rsid w:val="0063667E"/>
    <w:rsid w:val="00636890"/>
    <w:rsid w:val="00636FB1"/>
    <w:rsid w:val="00640494"/>
    <w:rsid w:val="006409C6"/>
    <w:rsid w:val="00640B8E"/>
    <w:rsid w:val="006411C8"/>
    <w:rsid w:val="006416BB"/>
    <w:rsid w:val="00642B70"/>
    <w:rsid w:val="00643884"/>
    <w:rsid w:val="00643EF9"/>
    <w:rsid w:val="0064432A"/>
    <w:rsid w:val="00644FB3"/>
    <w:rsid w:val="00645700"/>
    <w:rsid w:val="006457AC"/>
    <w:rsid w:val="0064656D"/>
    <w:rsid w:val="006476E5"/>
    <w:rsid w:val="00650D45"/>
    <w:rsid w:val="00650FBC"/>
    <w:rsid w:val="0065104D"/>
    <w:rsid w:val="00651763"/>
    <w:rsid w:val="006520C5"/>
    <w:rsid w:val="00652606"/>
    <w:rsid w:val="006532F3"/>
    <w:rsid w:val="006533E4"/>
    <w:rsid w:val="0065355B"/>
    <w:rsid w:val="00653D4E"/>
    <w:rsid w:val="006554EE"/>
    <w:rsid w:val="00655576"/>
    <w:rsid w:val="00655FC5"/>
    <w:rsid w:val="006563F6"/>
    <w:rsid w:val="006605C3"/>
    <w:rsid w:val="00661DBB"/>
    <w:rsid w:val="00662AAE"/>
    <w:rsid w:val="006630D0"/>
    <w:rsid w:val="0066375B"/>
    <w:rsid w:val="006638DC"/>
    <w:rsid w:val="00666652"/>
    <w:rsid w:val="006672A0"/>
    <w:rsid w:val="006674BD"/>
    <w:rsid w:val="006702C3"/>
    <w:rsid w:val="00670A24"/>
    <w:rsid w:val="00671044"/>
    <w:rsid w:val="006725D5"/>
    <w:rsid w:val="0067356D"/>
    <w:rsid w:val="0067474F"/>
    <w:rsid w:val="0067478D"/>
    <w:rsid w:val="00675FB3"/>
    <w:rsid w:val="00676F47"/>
    <w:rsid w:val="006773DA"/>
    <w:rsid w:val="00677448"/>
    <w:rsid w:val="00677F67"/>
    <w:rsid w:val="00680399"/>
    <w:rsid w:val="006808AC"/>
    <w:rsid w:val="0068136B"/>
    <w:rsid w:val="00681798"/>
    <w:rsid w:val="006818A2"/>
    <w:rsid w:val="00681914"/>
    <w:rsid w:val="00681B8B"/>
    <w:rsid w:val="00682647"/>
    <w:rsid w:val="00682B48"/>
    <w:rsid w:val="00683118"/>
    <w:rsid w:val="00683709"/>
    <w:rsid w:val="00683F44"/>
    <w:rsid w:val="00684582"/>
    <w:rsid w:val="006849D1"/>
    <w:rsid w:val="006875AD"/>
    <w:rsid w:val="00687CB7"/>
    <w:rsid w:val="00691C75"/>
    <w:rsid w:val="00692E18"/>
    <w:rsid w:val="00692FE5"/>
    <w:rsid w:val="006943C1"/>
    <w:rsid w:val="006944C2"/>
    <w:rsid w:val="006945C8"/>
    <w:rsid w:val="00695FE2"/>
    <w:rsid w:val="00696022"/>
    <w:rsid w:val="00696513"/>
    <w:rsid w:val="006A0F67"/>
    <w:rsid w:val="006A2749"/>
    <w:rsid w:val="006A2A42"/>
    <w:rsid w:val="006A367F"/>
    <w:rsid w:val="006A3D67"/>
    <w:rsid w:val="006A4956"/>
    <w:rsid w:val="006A4D1B"/>
    <w:rsid w:val="006A5182"/>
    <w:rsid w:val="006A5BA2"/>
    <w:rsid w:val="006A6011"/>
    <w:rsid w:val="006A6D55"/>
    <w:rsid w:val="006A70C9"/>
    <w:rsid w:val="006A76B7"/>
    <w:rsid w:val="006A7B54"/>
    <w:rsid w:val="006A7DDA"/>
    <w:rsid w:val="006B02F5"/>
    <w:rsid w:val="006B0E09"/>
    <w:rsid w:val="006B11D8"/>
    <w:rsid w:val="006B13C8"/>
    <w:rsid w:val="006B148A"/>
    <w:rsid w:val="006B19A1"/>
    <w:rsid w:val="006B1B41"/>
    <w:rsid w:val="006B294B"/>
    <w:rsid w:val="006B29BF"/>
    <w:rsid w:val="006B2CA9"/>
    <w:rsid w:val="006B2F33"/>
    <w:rsid w:val="006B3239"/>
    <w:rsid w:val="006B366C"/>
    <w:rsid w:val="006B367D"/>
    <w:rsid w:val="006B38D8"/>
    <w:rsid w:val="006B397F"/>
    <w:rsid w:val="006B3D52"/>
    <w:rsid w:val="006B4665"/>
    <w:rsid w:val="006B4A89"/>
    <w:rsid w:val="006B56E3"/>
    <w:rsid w:val="006B6284"/>
    <w:rsid w:val="006B6D52"/>
    <w:rsid w:val="006C0978"/>
    <w:rsid w:val="006C1542"/>
    <w:rsid w:val="006C1A10"/>
    <w:rsid w:val="006C1DCD"/>
    <w:rsid w:val="006C220C"/>
    <w:rsid w:val="006C33B0"/>
    <w:rsid w:val="006C4ADF"/>
    <w:rsid w:val="006C4C62"/>
    <w:rsid w:val="006C4EF6"/>
    <w:rsid w:val="006C5727"/>
    <w:rsid w:val="006C5E0E"/>
    <w:rsid w:val="006C6E9D"/>
    <w:rsid w:val="006C71B1"/>
    <w:rsid w:val="006C7CF5"/>
    <w:rsid w:val="006D01D0"/>
    <w:rsid w:val="006D07D5"/>
    <w:rsid w:val="006D113D"/>
    <w:rsid w:val="006D1B2E"/>
    <w:rsid w:val="006D257E"/>
    <w:rsid w:val="006D3921"/>
    <w:rsid w:val="006D398D"/>
    <w:rsid w:val="006D3D3C"/>
    <w:rsid w:val="006D3E43"/>
    <w:rsid w:val="006D4DE9"/>
    <w:rsid w:val="006D51B5"/>
    <w:rsid w:val="006D55C0"/>
    <w:rsid w:val="006D5743"/>
    <w:rsid w:val="006D5E82"/>
    <w:rsid w:val="006D71BD"/>
    <w:rsid w:val="006E02EF"/>
    <w:rsid w:val="006E0AB3"/>
    <w:rsid w:val="006E0CED"/>
    <w:rsid w:val="006E35CC"/>
    <w:rsid w:val="006E4ABF"/>
    <w:rsid w:val="006E4DB9"/>
    <w:rsid w:val="006E501D"/>
    <w:rsid w:val="006E71B4"/>
    <w:rsid w:val="006F0438"/>
    <w:rsid w:val="006F0DF9"/>
    <w:rsid w:val="006F1C89"/>
    <w:rsid w:val="006F2513"/>
    <w:rsid w:val="006F37EA"/>
    <w:rsid w:val="006F3D67"/>
    <w:rsid w:val="006F4045"/>
    <w:rsid w:val="006F40EA"/>
    <w:rsid w:val="006F4981"/>
    <w:rsid w:val="006F4E92"/>
    <w:rsid w:val="006F51A0"/>
    <w:rsid w:val="006F5582"/>
    <w:rsid w:val="006F581B"/>
    <w:rsid w:val="006F622B"/>
    <w:rsid w:val="006F6955"/>
    <w:rsid w:val="006F71B6"/>
    <w:rsid w:val="006F7A87"/>
    <w:rsid w:val="0070010A"/>
    <w:rsid w:val="0070019E"/>
    <w:rsid w:val="00700B96"/>
    <w:rsid w:val="00700F0C"/>
    <w:rsid w:val="00700F27"/>
    <w:rsid w:val="007014D0"/>
    <w:rsid w:val="00701EF3"/>
    <w:rsid w:val="007020D7"/>
    <w:rsid w:val="0070245E"/>
    <w:rsid w:val="00702D53"/>
    <w:rsid w:val="00702E7D"/>
    <w:rsid w:val="00703506"/>
    <w:rsid w:val="00703EE6"/>
    <w:rsid w:val="007045D9"/>
    <w:rsid w:val="00706209"/>
    <w:rsid w:val="00706C7C"/>
    <w:rsid w:val="007105D7"/>
    <w:rsid w:val="00710DAD"/>
    <w:rsid w:val="00710EC1"/>
    <w:rsid w:val="00710EC2"/>
    <w:rsid w:val="00710FB0"/>
    <w:rsid w:val="007115D5"/>
    <w:rsid w:val="007119C2"/>
    <w:rsid w:val="00711ADC"/>
    <w:rsid w:val="00711EEC"/>
    <w:rsid w:val="007120BA"/>
    <w:rsid w:val="00712DF8"/>
    <w:rsid w:val="00713A10"/>
    <w:rsid w:val="00714032"/>
    <w:rsid w:val="007145C5"/>
    <w:rsid w:val="007149B4"/>
    <w:rsid w:val="00714E08"/>
    <w:rsid w:val="00714F58"/>
    <w:rsid w:val="007151E8"/>
    <w:rsid w:val="00715F6A"/>
    <w:rsid w:val="00717D39"/>
    <w:rsid w:val="00717FBF"/>
    <w:rsid w:val="00717FF1"/>
    <w:rsid w:val="00720E53"/>
    <w:rsid w:val="00721694"/>
    <w:rsid w:val="007259CD"/>
    <w:rsid w:val="00726151"/>
    <w:rsid w:val="0072671A"/>
    <w:rsid w:val="007273CC"/>
    <w:rsid w:val="0073096D"/>
    <w:rsid w:val="00730E92"/>
    <w:rsid w:val="00731191"/>
    <w:rsid w:val="007321A8"/>
    <w:rsid w:val="00732D5C"/>
    <w:rsid w:val="0073443C"/>
    <w:rsid w:val="00736A08"/>
    <w:rsid w:val="0073723C"/>
    <w:rsid w:val="00741C15"/>
    <w:rsid w:val="00741D31"/>
    <w:rsid w:val="007421E7"/>
    <w:rsid w:val="0074243E"/>
    <w:rsid w:val="00742CB1"/>
    <w:rsid w:val="0074304A"/>
    <w:rsid w:val="00743DC6"/>
    <w:rsid w:val="00744800"/>
    <w:rsid w:val="00744CCB"/>
    <w:rsid w:val="00745228"/>
    <w:rsid w:val="007452EE"/>
    <w:rsid w:val="00745672"/>
    <w:rsid w:val="007460E2"/>
    <w:rsid w:val="00747369"/>
    <w:rsid w:val="007474C2"/>
    <w:rsid w:val="00747A14"/>
    <w:rsid w:val="00747E2E"/>
    <w:rsid w:val="00747F1D"/>
    <w:rsid w:val="00751E2A"/>
    <w:rsid w:val="00751E9A"/>
    <w:rsid w:val="00753D2C"/>
    <w:rsid w:val="00753F4D"/>
    <w:rsid w:val="00754502"/>
    <w:rsid w:val="007551C3"/>
    <w:rsid w:val="007552CE"/>
    <w:rsid w:val="007555E4"/>
    <w:rsid w:val="00756B7B"/>
    <w:rsid w:val="00757F41"/>
    <w:rsid w:val="00761AB4"/>
    <w:rsid w:val="007629C1"/>
    <w:rsid w:val="00763C90"/>
    <w:rsid w:val="00763D81"/>
    <w:rsid w:val="00763FB6"/>
    <w:rsid w:val="00765509"/>
    <w:rsid w:val="00765889"/>
    <w:rsid w:val="007665CA"/>
    <w:rsid w:val="007666A0"/>
    <w:rsid w:val="00766773"/>
    <w:rsid w:val="00766B82"/>
    <w:rsid w:val="00766F34"/>
    <w:rsid w:val="0077026B"/>
    <w:rsid w:val="00771252"/>
    <w:rsid w:val="00772FB5"/>
    <w:rsid w:val="00773A1A"/>
    <w:rsid w:val="00775317"/>
    <w:rsid w:val="007758EB"/>
    <w:rsid w:val="0077775E"/>
    <w:rsid w:val="007777B6"/>
    <w:rsid w:val="007778D9"/>
    <w:rsid w:val="00780163"/>
    <w:rsid w:val="00780554"/>
    <w:rsid w:val="00780C65"/>
    <w:rsid w:val="007812D1"/>
    <w:rsid w:val="007815F4"/>
    <w:rsid w:val="00781C3F"/>
    <w:rsid w:val="00782C99"/>
    <w:rsid w:val="007834F7"/>
    <w:rsid w:val="007855A8"/>
    <w:rsid w:val="00785D0E"/>
    <w:rsid w:val="007912C7"/>
    <w:rsid w:val="0079163E"/>
    <w:rsid w:val="0079193C"/>
    <w:rsid w:val="007926C0"/>
    <w:rsid w:val="00793717"/>
    <w:rsid w:val="00793817"/>
    <w:rsid w:val="00794293"/>
    <w:rsid w:val="007950BA"/>
    <w:rsid w:val="00795104"/>
    <w:rsid w:val="00795121"/>
    <w:rsid w:val="0079577B"/>
    <w:rsid w:val="00796014"/>
    <w:rsid w:val="007A0D16"/>
    <w:rsid w:val="007A1193"/>
    <w:rsid w:val="007A14F9"/>
    <w:rsid w:val="007A1956"/>
    <w:rsid w:val="007A19EF"/>
    <w:rsid w:val="007A1A3F"/>
    <w:rsid w:val="007A2C5B"/>
    <w:rsid w:val="007A2D3C"/>
    <w:rsid w:val="007A2D5B"/>
    <w:rsid w:val="007A3445"/>
    <w:rsid w:val="007A3538"/>
    <w:rsid w:val="007A430F"/>
    <w:rsid w:val="007A4B1E"/>
    <w:rsid w:val="007A59DD"/>
    <w:rsid w:val="007A74B5"/>
    <w:rsid w:val="007A7A46"/>
    <w:rsid w:val="007B001D"/>
    <w:rsid w:val="007B03C7"/>
    <w:rsid w:val="007B06E5"/>
    <w:rsid w:val="007B0D9D"/>
    <w:rsid w:val="007B105D"/>
    <w:rsid w:val="007B347A"/>
    <w:rsid w:val="007B3672"/>
    <w:rsid w:val="007B39B1"/>
    <w:rsid w:val="007B44A1"/>
    <w:rsid w:val="007B4789"/>
    <w:rsid w:val="007B49F7"/>
    <w:rsid w:val="007B571F"/>
    <w:rsid w:val="007B5CF7"/>
    <w:rsid w:val="007B6203"/>
    <w:rsid w:val="007B63B3"/>
    <w:rsid w:val="007B72DB"/>
    <w:rsid w:val="007B7C32"/>
    <w:rsid w:val="007C0019"/>
    <w:rsid w:val="007C0454"/>
    <w:rsid w:val="007C0478"/>
    <w:rsid w:val="007C089D"/>
    <w:rsid w:val="007C0BF6"/>
    <w:rsid w:val="007C1916"/>
    <w:rsid w:val="007C1DE3"/>
    <w:rsid w:val="007C2CB6"/>
    <w:rsid w:val="007C311B"/>
    <w:rsid w:val="007C5849"/>
    <w:rsid w:val="007C6448"/>
    <w:rsid w:val="007C6496"/>
    <w:rsid w:val="007C6DF2"/>
    <w:rsid w:val="007C755F"/>
    <w:rsid w:val="007C77E0"/>
    <w:rsid w:val="007D11FF"/>
    <w:rsid w:val="007D2244"/>
    <w:rsid w:val="007D23CB"/>
    <w:rsid w:val="007D2D3E"/>
    <w:rsid w:val="007D2FB0"/>
    <w:rsid w:val="007D349D"/>
    <w:rsid w:val="007D3548"/>
    <w:rsid w:val="007D3579"/>
    <w:rsid w:val="007D3FAF"/>
    <w:rsid w:val="007D4387"/>
    <w:rsid w:val="007D49CA"/>
    <w:rsid w:val="007D53B9"/>
    <w:rsid w:val="007D5DC8"/>
    <w:rsid w:val="007D6897"/>
    <w:rsid w:val="007D7388"/>
    <w:rsid w:val="007D7ED3"/>
    <w:rsid w:val="007E01B3"/>
    <w:rsid w:val="007E0D88"/>
    <w:rsid w:val="007E146D"/>
    <w:rsid w:val="007E1652"/>
    <w:rsid w:val="007E2634"/>
    <w:rsid w:val="007E2DC5"/>
    <w:rsid w:val="007E324E"/>
    <w:rsid w:val="007E46CF"/>
    <w:rsid w:val="007E48FD"/>
    <w:rsid w:val="007E497C"/>
    <w:rsid w:val="007E61A3"/>
    <w:rsid w:val="007E6383"/>
    <w:rsid w:val="007E6546"/>
    <w:rsid w:val="007E6ADC"/>
    <w:rsid w:val="007E70F8"/>
    <w:rsid w:val="007E7842"/>
    <w:rsid w:val="007E796C"/>
    <w:rsid w:val="007E7FE7"/>
    <w:rsid w:val="007F022F"/>
    <w:rsid w:val="007F0586"/>
    <w:rsid w:val="007F19B2"/>
    <w:rsid w:val="007F28AB"/>
    <w:rsid w:val="007F3026"/>
    <w:rsid w:val="007F310C"/>
    <w:rsid w:val="007F4746"/>
    <w:rsid w:val="007F4A8F"/>
    <w:rsid w:val="007F4E23"/>
    <w:rsid w:val="007F560A"/>
    <w:rsid w:val="007F5D7C"/>
    <w:rsid w:val="007F63AE"/>
    <w:rsid w:val="007F658B"/>
    <w:rsid w:val="007F6FFC"/>
    <w:rsid w:val="007F7751"/>
    <w:rsid w:val="007F7C95"/>
    <w:rsid w:val="008013AF"/>
    <w:rsid w:val="008018A5"/>
    <w:rsid w:val="00801FD2"/>
    <w:rsid w:val="008021B4"/>
    <w:rsid w:val="00803780"/>
    <w:rsid w:val="00803CBF"/>
    <w:rsid w:val="008042F4"/>
    <w:rsid w:val="00804E30"/>
    <w:rsid w:val="008056B4"/>
    <w:rsid w:val="00805F48"/>
    <w:rsid w:val="00805FC4"/>
    <w:rsid w:val="00806F6A"/>
    <w:rsid w:val="008100A3"/>
    <w:rsid w:val="008109EA"/>
    <w:rsid w:val="00813BF7"/>
    <w:rsid w:val="0081423D"/>
    <w:rsid w:val="00814485"/>
    <w:rsid w:val="00814645"/>
    <w:rsid w:val="00814B98"/>
    <w:rsid w:val="0081618D"/>
    <w:rsid w:val="00816D24"/>
    <w:rsid w:val="00817BC2"/>
    <w:rsid w:val="00817C24"/>
    <w:rsid w:val="008205B8"/>
    <w:rsid w:val="00820631"/>
    <w:rsid w:val="00820D56"/>
    <w:rsid w:val="00820DE9"/>
    <w:rsid w:val="0082150D"/>
    <w:rsid w:val="0082151E"/>
    <w:rsid w:val="0082160C"/>
    <w:rsid w:val="00821C49"/>
    <w:rsid w:val="00821F3E"/>
    <w:rsid w:val="00824AD7"/>
    <w:rsid w:val="00825227"/>
    <w:rsid w:val="00826500"/>
    <w:rsid w:val="0082661C"/>
    <w:rsid w:val="00826F9D"/>
    <w:rsid w:val="008307C8"/>
    <w:rsid w:val="00830A68"/>
    <w:rsid w:val="00830B35"/>
    <w:rsid w:val="008317A6"/>
    <w:rsid w:val="00832236"/>
    <w:rsid w:val="00832E4D"/>
    <w:rsid w:val="00833658"/>
    <w:rsid w:val="00833666"/>
    <w:rsid w:val="008354D8"/>
    <w:rsid w:val="00835679"/>
    <w:rsid w:val="00835D65"/>
    <w:rsid w:val="00835D83"/>
    <w:rsid w:val="0083603D"/>
    <w:rsid w:val="00836468"/>
    <w:rsid w:val="008368E7"/>
    <w:rsid w:val="00836DBC"/>
    <w:rsid w:val="008371E0"/>
    <w:rsid w:val="0083730E"/>
    <w:rsid w:val="0083764D"/>
    <w:rsid w:val="00837B44"/>
    <w:rsid w:val="00837F9A"/>
    <w:rsid w:val="008403B9"/>
    <w:rsid w:val="008408D0"/>
    <w:rsid w:val="0084184C"/>
    <w:rsid w:val="008421A5"/>
    <w:rsid w:val="0084232E"/>
    <w:rsid w:val="0084246D"/>
    <w:rsid w:val="00844AB1"/>
    <w:rsid w:val="00844E64"/>
    <w:rsid w:val="00844F52"/>
    <w:rsid w:val="0084676D"/>
    <w:rsid w:val="00846F0C"/>
    <w:rsid w:val="00847421"/>
    <w:rsid w:val="00847A39"/>
    <w:rsid w:val="00847C43"/>
    <w:rsid w:val="00850267"/>
    <w:rsid w:val="00850329"/>
    <w:rsid w:val="0085098F"/>
    <w:rsid w:val="00850B4C"/>
    <w:rsid w:val="00850CF7"/>
    <w:rsid w:val="00850F42"/>
    <w:rsid w:val="008514D8"/>
    <w:rsid w:val="00851577"/>
    <w:rsid w:val="00851A63"/>
    <w:rsid w:val="0085293F"/>
    <w:rsid w:val="00852C4C"/>
    <w:rsid w:val="00852D17"/>
    <w:rsid w:val="00852DB8"/>
    <w:rsid w:val="00853325"/>
    <w:rsid w:val="008537BB"/>
    <w:rsid w:val="00855575"/>
    <w:rsid w:val="008558F5"/>
    <w:rsid w:val="00856033"/>
    <w:rsid w:val="00856732"/>
    <w:rsid w:val="00856BD1"/>
    <w:rsid w:val="00856E99"/>
    <w:rsid w:val="0085722C"/>
    <w:rsid w:val="008602C0"/>
    <w:rsid w:val="008604D8"/>
    <w:rsid w:val="0086074D"/>
    <w:rsid w:val="00860884"/>
    <w:rsid w:val="008608F8"/>
    <w:rsid w:val="00860F41"/>
    <w:rsid w:val="00861096"/>
    <w:rsid w:val="0086162F"/>
    <w:rsid w:val="008616FC"/>
    <w:rsid w:val="00861849"/>
    <w:rsid w:val="008620D3"/>
    <w:rsid w:val="008623B7"/>
    <w:rsid w:val="008626AF"/>
    <w:rsid w:val="008638AC"/>
    <w:rsid w:val="008638FB"/>
    <w:rsid w:val="008639B4"/>
    <w:rsid w:val="00863E2F"/>
    <w:rsid w:val="008640C0"/>
    <w:rsid w:val="00864288"/>
    <w:rsid w:val="008656A3"/>
    <w:rsid w:val="00865928"/>
    <w:rsid w:val="00865C33"/>
    <w:rsid w:val="0086740F"/>
    <w:rsid w:val="008676B2"/>
    <w:rsid w:val="00867843"/>
    <w:rsid w:val="00870076"/>
    <w:rsid w:val="008701AB"/>
    <w:rsid w:val="00870772"/>
    <w:rsid w:val="0087172E"/>
    <w:rsid w:val="00871CC0"/>
    <w:rsid w:val="0087201A"/>
    <w:rsid w:val="00872541"/>
    <w:rsid w:val="008726EA"/>
    <w:rsid w:val="0087307B"/>
    <w:rsid w:val="00875BC1"/>
    <w:rsid w:val="008770CA"/>
    <w:rsid w:val="00877D4B"/>
    <w:rsid w:val="00880229"/>
    <w:rsid w:val="00880D95"/>
    <w:rsid w:val="00881321"/>
    <w:rsid w:val="008815D7"/>
    <w:rsid w:val="00882723"/>
    <w:rsid w:val="00882CCF"/>
    <w:rsid w:val="00884605"/>
    <w:rsid w:val="00884CB0"/>
    <w:rsid w:val="00884D43"/>
    <w:rsid w:val="00885936"/>
    <w:rsid w:val="0088618F"/>
    <w:rsid w:val="00886636"/>
    <w:rsid w:val="00890273"/>
    <w:rsid w:val="008904BD"/>
    <w:rsid w:val="00890ACA"/>
    <w:rsid w:val="008912AE"/>
    <w:rsid w:val="00891B59"/>
    <w:rsid w:val="00891D22"/>
    <w:rsid w:val="008920F4"/>
    <w:rsid w:val="008931A5"/>
    <w:rsid w:val="008931C6"/>
    <w:rsid w:val="00893741"/>
    <w:rsid w:val="008946E1"/>
    <w:rsid w:val="00894F67"/>
    <w:rsid w:val="00894FF1"/>
    <w:rsid w:val="00895201"/>
    <w:rsid w:val="00895303"/>
    <w:rsid w:val="00895536"/>
    <w:rsid w:val="00896D09"/>
    <w:rsid w:val="00897B71"/>
    <w:rsid w:val="008A04D8"/>
    <w:rsid w:val="008A100F"/>
    <w:rsid w:val="008A1327"/>
    <w:rsid w:val="008A182F"/>
    <w:rsid w:val="008A1E81"/>
    <w:rsid w:val="008A1F90"/>
    <w:rsid w:val="008A1FD2"/>
    <w:rsid w:val="008A2EC3"/>
    <w:rsid w:val="008A35B2"/>
    <w:rsid w:val="008A3E58"/>
    <w:rsid w:val="008A3FAD"/>
    <w:rsid w:val="008A435F"/>
    <w:rsid w:val="008A4A76"/>
    <w:rsid w:val="008A53AE"/>
    <w:rsid w:val="008A561B"/>
    <w:rsid w:val="008A5CA1"/>
    <w:rsid w:val="008A604A"/>
    <w:rsid w:val="008B04B5"/>
    <w:rsid w:val="008B1C54"/>
    <w:rsid w:val="008B2FA0"/>
    <w:rsid w:val="008B3639"/>
    <w:rsid w:val="008B45E3"/>
    <w:rsid w:val="008B4843"/>
    <w:rsid w:val="008B5517"/>
    <w:rsid w:val="008B55A8"/>
    <w:rsid w:val="008B591D"/>
    <w:rsid w:val="008B5DDC"/>
    <w:rsid w:val="008B633B"/>
    <w:rsid w:val="008B7A80"/>
    <w:rsid w:val="008C0505"/>
    <w:rsid w:val="008C0B25"/>
    <w:rsid w:val="008C137D"/>
    <w:rsid w:val="008C1398"/>
    <w:rsid w:val="008C1C8D"/>
    <w:rsid w:val="008C28D6"/>
    <w:rsid w:val="008C2A23"/>
    <w:rsid w:val="008C3173"/>
    <w:rsid w:val="008C3852"/>
    <w:rsid w:val="008C4A29"/>
    <w:rsid w:val="008C4B81"/>
    <w:rsid w:val="008C5730"/>
    <w:rsid w:val="008C5798"/>
    <w:rsid w:val="008C57C3"/>
    <w:rsid w:val="008C6BC5"/>
    <w:rsid w:val="008C7E94"/>
    <w:rsid w:val="008C7FFE"/>
    <w:rsid w:val="008D122A"/>
    <w:rsid w:val="008D1336"/>
    <w:rsid w:val="008D18AF"/>
    <w:rsid w:val="008D190E"/>
    <w:rsid w:val="008D218A"/>
    <w:rsid w:val="008D24D0"/>
    <w:rsid w:val="008D3926"/>
    <w:rsid w:val="008D4551"/>
    <w:rsid w:val="008D6B9C"/>
    <w:rsid w:val="008D79E7"/>
    <w:rsid w:val="008E1608"/>
    <w:rsid w:val="008E21B6"/>
    <w:rsid w:val="008E2B50"/>
    <w:rsid w:val="008E2F71"/>
    <w:rsid w:val="008E3662"/>
    <w:rsid w:val="008E4DC2"/>
    <w:rsid w:val="008E5E2E"/>
    <w:rsid w:val="008E71B4"/>
    <w:rsid w:val="008E73F9"/>
    <w:rsid w:val="008E7E54"/>
    <w:rsid w:val="008F051F"/>
    <w:rsid w:val="008F1630"/>
    <w:rsid w:val="008F172B"/>
    <w:rsid w:val="008F1C0F"/>
    <w:rsid w:val="008F2804"/>
    <w:rsid w:val="008F49E0"/>
    <w:rsid w:val="008F5111"/>
    <w:rsid w:val="008F5C36"/>
    <w:rsid w:val="008F7EA5"/>
    <w:rsid w:val="009004F0"/>
    <w:rsid w:val="00901665"/>
    <w:rsid w:val="00901A41"/>
    <w:rsid w:val="00903A05"/>
    <w:rsid w:val="0090409E"/>
    <w:rsid w:val="00904AE2"/>
    <w:rsid w:val="00905C84"/>
    <w:rsid w:val="00905FAC"/>
    <w:rsid w:val="00906C0E"/>
    <w:rsid w:val="0090740F"/>
    <w:rsid w:val="009112C0"/>
    <w:rsid w:val="009118D9"/>
    <w:rsid w:val="009123D3"/>
    <w:rsid w:val="00912E51"/>
    <w:rsid w:val="009135D1"/>
    <w:rsid w:val="00913F74"/>
    <w:rsid w:val="009147D1"/>
    <w:rsid w:val="00915448"/>
    <w:rsid w:val="009159F6"/>
    <w:rsid w:val="00915A71"/>
    <w:rsid w:val="009163D9"/>
    <w:rsid w:val="00916427"/>
    <w:rsid w:val="009174A1"/>
    <w:rsid w:val="00917834"/>
    <w:rsid w:val="009206E6"/>
    <w:rsid w:val="009206EC"/>
    <w:rsid w:val="009212BE"/>
    <w:rsid w:val="00922A55"/>
    <w:rsid w:val="009231D5"/>
    <w:rsid w:val="009240C9"/>
    <w:rsid w:val="009247E8"/>
    <w:rsid w:val="00925699"/>
    <w:rsid w:val="00926E82"/>
    <w:rsid w:val="00927683"/>
    <w:rsid w:val="009309CB"/>
    <w:rsid w:val="00932D0F"/>
    <w:rsid w:val="00932D87"/>
    <w:rsid w:val="00932F6E"/>
    <w:rsid w:val="009334D3"/>
    <w:rsid w:val="00933D2F"/>
    <w:rsid w:val="0093408C"/>
    <w:rsid w:val="009346ED"/>
    <w:rsid w:val="00935560"/>
    <w:rsid w:val="00935842"/>
    <w:rsid w:val="00935C15"/>
    <w:rsid w:val="0093625A"/>
    <w:rsid w:val="00936719"/>
    <w:rsid w:val="0093675E"/>
    <w:rsid w:val="009371E5"/>
    <w:rsid w:val="00940A1A"/>
    <w:rsid w:val="009415EF"/>
    <w:rsid w:val="00941F76"/>
    <w:rsid w:val="0094294A"/>
    <w:rsid w:val="00943253"/>
    <w:rsid w:val="009435B9"/>
    <w:rsid w:val="009435C5"/>
    <w:rsid w:val="00944007"/>
    <w:rsid w:val="00944C17"/>
    <w:rsid w:val="00944DDA"/>
    <w:rsid w:val="00945DB4"/>
    <w:rsid w:val="00945FEF"/>
    <w:rsid w:val="009467DA"/>
    <w:rsid w:val="0094747C"/>
    <w:rsid w:val="009474A6"/>
    <w:rsid w:val="009474B4"/>
    <w:rsid w:val="00947D77"/>
    <w:rsid w:val="00950608"/>
    <w:rsid w:val="00950953"/>
    <w:rsid w:val="00950F60"/>
    <w:rsid w:val="00952D8F"/>
    <w:rsid w:val="00954B12"/>
    <w:rsid w:val="009556B9"/>
    <w:rsid w:val="00955AC8"/>
    <w:rsid w:val="00955EF0"/>
    <w:rsid w:val="00956EF7"/>
    <w:rsid w:val="0095716A"/>
    <w:rsid w:val="009575CE"/>
    <w:rsid w:val="009579CD"/>
    <w:rsid w:val="00957A10"/>
    <w:rsid w:val="009601DF"/>
    <w:rsid w:val="00961CB1"/>
    <w:rsid w:val="00961FDF"/>
    <w:rsid w:val="00962D44"/>
    <w:rsid w:val="00962F60"/>
    <w:rsid w:val="00963F22"/>
    <w:rsid w:val="009642BF"/>
    <w:rsid w:val="0096492D"/>
    <w:rsid w:val="00965285"/>
    <w:rsid w:val="009652CE"/>
    <w:rsid w:val="0096586E"/>
    <w:rsid w:val="00965D27"/>
    <w:rsid w:val="0096627C"/>
    <w:rsid w:val="00967730"/>
    <w:rsid w:val="00967CE9"/>
    <w:rsid w:val="009709F7"/>
    <w:rsid w:val="0097122E"/>
    <w:rsid w:val="009718BD"/>
    <w:rsid w:val="00971C81"/>
    <w:rsid w:val="00972794"/>
    <w:rsid w:val="0097365C"/>
    <w:rsid w:val="00974958"/>
    <w:rsid w:val="00974C40"/>
    <w:rsid w:val="009757A3"/>
    <w:rsid w:val="00975F24"/>
    <w:rsid w:val="00975F80"/>
    <w:rsid w:val="0097652C"/>
    <w:rsid w:val="00976BE3"/>
    <w:rsid w:val="0097745D"/>
    <w:rsid w:val="009776E5"/>
    <w:rsid w:val="00977C4D"/>
    <w:rsid w:val="009814A0"/>
    <w:rsid w:val="00982300"/>
    <w:rsid w:val="00982724"/>
    <w:rsid w:val="00982AF5"/>
    <w:rsid w:val="00982FB4"/>
    <w:rsid w:val="00983D5C"/>
    <w:rsid w:val="009842BF"/>
    <w:rsid w:val="009848F5"/>
    <w:rsid w:val="00985128"/>
    <w:rsid w:val="009855EC"/>
    <w:rsid w:val="00986437"/>
    <w:rsid w:val="00986988"/>
    <w:rsid w:val="00986E03"/>
    <w:rsid w:val="00987224"/>
    <w:rsid w:val="009876AE"/>
    <w:rsid w:val="00987903"/>
    <w:rsid w:val="0099032A"/>
    <w:rsid w:val="009906C6"/>
    <w:rsid w:val="009906FF"/>
    <w:rsid w:val="00990F21"/>
    <w:rsid w:val="00991099"/>
    <w:rsid w:val="009911D6"/>
    <w:rsid w:val="00991AAA"/>
    <w:rsid w:val="009925C4"/>
    <w:rsid w:val="00992D9F"/>
    <w:rsid w:val="009937A9"/>
    <w:rsid w:val="00993F81"/>
    <w:rsid w:val="0099401D"/>
    <w:rsid w:val="0099593B"/>
    <w:rsid w:val="00995BC8"/>
    <w:rsid w:val="00995D41"/>
    <w:rsid w:val="009964C6"/>
    <w:rsid w:val="00997ADC"/>
    <w:rsid w:val="009A0AB2"/>
    <w:rsid w:val="009A0CA0"/>
    <w:rsid w:val="009A1034"/>
    <w:rsid w:val="009A1E13"/>
    <w:rsid w:val="009A1F3C"/>
    <w:rsid w:val="009A31DC"/>
    <w:rsid w:val="009A4ACD"/>
    <w:rsid w:val="009A4D3A"/>
    <w:rsid w:val="009A53A7"/>
    <w:rsid w:val="009A58EE"/>
    <w:rsid w:val="009A5AB7"/>
    <w:rsid w:val="009A61EE"/>
    <w:rsid w:val="009A6C41"/>
    <w:rsid w:val="009A6F0D"/>
    <w:rsid w:val="009A7809"/>
    <w:rsid w:val="009A7AA1"/>
    <w:rsid w:val="009A7C33"/>
    <w:rsid w:val="009B03D5"/>
    <w:rsid w:val="009B04C3"/>
    <w:rsid w:val="009B0F04"/>
    <w:rsid w:val="009B3B1F"/>
    <w:rsid w:val="009B46A3"/>
    <w:rsid w:val="009B4B9C"/>
    <w:rsid w:val="009B5285"/>
    <w:rsid w:val="009B675C"/>
    <w:rsid w:val="009B7597"/>
    <w:rsid w:val="009B7E67"/>
    <w:rsid w:val="009C00A0"/>
    <w:rsid w:val="009C0134"/>
    <w:rsid w:val="009C08A8"/>
    <w:rsid w:val="009C116D"/>
    <w:rsid w:val="009C19CB"/>
    <w:rsid w:val="009C1E3C"/>
    <w:rsid w:val="009C32C6"/>
    <w:rsid w:val="009C3317"/>
    <w:rsid w:val="009C379B"/>
    <w:rsid w:val="009C3D2F"/>
    <w:rsid w:val="009C439D"/>
    <w:rsid w:val="009C5425"/>
    <w:rsid w:val="009C5BDD"/>
    <w:rsid w:val="009C5CE4"/>
    <w:rsid w:val="009C6975"/>
    <w:rsid w:val="009C6C86"/>
    <w:rsid w:val="009C7EFA"/>
    <w:rsid w:val="009D0A4A"/>
    <w:rsid w:val="009D11F2"/>
    <w:rsid w:val="009D1238"/>
    <w:rsid w:val="009D155E"/>
    <w:rsid w:val="009D17CB"/>
    <w:rsid w:val="009D2060"/>
    <w:rsid w:val="009D2A93"/>
    <w:rsid w:val="009D34F8"/>
    <w:rsid w:val="009D4798"/>
    <w:rsid w:val="009D4F4F"/>
    <w:rsid w:val="009D5B11"/>
    <w:rsid w:val="009D5EB7"/>
    <w:rsid w:val="009D60E5"/>
    <w:rsid w:val="009D629C"/>
    <w:rsid w:val="009D67AA"/>
    <w:rsid w:val="009D688E"/>
    <w:rsid w:val="009D74DF"/>
    <w:rsid w:val="009D79A3"/>
    <w:rsid w:val="009E00F0"/>
    <w:rsid w:val="009E08E0"/>
    <w:rsid w:val="009E0B1D"/>
    <w:rsid w:val="009E17C6"/>
    <w:rsid w:val="009E20F5"/>
    <w:rsid w:val="009E2347"/>
    <w:rsid w:val="009E2670"/>
    <w:rsid w:val="009E28A9"/>
    <w:rsid w:val="009E2946"/>
    <w:rsid w:val="009E2DC5"/>
    <w:rsid w:val="009E2FAF"/>
    <w:rsid w:val="009E38A2"/>
    <w:rsid w:val="009E3E3B"/>
    <w:rsid w:val="009E43AE"/>
    <w:rsid w:val="009E44EF"/>
    <w:rsid w:val="009E6577"/>
    <w:rsid w:val="009E6B5A"/>
    <w:rsid w:val="009E7408"/>
    <w:rsid w:val="009F1EA1"/>
    <w:rsid w:val="009F3638"/>
    <w:rsid w:val="009F36FE"/>
    <w:rsid w:val="009F4234"/>
    <w:rsid w:val="009F4A1D"/>
    <w:rsid w:val="009F51EE"/>
    <w:rsid w:val="009F5595"/>
    <w:rsid w:val="009F577B"/>
    <w:rsid w:val="009F582A"/>
    <w:rsid w:val="009F5D19"/>
    <w:rsid w:val="009F6230"/>
    <w:rsid w:val="009F6ACB"/>
    <w:rsid w:val="009F75E8"/>
    <w:rsid w:val="009F76FF"/>
    <w:rsid w:val="009F7B35"/>
    <w:rsid w:val="009F7E8D"/>
    <w:rsid w:val="00A011AA"/>
    <w:rsid w:val="00A026E9"/>
    <w:rsid w:val="00A027CF"/>
    <w:rsid w:val="00A02D3F"/>
    <w:rsid w:val="00A02FF1"/>
    <w:rsid w:val="00A04D6A"/>
    <w:rsid w:val="00A057C9"/>
    <w:rsid w:val="00A05C3D"/>
    <w:rsid w:val="00A0699D"/>
    <w:rsid w:val="00A07566"/>
    <w:rsid w:val="00A07573"/>
    <w:rsid w:val="00A07A13"/>
    <w:rsid w:val="00A07D3F"/>
    <w:rsid w:val="00A10ACA"/>
    <w:rsid w:val="00A11E85"/>
    <w:rsid w:val="00A12D1F"/>
    <w:rsid w:val="00A13EF8"/>
    <w:rsid w:val="00A1421E"/>
    <w:rsid w:val="00A147F0"/>
    <w:rsid w:val="00A14EA9"/>
    <w:rsid w:val="00A1535A"/>
    <w:rsid w:val="00A16B39"/>
    <w:rsid w:val="00A16B6D"/>
    <w:rsid w:val="00A17A94"/>
    <w:rsid w:val="00A20185"/>
    <w:rsid w:val="00A20AB5"/>
    <w:rsid w:val="00A20BDF"/>
    <w:rsid w:val="00A20C00"/>
    <w:rsid w:val="00A20DBC"/>
    <w:rsid w:val="00A20ED6"/>
    <w:rsid w:val="00A210B5"/>
    <w:rsid w:val="00A21C76"/>
    <w:rsid w:val="00A2256E"/>
    <w:rsid w:val="00A22687"/>
    <w:rsid w:val="00A22CD6"/>
    <w:rsid w:val="00A24707"/>
    <w:rsid w:val="00A25011"/>
    <w:rsid w:val="00A2594A"/>
    <w:rsid w:val="00A265E6"/>
    <w:rsid w:val="00A27176"/>
    <w:rsid w:val="00A2786F"/>
    <w:rsid w:val="00A278A6"/>
    <w:rsid w:val="00A2791D"/>
    <w:rsid w:val="00A27CD6"/>
    <w:rsid w:val="00A30554"/>
    <w:rsid w:val="00A3077C"/>
    <w:rsid w:val="00A30B34"/>
    <w:rsid w:val="00A31712"/>
    <w:rsid w:val="00A317EC"/>
    <w:rsid w:val="00A31A70"/>
    <w:rsid w:val="00A324EC"/>
    <w:rsid w:val="00A32BDD"/>
    <w:rsid w:val="00A32CFA"/>
    <w:rsid w:val="00A32E69"/>
    <w:rsid w:val="00A3326A"/>
    <w:rsid w:val="00A335A1"/>
    <w:rsid w:val="00A335C2"/>
    <w:rsid w:val="00A33D2B"/>
    <w:rsid w:val="00A3580C"/>
    <w:rsid w:val="00A3598B"/>
    <w:rsid w:val="00A37377"/>
    <w:rsid w:val="00A37418"/>
    <w:rsid w:val="00A37770"/>
    <w:rsid w:val="00A40A03"/>
    <w:rsid w:val="00A4105E"/>
    <w:rsid w:val="00A41B27"/>
    <w:rsid w:val="00A42067"/>
    <w:rsid w:val="00A42271"/>
    <w:rsid w:val="00A42BAC"/>
    <w:rsid w:val="00A430DA"/>
    <w:rsid w:val="00A430E5"/>
    <w:rsid w:val="00A4366F"/>
    <w:rsid w:val="00A436D3"/>
    <w:rsid w:val="00A441B0"/>
    <w:rsid w:val="00A4459C"/>
    <w:rsid w:val="00A44AC0"/>
    <w:rsid w:val="00A44D02"/>
    <w:rsid w:val="00A45A69"/>
    <w:rsid w:val="00A4686B"/>
    <w:rsid w:val="00A46B8A"/>
    <w:rsid w:val="00A46C83"/>
    <w:rsid w:val="00A4728D"/>
    <w:rsid w:val="00A47C29"/>
    <w:rsid w:val="00A501A8"/>
    <w:rsid w:val="00A50BD9"/>
    <w:rsid w:val="00A51725"/>
    <w:rsid w:val="00A52228"/>
    <w:rsid w:val="00A533D3"/>
    <w:rsid w:val="00A53D38"/>
    <w:rsid w:val="00A54A63"/>
    <w:rsid w:val="00A5518B"/>
    <w:rsid w:val="00A579F0"/>
    <w:rsid w:val="00A57A9E"/>
    <w:rsid w:val="00A57B24"/>
    <w:rsid w:val="00A57C06"/>
    <w:rsid w:val="00A57DE7"/>
    <w:rsid w:val="00A603C4"/>
    <w:rsid w:val="00A604F1"/>
    <w:rsid w:val="00A60D2E"/>
    <w:rsid w:val="00A60E47"/>
    <w:rsid w:val="00A6188A"/>
    <w:rsid w:val="00A61BCF"/>
    <w:rsid w:val="00A6255A"/>
    <w:rsid w:val="00A62D98"/>
    <w:rsid w:val="00A63298"/>
    <w:rsid w:val="00A63990"/>
    <w:rsid w:val="00A64B7D"/>
    <w:rsid w:val="00A64CDD"/>
    <w:rsid w:val="00A65195"/>
    <w:rsid w:val="00A65970"/>
    <w:rsid w:val="00A669C0"/>
    <w:rsid w:val="00A679BD"/>
    <w:rsid w:val="00A70C9E"/>
    <w:rsid w:val="00A719CB"/>
    <w:rsid w:val="00A725AE"/>
    <w:rsid w:val="00A725DF"/>
    <w:rsid w:val="00A72A01"/>
    <w:rsid w:val="00A72ACB"/>
    <w:rsid w:val="00A7387D"/>
    <w:rsid w:val="00A739B9"/>
    <w:rsid w:val="00A7402E"/>
    <w:rsid w:val="00A74207"/>
    <w:rsid w:val="00A744AE"/>
    <w:rsid w:val="00A74DAA"/>
    <w:rsid w:val="00A75174"/>
    <w:rsid w:val="00A754F8"/>
    <w:rsid w:val="00A764EF"/>
    <w:rsid w:val="00A76DD5"/>
    <w:rsid w:val="00A77041"/>
    <w:rsid w:val="00A774A0"/>
    <w:rsid w:val="00A77B6E"/>
    <w:rsid w:val="00A80C7D"/>
    <w:rsid w:val="00A80CD6"/>
    <w:rsid w:val="00A8167B"/>
    <w:rsid w:val="00A81737"/>
    <w:rsid w:val="00A81C45"/>
    <w:rsid w:val="00A842DD"/>
    <w:rsid w:val="00A8438D"/>
    <w:rsid w:val="00A8489B"/>
    <w:rsid w:val="00A84CE5"/>
    <w:rsid w:val="00A85045"/>
    <w:rsid w:val="00A85ECC"/>
    <w:rsid w:val="00A8648C"/>
    <w:rsid w:val="00A8686E"/>
    <w:rsid w:val="00A909AC"/>
    <w:rsid w:val="00A909C6"/>
    <w:rsid w:val="00A915D7"/>
    <w:rsid w:val="00A9193F"/>
    <w:rsid w:val="00A91EB5"/>
    <w:rsid w:val="00A932D1"/>
    <w:rsid w:val="00A93F60"/>
    <w:rsid w:val="00A942D6"/>
    <w:rsid w:val="00A944E6"/>
    <w:rsid w:val="00A94543"/>
    <w:rsid w:val="00A947D1"/>
    <w:rsid w:val="00A949BE"/>
    <w:rsid w:val="00A9558C"/>
    <w:rsid w:val="00A958CD"/>
    <w:rsid w:val="00A95A81"/>
    <w:rsid w:val="00A95E38"/>
    <w:rsid w:val="00A9635D"/>
    <w:rsid w:val="00A96ADD"/>
    <w:rsid w:val="00A96F15"/>
    <w:rsid w:val="00A9722B"/>
    <w:rsid w:val="00A975CB"/>
    <w:rsid w:val="00AA0E02"/>
    <w:rsid w:val="00AA0E7F"/>
    <w:rsid w:val="00AA19ED"/>
    <w:rsid w:val="00AA20CA"/>
    <w:rsid w:val="00AA22FC"/>
    <w:rsid w:val="00AA2C88"/>
    <w:rsid w:val="00AA2F34"/>
    <w:rsid w:val="00AA3095"/>
    <w:rsid w:val="00AA334D"/>
    <w:rsid w:val="00AA3C66"/>
    <w:rsid w:val="00AA4D7A"/>
    <w:rsid w:val="00AA4DDC"/>
    <w:rsid w:val="00AA5C83"/>
    <w:rsid w:val="00AA5F36"/>
    <w:rsid w:val="00AA63C7"/>
    <w:rsid w:val="00AA6601"/>
    <w:rsid w:val="00AA6643"/>
    <w:rsid w:val="00AA679E"/>
    <w:rsid w:val="00AA6E17"/>
    <w:rsid w:val="00AA7EF8"/>
    <w:rsid w:val="00AB0417"/>
    <w:rsid w:val="00AB04B8"/>
    <w:rsid w:val="00AB2DE6"/>
    <w:rsid w:val="00AB3107"/>
    <w:rsid w:val="00AB35F6"/>
    <w:rsid w:val="00AB366D"/>
    <w:rsid w:val="00AB3803"/>
    <w:rsid w:val="00AB43E7"/>
    <w:rsid w:val="00AB49EE"/>
    <w:rsid w:val="00AB4E53"/>
    <w:rsid w:val="00AB5917"/>
    <w:rsid w:val="00AB6AD6"/>
    <w:rsid w:val="00AB711E"/>
    <w:rsid w:val="00AB79F8"/>
    <w:rsid w:val="00AB7B22"/>
    <w:rsid w:val="00AC0D73"/>
    <w:rsid w:val="00AC16C8"/>
    <w:rsid w:val="00AC29FD"/>
    <w:rsid w:val="00AC356D"/>
    <w:rsid w:val="00AC3944"/>
    <w:rsid w:val="00AC4064"/>
    <w:rsid w:val="00AC48DD"/>
    <w:rsid w:val="00AC6D51"/>
    <w:rsid w:val="00AC7648"/>
    <w:rsid w:val="00AC796A"/>
    <w:rsid w:val="00AD0468"/>
    <w:rsid w:val="00AD119B"/>
    <w:rsid w:val="00AD191D"/>
    <w:rsid w:val="00AD1C72"/>
    <w:rsid w:val="00AD1D8B"/>
    <w:rsid w:val="00AD2900"/>
    <w:rsid w:val="00AD3168"/>
    <w:rsid w:val="00AD4305"/>
    <w:rsid w:val="00AD590C"/>
    <w:rsid w:val="00AD5B81"/>
    <w:rsid w:val="00AD5CF2"/>
    <w:rsid w:val="00AD7B31"/>
    <w:rsid w:val="00AD7D1C"/>
    <w:rsid w:val="00AE044D"/>
    <w:rsid w:val="00AE0B22"/>
    <w:rsid w:val="00AE1F84"/>
    <w:rsid w:val="00AE213C"/>
    <w:rsid w:val="00AE250B"/>
    <w:rsid w:val="00AE2B85"/>
    <w:rsid w:val="00AE35C1"/>
    <w:rsid w:val="00AE3FF4"/>
    <w:rsid w:val="00AE4D06"/>
    <w:rsid w:val="00AE57E1"/>
    <w:rsid w:val="00AE5FE3"/>
    <w:rsid w:val="00AE673E"/>
    <w:rsid w:val="00AE6A18"/>
    <w:rsid w:val="00AE6C22"/>
    <w:rsid w:val="00AE7183"/>
    <w:rsid w:val="00AE7A03"/>
    <w:rsid w:val="00AE7F55"/>
    <w:rsid w:val="00AF022B"/>
    <w:rsid w:val="00AF05A6"/>
    <w:rsid w:val="00AF12FF"/>
    <w:rsid w:val="00AF13EB"/>
    <w:rsid w:val="00AF2294"/>
    <w:rsid w:val="00AF2EFE"/>
    <w:rsid w:val="00AF3C07"/>
    <w:rsid w:val="00AF449E"/>
    <w:rsid w:val="00AF4A76"/>
    <w:rsid w:val="00AF4FC2"/>
    <w:rsid w:val="00AF5526"/>
    <w:rsid w:val="00AF5DD8"/>
    <w:rsid w:val="00AF5E4E"/>
    <w:rsid w:val="00AF6990"/>
    <w:rsid w:val="00AF6B84"/>
    <w:rsid w:val="00AF7B47"/>
    <w:rsid w:val="00AF7E79"/>
    <w:rsid w:val="00B004BE"/>
    <w:rsid w:val="00B0113B"/>
    <w:rsid w:val="00B01C51"/>
    <w:rsid w:val="00B01F21"/>
    <w:rsid w:val="00B02524"/>
    <w:rsid w:val="00B04689"/>
    <w:rsid w:val="00B04B93"/>
    <w:rsid w:val="00B058AE"/>
    <w:rsid w:val="00B06307"/>
    <w:rsid w:val="00B064CC"/>
    <w:rsid w:val="00B0684F"/>
    <w:rsid w:val="00B070BA"/>
    <w:rsid w:val="00B07633"/>
    <w:rsid w:val="00B07B31"/>
    <w:rsid w:val="00B07F29"/>
    <w:rsid w:val="00B10B20"/>
    <w:rsid w:val="00B10B47"/>
    <w:rsid w:val="00B10F1E"/>
    <w:rsid w:val="00B1240C"/>
    <w:rsid w:val="00B13158"/>
    <w:rsid w:val="00B1380A"/>
    <w:rsid w:val="00B13B4F"/>
    <w:rsid w:val="00B13D07"/>
    <w:rsid w:val="00B1435B"/>
    <w:rsid w:val="00B1632A"/>
    <w:rsid w:val="00B16D15"/>
    <w:rsid w:val="00B16D45"/>
    <w:rsid w:val="00B16FFB"/>
    <w:rsid w:val="00B1712F"/>
    <w:rsid w:val="00B2016E"/>
    <w:rsid w:val="00B20300"/>
    <w:rsid w:val="00B22060"/>
    <w:rsid w:val="00B22104"/>
    <w:rsid w:val="00B223AD"/>
    <w:rsid w:val="00B22617"/>
    <w:rsid w:val="00B231CC"/>
    <w:rsid w:val="00B23306"/>
    <w:rsid w:val="00B23E94"/>
    <w:rsid w:val="00B25193"/>
    <w:rsid w:val="00B25D00"/>
    <w:rsid w:val="00B25F1E"/>
    <w:rsid w:val="00B26599"/>
    <w:rsid w:val="00B3022A"/>
    <w:rsid w:val="00B3040B"/>
    <w:rsid w:val="00B305B6"/>
    <w:rsid w:val="00B30655"/>
    <w:rsid w:val="00B3074B"/>
    <w:rsid w:val="00B3094F"/>
    <w:rsid w:val="00B30B28"/>
    <w:rsid w:val="00B31106"/>
    <w:rsid w:val="00B31BFE"/>
    <w:rsid w:val="00B3216A"/>
    <w:rsid w:val="00B32204"/>
    <w:rsid w:val="00B32F90"/>
    <w:rsid w:val="00B33091"/>
    <w:rsid w:val="00B337C8"/>
    <w:rsid w:val="00B33ADC"/>
    <w:rsid w:val="00B347DE"/>
    <w:rsid w:val="00B36F8D"/>
    <w:rsid w:val="00B37185"/>
    <w:rsid w:val="00B40158"/>
    <w:rsid w:val="00B4040D"/>
    <w:rsid w:val="00B41722"/>
    <w:rsid w:val="00B42137"/>
    <w:rsid w:val="00B42F2D"/>
    <w:rsid w:val="00B42FCC"/>
    <w:rsid w:val="00B437D7"/>
    <w:rsid w:val="00B45939"/>
    <w:rsid w:val="00B45BAE"/>
    <w:rsid w:val="00B4658A"/>
    <w:rsid w:val="00B47F88"/>
    <w:rsid w:val="00B50718"/>
    <w:rsid w:val="00B50931"/>
    <w:rsid w:val="00B50C7B"/>
    <w:rsid w:val="00B50D1A"/>
    <w:rsid w:val="00B50F16"/>
    <w:rsid w:val="00B516BB"/>
    <w:rsid w:val="00B51788"/>
    <w:rsid w:val="00B537D7"/>
    <w:rsid w:val="00B53C7E"/>
    <w:rsid w:val="00B53D2C"/>
    <w:rsid w:val="00B53DA1"/>
    <w:rsid w:val="00B540E3"/>
    <w:rsid w:val="00B54A3E"/>
    <w:rsid w:val="00B555E0"/>
    <w:rsid w:val="00B562D0"/>
    <w:rsid w:val="00B566F6"/>
    <w:rsid w:val="00B56BEC"/>
    <w:rsid w:val="00B57E73"/>
    <w:rsid w:val="00B612E2"/>
    <w:rsid w:val="00B62219"/>
    <w:rsid w:val="00B623E5"/>
    <w:rsid w:val="00B62457"/>
    <w:rsid w:val="00B624E9"/>
    <w:rsid w:val="00B634C9"/>
    <w:rsid w:val="00B641A2"/>
    <w:rsid w:val="00B64E20"/>
    <w:rsid w:val="00B6632C"/>
    <w:rsid w:val="00B66AB3"/>
    <w:rsid w:val="00B67550"/>
    <w:rsid w:val="00B70033"/>
    <w:rsid w:val="00B7009E"/>
    <w:rsid w:val="00B70441"/>
    <w:rsid w:val="00B704FE"/>
    <w:rsid w:val="00B705F6"/>
    <w:rsid w:val="00B70794"/>
    <w:rsid w:val="00B70E12"/>
    <w:rsid w:val="00B71156"/>
    <w:rsid w:val="00B727B1"/>
    <w:rsid w:val="00B72E91"/>
    <w:rsid w:val="00B7371B"/>
    <w:rsid w:val="00B7377A"/>
    <w:rsid w:val="00B75F36"/>
    <w:rsid w:val="00B760E9"/>
    <w:rsid w:val="00B7667C"/>
    <w:rsid w:val="00B770AF"/>
    <w:rsid w:val="00B7729E"/>
    <w:rsid w:val="00B77960"/>
    <w:rsid w:val="00B779E2"/>
    <w:rsid w:val="00B77B7E"/>
    <w:rsid w:val="00B80318"/>
    <w:rsid w:val="00B810EA"/>
    <w:rsid w:val="00B81A4B"/>
    <w:rsid w:val="00B825E0"/>
    <w:rsid w:val="00B82843"/>
    <w:rsid w:val="00B82DCE"/>
    <w:rsid w:val="00B83279"/>
    <w:rsid w:val="00B8466F"/>
    <w:rsid w:val="00B85087"/>
    <w:rsid w:val="00B853FA"/>
    <w:rsid w:val="00B85EC6"/>
    <w:rsid w:val="00B86592"/>
    <w:rsid w:val="00B872AF"/>
    <w:rsid w:val="00B90564"/>
    <w:rsid w:val="00B906CF"/>
    <w:rsid w:val="00B90D0C"/>
    <w:rsid w:val="00B91129"/>
    <w:rsid w:val="00B9181C"/>
    <w:rsid w:val="00B9248C"/>
    <w:rsid w:val="00B92DB5"/>
    <w:rsid w:val="00B93455"/>
    <w:rsid w:val="00B93990"/>
    <w:rsid w:val="00B9428C"/>
    <w:rsid w:val="00B942F3"/>
    <w:rsid w:val="00B94363"/>
    <w:rsid w:val="00B946B1"/>
    <w:rsid w:val="00B9506A"/>
    <w:rsid w:val="00B95B3F"/>
    <w:rsid w:val="00B96ABA"/>
    <w:rsid w:val="00BA0409"/>
    <w:rsid w:val="00BA1243"/>
    <w:rsid w:val="00BA27E4"/>
    <w:rsid w:val="00BA2AC7"/>
    <w:rsid w:val="00BA3CE0"/>
    <w:rsid w:val="00BA3D5E"/>
    <w:rsid w:val="00BA5126"/>
    <w:rsid w:val="00BA54E2"/>
    <w:rsid w:val="00BA6461"/>
    <w:rsid w:val="00BB01AE"/>
    <w:rsid w:val="00BB0578"/>
    <w:rsid w:val="00BB0DE7"/>
    <w:rsid w:val="00BB15AC"/>
    <w:rsid w:val="00BB17B0"/>
    <w:rsid w:val="00BB1E20"/>
    <w:rsid w:val="00BB2CA0"/>
    <w:rsid w:val="00BB3137"/>
    <w:rsid w:val="00BB52AA"/>
    <w:rsid w:val="00BB7147"/>
    <w:rsid w:val="00BB71DC"/>
    <w:rsid w:val="00BB797D"/>
    <w:rsid w:val="00BC0B88"/>
    <w:rsid w:val="00BC155A"/>
    <w:rsid w:val="00BC2728"/>
    <w:rsid w:val="00BC37E9"/>
    <w:rsid w:val="00BC3D30"/>
    <w:rsid w:val="00BC4327"/>
    <w:rsid w:val="00BC6CD9"/>
    <w:rsid w:val="00BD05B7"/>
    <w:rsid w:val="00BD0CFB"/>
    <w:rsid w:val="00BD1880"/>
    <w:rsid w:val="00BD2587"/>
    <w:rsid w:val="00BD265B"/>
    <w:rsid w:val="00BD26B4"/>
    <w:rsid w:val="00BD2D66"/>
    <w:rsid w:val="00BD2D84"/>
    <w:rsid w:val="00BD366C"/>
    <w:rsid w:val="00BD380F"/>
    <w:rsid w:val="00BD3F71"/>
    <w:rsid w:val="00BD43A5"/>
    <w:rsid w:val="00BD43A7"/>
    <w:rsid w:val="00BD44E1"/>
    <w:rsid w:val="00BD467A"/>
    <w:rsid w:val="00BD486F"/>
    <w:rsid w:val="00BD4A54"/>
    <w:rsid w:val="00BD4C6F"/>
    <w:rsid w:val="00BD5721"/>
    <w:rsid w:val="00BD606A"/>
    <w:rsid w:val="00BD7044"/>
    <w:rsid w:val="00BD7431"/>
    <w:rsid w:val="00BD79C8"/>
    <w:rsid w:val="00BE0E64"/>
    <w:rsid w:val="00BE1466"/>
    <w:rsid w:val="00BE1CB2"/>
    <w:rsid w:val="00BE23C0"/>
    <w:rsid w:val="00BE30B2"/>
    <w:rsid w:val="00BE3D5B"/>
    <w:rsid w:val="00BE414A"/>
    <w:rsid w:val="00BE48C2"/>
    <w:rsid w:val="00BE4B1E"/>
    <w:rsid w:val="00BE4FBD"/>
    <w:rsid w:val="00BE5265"/>
    <w:rsid w:val="00BE606C"/>
    <w:rsid w:val="00BE6ACC"/>
    <w:rsid w:val="00BE6CEA"/>
    <w:rsid w:val="00BE6DE7"/>
    <w:rsid w:val="00BE75EE"/>
    <w:rsid w:val="00BE7661"/>
    <w:rsid w:val="00BE7C31"/>
    <w:rsid w:val="00BE7D64"/>
    <w:rsid w:val="00BF0503"/>
    <w:rsid w:val="00BF1597"/>
    <w:rsid w:val="00BF4F45"/>
    <w:rsid w:val="00BF5D45"/>
    <w:rsid w:val="00BF5DB0"/>
    <w:rsid w:val="00BF71CF"/>
    <w:rsid w:val="00BF7401"/>
    <w:rsid w:val="00BF7C49"/>
    <w:rsid w:val="00BF7FFC"/>
    <w:rsid w:val="00C0034E"/>
    <w:rsid w:val="00C00421"/>
    <w:rsid w:val="00C004DC"/>
    <w:rsid w:val="00C009AF"/>
    <w:rsid w:val="00C009BC"/>
    <w:rsid w:val="00C00FC7"/>
    <w:rsid w:val="00C017F4"/>
    <w:rsid w:val="00C02492"/>
    <w:rsid w:val="00C02502"/>
    <w:rsid w:val="00C025E7"/>
    <w:rsid w:val="00C043C3"/>
    <w:rsid w:val="00C04FED"/>
    <w:rsid w:val="00C05B96"/>
    <w:rsid w:val="00C063FA"/>
    <w:rsid w:val="00C06836"/>
    <w:rsid w:val="00C070F8"/>
    <w:rsid w:val="00C10C5D"/>
    <w:rsid w:val="00C1178D"/>
    <w:rsid w:val="00C12B2E"/>
    <w:rsid w:val="00C12C46"/>
    <w:rsid w:val="00C12D64"/>
    <w:rsid w:val="00C12ECE"/>
    <w:rsid w:val="00C13692"/>
    <w:rsid w:val="00C1454D"/>
    <w:rsid w:val="00C15A3A"/>
    <w:rsid w:val="00C15A85"/>
    <w:rsid w:val="00C1630E"/>
    <w:rsid w:val="00C1779A"/>
    <w:rsid w:val="00C20C40"/>
    <w:rsid w:val="00C226F6"/>
    <w:rsid w:val="00C22D05"/>
    <w:rsid w:val="00C241DF"/>
    <w:rsid w:val="00C25803"/>
    <w:rsid w:val="00C265F8"/>
    <w:rsid w:val="00C26911"/>
    <w:rsid w:val="00C2748E"/>
    <w:rsid w:val="00C278D8"/>
    <w:rsid w:val="00C27C2F"/>
    <w:rsid w:val="00C309C5"/>
    <w:rsid w:val="00C30E31"/>
    <w:rsid w:val="00C32264"/>
    <w:rsid w:val="00C326D3"/>
    <w:rsid w:val="00C32853"/>
    <w:rsid w:val="00C33584"/>
    <w:rsid w:val="00C33954"/>
    <w:rsid w:val="00C339A0"/>
    <w:rsid w:val="00C33D83"/>
    <w:rsid w:val="00C34A36"/>
    <w:rsid w:val="00C34F87"/>
    <w:rsid w:val="00C356FE"/>
    <w:rsid w:val="00C358D3"/>
    <w:rsid w:val="00C35B82"/>
    <w:rsid w:val="00C362D5"/>
    <w:rsid w:val="00C3637D"/>
    <w:rsid w:val="00C364A0"/>
    <w:rsid w:val="00C37611"/>
    <w:rsid w:val="00C376CA"/>
    <w:rsid w:val="00C37C9B"/>
    <w:rsid w:val="00C40322"/>
    <w:rsid w:val="00C40722"/>
    <w:rsid w:val="00C40B43"/>
    <w:rsid w:val="00C40E25"/>
    <w:rsid w:val="00C41AEE"/>
    <w:rsid w:val="00C41AFD"/>
    <w:rsid w:val="00C421F6"/>
    <w:rsid w:val="00C425AA"/>
    <w:rsid w:val="00C42D4C"/>
    <w:rsid w:val="00C432C5"/>
    <w:rsid w:val="00C43DD4"/>
    <w:rsid w:val="00C44468"/>
    <w:rsid w:val="00C44E3B"/>
    <w:rsid w:val="00C4599B"/>
    <w:rsid w:val="00C46905"/>
    <w:rsid w:val="00C46C50"/>
    <w:rsid w:val="00C46F08"/>
    <w:rsid w:val="00C46F42"/>
    <w:rsid w:val="00C47503"/>
    <w:rsid w:val="00C4797C"/>
    <w:rsid w:val="00C500B0"/>
    <w:rsid w:val="00C511DA"/>
    <w:rsid w:val="00C51B8F"/>
    <w:rsid w:val="00C525A6"/>
    <w:rsid w:val="00C5263A"/>
    <w:rsid w:val="00C52B31"/>
    <w:rsid w:val="00C53E43"/>
    <w:rsid w:val="00C54057"/>
    <w:rsid w:val="00C54423"/>
    <w:rsid w:val="00C55392"/>
    <w:rsid w:val="00C5564B"/>
    <w:rsid w:val="00C56042"/>
    <w:rsid w:val="00C56B47"/>
    <w:rsid w:val="00C5700B"/>
    <w:rsid w:val="00C5702D"/>
    <w:rsid w:val="00C574EF"/>
    <w:rsid w:val="00C579A2"/>
    <w:rsid w:val="00C603A0"/>
    <w:rsid w:val="00C60682"/>
    <w:rsid w:val="00C60E31"/>
    <w:rsid w:val="00C60FD6"/>
    <w:rsid w:val="00C6182B"/>
    <w:rsid w:val="00C62989"/>
    <w:rsid w:val="00C635B5"/>
    <w:rsid w:val="00C6363F"/>
    <w:rsid w:val="00C636AA"/>
    <w:rsid w:val="00C63F6E"/>
    <w:rsid w:val="00C6450D"/>
    <w:rsid w:val="00C64ECA"/>
    <w:rsid w:val="00C6707C"/>
    <w:rsid w:val="00C671DA"/>
    <w:rsid w:val="00C67519"/>
    <w:rsid w:val="00C67F9A"/>
    <w:rsid w:val="00C7044C"/>
    <w:rsid w:val="00C70582"/>
    <w:rsid w:val="00C70805"/>
    <w:rsid w:val="00C726CF"/>
    <w:rsid w:val="00C7302E"/>
    <w:rsid w:val="00C735BB"/>
    <w:rsid w:val="00C74F8C"/>
    <w:rsid w:val="00C75C12"/>
    <w:rsid w:val="00C75CF5"/>
    <w:rsid w:val="00C7721B"/>
    <w:rsid w:val="00C80362"/>
    <w:rsid w:val="00C8068C"/>
    <w:rsid w:val="00C80768"/>
    <w:rsid w:val="00C81727"/>
    <w:rsid w:val="00C83496"/>
    <w:rsid w:val="00C83BFD"/>
    <w:rsid w:val="00C83DE2"/>
    <w:rsid w:val="00C83EE6"/>
    <w:rsid w:val="00C83F20"/>
    <w:rsid w:val="00C845F4"/>
    <w:rsid w:val="00C848B8"/>
    <w:rsid w:val="00C84964"/>
    <w:rsid w:val="00C84CE2"/>
    <w:rsid w:val="00C84F05"/>
    <w:rsid w:val="00C84FE7"/>
    <w:rsid w:val="00C84FEF"/>
    <w:rsid w:val="00C85370"/>
    <w:rsid w:val="00C865A1"/>
    <w:rsid w:val="00C866C5"/>
    <w:rsid w:val="00C9083D"/>
    <w:rsid w:val="00C908A3"/>
    <w:rsid w:val="00C90FAA"/>
    <w:rsid w:val="00C91798"/>
    <w:rsid w:val="00C93B4D"/>
    <w:rsid w:val="00C93D87"/>
    <w:rsid w:val="00C94237"/>
    <w:rsid w:val="00C957B4"/>
    <w:rsid w:val="00C95BBB"/>
    <w:rsid w:val="00C95F2A"/>
    <w:rsid w:val="00C96CC7"/>
    <w:rsid w:val="00C97C80"/>
    <w:rsid w:val="00C97D18"/>
    <w:rsid w:val="00C97F64"/>
    <w:rsid w:val="00CA0862"/>
    <w:rsid w:val="00CA11B0"/>
    <w:rsid w:val="00CA305F"/>
    <w:rsid w:val="00CA3730"/>
    <w:rsid w:val="00CA49F5"/>
    <w:rsid w:val="00CA5C6A"/>
    <w:rsid w:val="00CA5F8E"/>
    <w:rsid w:val="00CA640B"/>
    <w:rsid w:val="00CA710E"/>
    <w:rsid w:val="00CA747E"/>
    <w:rsid w:val="00CA773F"/>
    <w:rsid w:val="00CA7B14"/>
    <w:rsid w:val="00CB055C"/>
    <w:rsid w:val="00CB13F7"/>
    <w:rsid w:val="00CB2781"/>
    <w:rsid w:val="00CB2C80"/>
    <w:rsid w:val="00CB418D"/>
    <w:rsid w:val="00CB4324"/>
    <w:rsid w:val="00CB5CBF"/>
    <w:rsid w:val="00CB6151"/>
    <w:rsid w:val="00CB63F2"/>
    <w:rsid w:val="00CB71A2"/>
    <w:rsid w:val="00CB7885"/>
    <w:rsid w:val="00CC0940"/>
    <w:rsid w:val="00CC0E2A"/>
    <w:rsid w:val="00CC0FED"/>
    <w:rsid w:val="00CC1345"/>
    <w:rsid w:val="00CC1ACD"/>
    <w:rsid w:val="00CC1B95"/>
    <w:rsid w:val="00CC203A"/>
    <w:rsid w:val="00CC3A9B"/>
    <w:rsid w:val="00CC3B11"/>
    <w:rsid w:val="00CC4641"/>
    <w:rsid w:val="00CC4745"/>
    <w:rsid w:val="00CC5491"/>
    <w:rsid w:val="00CC5AFE"/>
    <w:rsid w:val="00CC66B1"/>
    <w:rsid w:val="00CC68DA"/>
    <w:rsid w:val="00CC7048"/>
    <w:rsid w:val="00CC7EB9"/>
    <w:rsid w:val="00CD0628"/>
    <w:rsid w:val="00CD077B"/>
    <w:rsid w:val="00CD1AC5"/>
    <w:rsid w:val="00CD31B9"/>
    <w:rsid w:val="00CD48EF"/>
    <w:rsid w:val="00CD4C58"/>
    <w:rsid w:val="00CD5237"/>
    <w:rsid w:val="00CD67F4"/>
    <w:rsid w:val="00CD6916"/>
    <w:rsid w:val="00CD6ADA"/>
    <w:rsid w:val="00CD7C4A"/>
    <w:rsid w:val="00CD7F2B"/>
    <w:rsid w:val="00CE10E5"/>
    <w:rsid w:val="00CE1F11"/>
    <w:rsid w:val="00CE20EB"/>
    <w:rsid w:val="00CE23D2"/>
    <w:rsid w:val="00CE27AA"/>
    <w:rsid w:val="00CE2CC9"/>
    <w:rsid w:val="00CE2DF6"/>
    <w:rsid w:val="00CE3796"/>
    <w:rsid w:val="00CE4709"/>
    <w:rsid w:val="00CE5509"/>
    <w:rsid w:val="00CE5619"/>
    <w:rsid w:val="00CE5DE5"/>
    <w:rsid w:val="00CE5E3B"/>
    <w:rsid w:val="00CE68A6"/>
    <w:rsid w:val="00CE6B34"/>
    <w:rsid w:val="00CF01A7"/>
    <w:rsid w:val="00CF07AF"/>
    <w:rsid w:val="00CF172F"/>
    <w:rsid w:val="00CF17ED"/>
    <w:rsid w:val="00CF1F8A"/>
    <w:rsid w:val="00CF23B4"/>
    <w:rsid w:val="00CF3026"/>
    <w:rsid w:val="00CF3924"/>
    <w:rsid w:val="00CF4E0E"/>
    <w:rsid w:val="00CF6303"/>
    <w:rsid w:val="00CF6826"/>
    <w:rsid w:val="00CF739E"/>
    <w:rsid w:val="00D0172C"/>
    <w:rsid w:val="00D01ACC"/>
    <w:rsid w:val="00D027ED"/>
    <w:rsid w:val="00D028E3"/>
    <w:rsid w:val="00D038B3"/>
    <w:rsid w:val="00D03934"/>
    <w:rsid w:val="00D06ECA"/>
    <w:rsid w:val="00D113BF"/>
    <w:rsid w:val="00D113ED"/>
    <w:rsid w:val="00D1241A"/>
    <w:rsid w:val="00D12C54"/>
    <w:rsid w:val="00D12DB6"/>
    <w:rsid w:val="00D138D2"/>
    <w:rsid w:val="00D13F27"/>
    <w:rsid w:val="00D14162"/>
    <w:rsid w:val="00D14209"/>
    <w:rsid w:val="00D147CD"/>
    <w:rsid w:val="00D148ED"/>
    <w:rsid w:val="00D14D90"/>
    <w:rsid w:val="00D15366"/>
    <w:rsid w:val="00D15E90"/>
    <w:rsid w:val="00D16192"/>
    <w:rsid w:val="00D16A02"/>
    <w:rsid w:val="00D17D57"/>
    <w:rsid w:val="00D20D67"/>
    <w:rsid w:val="00D21917"/>
    <w:rsid w:val="00D2209A"/>
    <w:rsid w:val="00D221BC"/>
    <w:rsid w:val="00D22276"/>
    <w:rsid w:val="00D22965"/>
    <w:rsid w:val="00D23F00"/>
    <w:rsid w:val="00D24444"/>
    <w:rsid w:val="00D24D1A"/>
    <w:rsid w:val="00D24E58"/>
    <w:rsid w:val="00D252B0"/>
    <w:rsid w:val="00D268A0"/>
    <w:rsid w:val="00D2736B"/>
    <w:rsid w:val="00D30B35"/>
    <w:rsid w:val="00D31B14"/>
    <w:rsid w:val="00D32F13"/>
    <w:rsid w:val="00D3354E"/>
    <w:rsid w:val="00D33750"/>
    <w:rsid w:val="00D3389C"/>
    <w:rsid w:val="00D34519"/>
    <w:rsid w:val="00D3530F"/>
    <w:rsid w:val="00D355C1"/>
    <w:rsid w:val="00D35855"/>
    <w:rsid w:val="00D35948"/>
    <w:rsid w:val="00D35B73"/>
    <w:rsid w:val="00D36331"/>
    <w:rsid w:val="00D363BD"/>
    <w:rsid w:val="00D36D53"/>
    <w:rsid w:val="00D36EB0"/>
    <w:rsid w:val="00D377B7"/>
    <w:rsid w:val="00D40700"/>
    <w:rsid w:val="00D40A5F"/>
    <w:rsid w:val="00D40F00"/>
    <w:rsid w:val="00D4108D"/>
    <w:rsid w:val="00D41341"/>
    <w:rsid w:val="00D41E36"/>
    <w:rsid w:val="00D425C8"/>
    <w:rsid w:val="00D42821"/>
    <w:rsid w:val="00D42835"/>
    <w:rsid w:val="00D42E8F"/>
    <w:rsid w:val="00D455A6"/>
    <w:rsid w:val="00D456D7"/>
    <w:rsid w:val="00D46DF4"/>
    <w:rsid w:val="00D46EC6"/>
    <w:rsid w:val="00D46F37"/>
    <w:rsid w:val="00D507D6"/>
    <w:rsid w:val="00D51166"/>
    <w:rsid w:val="00D51B62"/>
    <w:rsid w:val="00D52151"/>
    <w:rsid w:val="00D5233A"/>
    <w:rsid w:val="00D5269D"/>
    <w:rsid w:val="00D533BA"/>
    <w:rsid w:val="00D53792"/>
    <w:rsid w:val="00D5387D"/>
    <w:rsid w:val="00D55875"/>
    <w:rsid w:val="00D563F1"/>
    <w:rsid w:val="00D5650E"/>
    <w:rsid w:val="00D5704D"/>
    <w:rsid w:val="00D61038"/>
    <w:rsid w:val="00D624C4"/>
    <w:rsid w:val="00D648F3"/>
    <w:rsid w:val="00D649C6"/>
    <w:rsid w:val="00D64F32"/>
    <w:rsid w:val="00D66CB4"/>
    <w:rsid w:val="00D70415"/>
    <w:rsid w:val="00D70DC6"/>
    <w:rsid w:val="00D70EC9"/>
    <w:rsid w:val="00D712F0"/>
    <w:rsid w:val="00D71E4E"/>
    <w:rsid w:val="00D7296B"/>
    <w:rsid w:val="00D72A12"/>
    <w:rsid w:val="00D72A4F"/>
    <w:rsid w:val="00D73DC7"/>
    <w:rsid w:val="00D74936"/>
    <w:rsid w:val="00D7494E"/>
    <w:rsid w:val="00D74997"/>
    <w:rsid w:val="00D75A59"/>
    <w:rsid w:val="00D76249"/>
    <w:rsid w:val="00D7649C"/>
    <w:rsid w:val="00D7683C"/>
    <w:rsid w:val="00D77047"/>
    <w:rsid w:val="00D7748C"/>
    <w:rsid w:val="00D80444"/>
    <w:rsid w:val="00D8070B"/>
    <w:rsid w:val="00D808BE"/>
    <w:rsid w:val="00D81713"/>
    <w:rsid w:val="00D81DAD"/>
    <w:rsid w:val="00D83368"/>
    <w:rsid w:val="00D83A43"/>
    <w:rsid w:val="00D83B3B"/>
    <w:rsid w:val="00D83C7A"/>
    <w:rsid w:val="00D83CB3"/>
    <w:rsid w:val="00D8434D"/>
    <w:rsid w:val="00D846B2"/>
    <w:rsid w:val="00D84882"/>
    <w:rsid w:val="00D853F5"/>
    <w:rsid w:val="00D8615A"/>
    <w:rsid w:val="00D8636E"/>
    <w:rsid w:val="00D86437"/>
    <w:rsid w:val="00D86990"/>
    <w:rsid w:val="00D869AC"/>
    <w:rsid w:val="00D87B14"/>
    <w:rsid w:val="00D90253"/>
    <w:rsid w:val="00D906C6"/>
    <w:rsid w:val="00D92947"/>
    <w:rsid w:val="00D92C3A"/>
    <w:rsid w:val="00D92EF2"/>
    <w:rsid w:val="00D9366E"/>
    <w:rsid w:val="00D93728"/>
    <w:rsid w:val="00D93CBC"/>
    <w:rsid w:val="00D93E18"/>
    <w:rsid w:val="00D95C38"/>
    <w:rsid w:val="00D95EF1"/>
    <w:rsid w:val="00D9681C"/>
    <w:rsid w:val="00D96B2A"/>
    <w:rsid w:val="00D97316"/>
    <w:rsid w:val="00D973C6"/>
    <w:rsid w:val="00D97773"/>
    <w:rsid w:val="00D977B0"/>
    <w:rsid w:val="00D97CE8"/>
    <w:rsid w:val="00D97F2E"/>
    <w:rsid w:val="00DA0745"/>
    <w:rsid w:val="00DA14AD"/>
    <w:rsid w:val="00DA1858"/>
    <w:rsid w:val="00DA1A51"/>
    <w:rsid w:val="00DA20C2"/>
    <w:rsid w:val="00DA2325"/>
    <w:rsid w:val="00DA25F4"/>
    <w:rsid w:val="00DA33A1"/>
    <w:rsid w:val="00DA39CC"/>
    <w:rsid w:val="00DA3E40"/>
    <w:rsid w:val="00DA4146"/>
    <w:rsid w:val="00DA4E09"/>
    <w:rsid w:val="00DA531A"/>
    <w:rsid w:val="00DA7495"/>
    <w:rsid w:val="00DB0153"/>
    <w:rsid w:val="00DB09D0"/>
    <w:rsid w:val="00DB0B51"/>
    <w:rsid w:val="00DB1EBA"/>
    <w:rsid w:val="00DB26E5"/>
    <w:rsid w:val="00DB282A"/>
    <w:rsid w:val="00DB2DCA"/>
    <w:rsid w:val="00DB2FA8"/>
    <w:rsid w:val="00DB2FB6"/>
    <w:rsid w:val="00DB3312"/>
    <w:rsid w:val="00DB49C3"/>
    <w:rsid w:val="00DB52BF"/>
    <w:rsid w:val="00DB56B1"/>
    <w:rsid w:val="00DB619F"/>
    <w:rsid w:val="00DB61B1"/>
    <w:rsid w:val="00DB7124"/>
    <w:rsid w:val="00DB72E2"/>
    <w:rsid w:val="00DC0101"/>
    <w:rsid w:val="00DC027C"/>
    <w:rsid w:val="00DC0EEA"/>
    <w:rsid w:val="00DC1C67"/>
    <w:rsid w:val="00DC1CFF"/>
    <w:rsid w:val="00DC2678"/>
    <w:rsid w:val="00DC2853"/>
    <w:rsid w:val="00DC2E5C"/>
    <w:rsid w:val="00DC3119"/>
    <w:rsid w:val="00DC38F1"/>
    <w:rsid w:val="00DC3FA3"/>
    <w:rsid w:val="00DC3FB9"/>
    <w:rsid w:val="00DC4A04"/>
    <w:rsid w:val="00DC5449"/>
    <w:rsid w:val="00DC5576"/>
    <w:rsid w:val="00DC5778"/>
    <w:rsid w:val="00DC5D83"/>
    <w:rsid w:val="00DC62B2"/>
    <w:rsid w:val="00DC738E"/>
    <w:rsid w:val="00DD00A0"/>
    <w:rsid w:val="00DD0CE1"/>
    <w:rsid w:val="00DD1A3C"/>
    <w:rsid w:val="00DD1BC6"/>
    <w:rsid w:val="00DD218D"/>
    <w:rsid w:val="00DD2C5D"/>
    <w:rsid w:val="00DD327F"/>
    <w:rsid w:val="00DD3AA6"/>
    <w:rsid w:val="00DD3B9A"/>
    <w:rsid w:val="00DD3C02"/>
    <w:rsid w:val="00DD403F"/>
    <w:rsid w:val="00DD4E93"/>
    <w:rsid w:val="00DD5735"/>
    <w:rsid w:val="00DD68FF"/>
    <w:rsid w:val="00DD7AB4"/>
    <w:rsid w:val="00DE0602"/>
    <w:rsid w:val="00DE0605"/>
    <w:rsid w:val="00DE177D"/>
    <w:rsid w:val="00DE285F"/>
    <w:rsid w:val="00DE28D6"/>
    <w:rsid w:val="00DE2C8F"/>
    <w:rsid w:val="00DE3178"/>
    <w:rsid w:val="00DE3207"/>
    <w:rsid w:val="00DE4444"/>
    <w:rsid w:val="00DE4487"/>
    <w:rsid w:val="00DE4CA3"/>
    <w:rsid w:val="00DE627A"/>
    <w:rsid w:val="00DE64EE"/>
    <w:rsid w:val="00DE775B"/>
    <w:rsid w:val="00DE7A11"/>
    <w:rsid w:val="00DE7C42"/>
    <w:rsid w:val="00DE7CD7"/>
    <w:rsid w:val="00DF018B"/>
    <w:rsid w:val="00DF0886"/>
    <w:rsid w:val="00DF1373"/>
    <w:rsid w:val="00DF15EE"/>
    <w:rsid w:val="00DF1A55"/>
    <w:rsid w:val="00DF1FD6"/>
    <w:rsid w:val="00DF2D06"/>
    <w:rsid w:val="00DF2FBB"/>
    <w:rsid w:val="00DF370B"/>
    <w:rsid w:val="00DF3F06"/>
    <w:rsid w:val="00DF6042"/>
    <w:rsid w:val="00DF6152"/>
    <w:rsid w:val="00DF665F"/>
    <w:rsid w:val="00DF6D9C"/>
    <w:rsid w:val="00DF7095"/>
    <w:rsid w:val="00E01403"/>
    <w:rsid w:val="00E01FE5"/>
    <w:rsid w:val="00E02D08"/>
    <w:rsid w:val="00E03767"/>
    <w:rsid w:val="00E03CFF"/>
    <w:rsid w:val="00E04411"/>
    <w:rsid w:val="00E04499"/>
    <w:rsid w:val="00E04E61"/>
    <w:rsid w:val="00E055A0"/>
    <w:rsid w:val="00E05E2D"/>
    <w:rsid w:val="00E0631B"/>
    <w:rsid w:val="00E0733E"/>
    <w:rsid w:val="00E076CA"/>
    <w:rsid w:val="00E0778D"/>
    <w:rsid w:val="00E07B78"/>
    <w:rsid w:val="00E07FC2"/>
    <w:rsid w:val="00E10AE4"/>
    <w:rsid w:val="00E10C42"/>
    <w:rsid w:val="00E11055"/>
    <w:rsid w:val="00E11E63"/>
    <w:rsid w:val="00E11F33"/>
    <w:rsid w:val="00E13216"/>
    <w:rsid w:val="00E132AA"/>
    <w:rsid w:val="00E13E3D"/>
    <w:rsid w:val="00E145C6"/>
    <w:rsid w:val="00E14C9E"/>
    <w:rsid w:val="00E15592"/>
    <w:rsid w:val="00E15D92"/>
    <w:rsid w:val="00E15FB0"/>
    <w:rsid w:val="00E16440"/>
    <w:rsid w:val="00E173E2"/>
    <w:rsid w:val="00E176E7"/>
    <w:rsid w:val="00E2006F"/>
    <w:rsid w:val="00E20169"/>
    <w:rsid w:val="00E21914"/>
    <w:rsid w:val="00E24057"/>
    <w:rsid w:val="00E245D2"/>
    <w:rsid w:val="00E249B7"/>
    <w:rsid w:val="00E24E84"/>
    <w:rsid w:val="00E2506F"/>
    <w:rsid w:val="00E254DF"/>
    <w:rsid w:val="00E25E93"/>
    <w:rsid w:val="00E26553"/>
    <w:rsid w:val="00E27363"/>
    <w:rsid w:val="00E27680"/>
    <w:rsid w:val="00E27E10"/>
    <w:rsid w:val="00E30C44"/>
    <w:rsid w:val="00E32129"/>
    <w:rsid w:val="00E32493"/>
    <w:rsid w:val="00E326B5"/>
    <w:rsid w:val="00E328E1"/>
    <w:rsid w:val="00E32EDB"/>
    <w:rsid w:val="00E33166"/>
    <w:rsid w:val="00E3416D"/>
    <w:rsid w:val="00E34C14"/>
    <w:rsid w:val="00E34E70"/>
    <w:rsid w:val="00E34E93"/>
    <w:rsid w:val="00E34ED8"/>
    <w:rsid w:val="00E34EDE"/>
    <w:rsid w:val="00E350DC"/>
    <w:rsid w:val="00E355F8"/>
    <w:rsid w:val="00E359F1"/>
    <w:rsid w:val="00E35ACA"/>
    <w:rsid w:val="00E3661E"/>
    <w:rsid w:val="00E36718"/>
    <w:rsid w:val="00E367F9"/>
    <w:rsid w:val="00E369C8"/>
    <w:rsid w:val="00E4164F"/>
    <w:rsid w:val="00E42E09"/>
    <w:rsid w:val="00E42E62"/>
    <w:rsid w:val="00E4313B"/>
    <w:rsid w:val="00E44DC9"/>
    <w:rsid w:val="00E457A8"/>
    <w:rsid w:val="00E458E1"/>
    <w:rsid w:val="00E45E6B"/>
    <w:rsid w:val="00E466BC"/>
    <w:rsid w:val="00E46AAE"/>
    <w:rsid w:val="00E46E8C"/>
    <w:rsid w:val="00E47432"/>
    <w:rsid w:val="00E50B23"/>
    <w:rsid w:val="00E51014"/>
    <w:rsid w:val="00E51F4E"/>
    <w:rsid w:val="00E51FFC"/>
    <w:rsid w:val="00E540E3"/>
    <w:rsid w:val="00E545DE"/>
    <w:rsid w:val="00E54F45"/>
    <w:rsid w:val="00E550A9"/>
    <w:rsid w:val="00E56577"/>
    <w:rsid w:val="00E57150"/>
    <w:rsid w:val="00E5725D"/>
    <w:rsid w:val="00E572FB"/>
    <w:rsid w:val="00E57724"/>
    <w:rsid w:val="00E618A0"/>
    <w:rsid w:val="00E61CFC"/>
    <w:rsid w:val="00E61DF9"/>
    <w:rsid w:val="00E63B1D"/>
    <w:rsid w:val="00E63FAD"/>
    <w:rsid w:val="00E652E3"/>
    <w:rsid w:val="00E65669"/>
    <w:rsid w:val="00E65953"/>
    <w:rsid w:val="00E664AD"/>
    <w:rsid w:val="00E673AA"/>
    <w:rsid w:val="00E67A80"/>
    <w:rsid w:val="00E706A7"/>
    <w:rsid w:val="00E70950"/>
    <w:rsid w:val="00E70B8B"/>
    <w:rsid w:val="00E70E80"/>
    <w:rsid w:val="00E71474"/>
    <w:rsid w:val="00E71E64"/>
    <w:rsid w:val="00E7241C"/>
    <w:rsid w:val="00E7283F"/>
    <w:rsid w:val="00E729DC"/>
    <w:rsid w:val="00E72FCB"/>
    <w:rsid w:val="00E749CF"/>
    <w:rsid w:val="00E749ED"/>
    <w:rsid w:val="00E74ACB"/>
    <w:rsid w:val="00E74DEA"/>
    <w:rsid w:val="00E752FF"/>
    <w:rsid w:val="00E75F50"/>
    <w:rsid w:val="00E773BD"/>
    <w:rsid w:val="00E7754B"/>
    <w:rsid w:val="00E7772D"/>
    <w:rsid w:val="00E80B4E"/>
    <w:rsid w:val="00E80F43"/>
    <w:rsid w:val="00E81259"/>
    <w:rsid w:val="00E81C5C"/>
    <w:rsid w:val="00E82918"/>
    <w:rsid w:val="00E83200"/>
    <w:rsid w:val="00E833D9"/>
    <w:rsid w:val="00E840B7"/>
    <w:rsid w:val="00E84EF5"/>
    <w:rsid w:val="00E850DB"/>
    <w:rsid w:val="00E86CA9"/>
    <w:rsid w:val="00E87277"/>
    <w:rsid w:val="00E87D01"/>
    <w:rsid w:val="00E87E00"/>
    <w:rsid w:val="00E902BC"/>
    <w:rsid w:val="00E907F6"/>
    <w:rsid w:val="00E90C76"/>
    <w:rsid w:val="00E90DDC"/>
    <w:rsid w:val="00E90E81"/>
    <w:rsid w:val="00E9167A"/>
    <w:rsid w:val="00E91B73"/>
    <w:rsid w:val="00E93A8E"/>
    <w:rsid w:val="00E93EC2"/>
    <w:rsid w:val="00E940C7"/>
    <w:rsid w:val="00E94334"/>
    <w:rsid w:val="00E9473D"/>
    <w:rsid w:val="00E952BC"/>
    <w:rsid w:val="00E95565"/>
    <w:rsid w:val="00E9594D"/>
    <w:rsid w:val="00E959A2"/>
    <w:rsid w:val="00E95A59"/>
    <w:rsid w:val="00E9732D"/>
    <w:rsid w:val="00E97B08"/>
    <w:rsid w:val="00E97DF1"/>
    <w:rsid w:val="00EA0A5C"/>
    <w:rsid w:val="00EA1DBA"/>
    <w:rsid w:val="00EA2B6F"/>
    <w:rsid w:val="00EA2CFF"/>
    <w:rsid w:val="00EA2F39"/>
    <w:rsid w:val="00EA2F7D"/>
    <w:rsid w:val="00EA3502"/>
    <w:rsid w:val="00EA3C0B"/>
    <w:rsid w:val="00EA6CAB"/>
    <w:rsid w:val="00EA6FDB"/>
    <w:rsid w:val="00EA7DBE"/>
    <w:rsid w:val="00EB002E"/>
    <w:rsid w:val="00EB1F74"/>
    <w:rsid w:val="00EB3198"/>
    <w:rsid w:val="00EB4539"/>
    <w:rsid w:val="00EB47FA"/>
    <w:rsid w:val="00EB494A"/>
    <w:rsid w:val="00EB4D83"/>
    <w:rsid w:val="00EB61A0"/>
    <w:rsid w:val="00EB7454"/>
    <w:rsid w:val="00EB772D"/>
    <w:rsid w:val="00EB7DC1"/>
    <w:rsid w:val="00EB7E26"/>
    <w:rsid w:val="00EC09C8"/>
    <w:rsid w:val="00EC16B4"/>
    <w:rsid w:val="00EC2F19"/>
    <w:rsid w:val="00EC393C"/>
    <w:rsid w:val="00EC3BAC"/>
    <w:rsid w:val="00EC42BE"/>
    <w:rsid w:val="00EC45A6"/>
    <w:rsid w:val="00EC53E0"/>
    <w:rsid w:val="00EC5F78"/>
    <w:rsid w:val="00EC6C32"/>
    <w:rsid w:val="00EC6EFD"/>
    <w:rsid w:val="00EC7094"/>
    <w:rsid w:val="00EC7153"/>
    <w:rsid w:val="00ED1461"/>
    <w:rsid w:val="00ED234A"/>
    <w:rsid w:val="00ED37BC"/>
    <w:rsid w:val="00ED390D"/>
    <w:rsid w:val="00ED3E7C"/>
    <w:rsid w:val="00ED3EF2"/>
    <w:rsid w:val="00ED4179"/>
    <w:rsid w:val="00ED6E46"/>
    <w:rsid w:val="00EE0370"/>
    <w:rsid w:val="00EE1339"/>
    <w:rsid w:val="00EE229E"/>
    <w:rsid w:val="00EE28B8"/>
    <w:rsid w:val="00EE3C42"/>
    <w:rsid w:val="00EE3F58"/>
    <w:rsid w:val="00EE4501"/>
    <w:rsid w:val="00EE4DFA"/>
    <w:rsid w:val="00EE54FC"/>
    <w:rsid w:val="00EE55A6"/>
    <w:rsid w:val="00EE7D97"/>
    <w:rsid w:val="00EF09C3"/>
    <w:rsid w:val="00EF0AE9"/>
    <w:rsid w:val="00EF224C"/>
    <w:rsid w:val="00EF2E63"/>
    <w:rsid w:val="00EF3A77"/>
    <w:rsid w:val="00EF3C3A"/>
    <w:rsid w:val="00EF4075"/>
    <w:rsid w:val="00EF4868"/>
    <w:rsid w:val="00EF4D0D"/>
    <w:rsid w:val="00EF525A"/>
    <w:rsid w:val="00EF5757"/>
    <w:rsid w:val="00EF662A"/>
    <w:rsid w:val="00EF6B38"/>
    <w:rsid w:val="00EF6B6B"/>
    <w:rsid w:val="00EF703D"/>
    <w:rsid w:val="00F004C2"/>
    <w:rsid w:val="00F006F5"/>
    <w:rsid w:val="00F00864"/>
    <w:rsid w:val="00F02036"/>
    <w:rsid w:val="00F021DC"/>
    <w:rsid w:val="00F03CD7"/>
    <w:rsid w:val="00F03E73"/>
    <w:rsid w:val="00F03E84"/>
    <w:rsid w:val="00F03FF4"/>
    <w:rsid w:val="00F040DD"/>
    <w:rsid w:val="00F04C83"/>
    <w:rsid w:val="00F05273"/>
    <w:rsid w:val="00F0572A"/>
    <w:rsid w:val="00F0694D"/>
    <w:rsid w:val="00F06A24"/>
    <w:rsid w:val="00F06B31"/>
    <w:rsid w:val="00F06CC6"/>
    <w:rsid w:val="00F07CD8"/>
    <w:rsid w:val="00F07D63"/>
    <w:rsid w:val="00F07DF4"/>
    <w:rsid w:val="00F1165C"/>
    <w:rsid w:val="00F117E1"/>
    <w:rsid w:val="00F12F0A"/>
    <w:rsid w:val="00F134A2"/>
    <w:rsid w:val="00F13A2F"/>
    <w:rsid w:val="00F14012"/>
    <w:rsid w:val="00F14891"/>
    <w:rsid w:val="00F14A72"/>
    <w:rsid w:val="00F14C12"/>
    <w:rsid w:val="00F14D22"/>
    <w:rsid w:val="00F14F4F"/>
    <w:rsid w:val="00F14FD4"/>
    <w:rsid w:val="00F1520F"/>
    <w:rsid w:val="00F160D8"/>
    <w:rsid w:val="00F1703C"/>
    <w:rsid w:val="00F17CAE"/>
    <w:rsid w:val="00F17FC1"/>
    <w:rsid w:val="00F2021C"/>
    <w:rsid w:val="00F204E4"/>
    <w:rsid w:val="00F208D2"/>
    <w:rsid w:val="00F20952"/>
    <w:rsid w:val="00F20C99"/>
    <w:rsid w:val="00F2110D"/>
    <w:rsid w:val="00F21271"/>
    <w:rsid w:val="00F21C5E"/>
    <w:rsid w:val="00F21ED3"/>
    <w:rsid w:val="00F2207B"/>
    <w:rsid w:val="00F222C3"/>
    <w:rsid w:val="00F227ED"/>
    <w:rsid w:val="00F23633"/>
    <w:rsid w:val="00F240FF"/>
    <w:rsid w:val="00F24179"/>
    <w:rsid w:val="00F24709"/>
    <w:rsid w:val="00F248AD"/>
    <w:rsid w:val="00F25114"/>
    <w:rsid w:val="00F25B29"/>
    <w:rsid w:val="00F266E9"/>
    <w:rsid w:val="00F269C0"/>
    <w:rsid w:val="00F26A2F"/>
    <w:rsid w:val="00F27281"/>
    <w:rsid w:val="00F276D1"/>
    <w:rsid w:val="00F27B9F"/>
    <w:rsid w:val="00F30011"/>
    <w:rsid w:val="00F306D4"/>
    <w:rsid w:val="00F31115"/>
    <w:rsid w:val="00F332EF"/>
    <w:rsid w:val="00F3361C"/>
    <w:rsid w:val="00F338BC"/>
    <w:rsid w:val="00F34553"/>
    <w:rsid w:val="00F358B7"/>
    <w:rsid w:val="00F36433"/>
    <w:rsid w:val="00F36C7C"/>
    <w:rsid w:val="00F36ED1"/>
    <w:rsid w:val="00F36F53"/>
    <w:rsid w:val="00F41236"/>
    <w:rsid w:val="00F41317"/>
    <w:rsid w:val="00F4204E"/>
    <w:rsid w:val="00F427DB"/>
    <w:rsid w:val="00F428D1"/>
    <w:rsid w:val="00F4294C"/>
    <w:rsid w:val="00F4301C"/>
    <w:rsid w:val="00F4328F"/>
    <w:rsid w:val="00F43C11"/>
    <w:rsid w:val="00F45139"/>
    <w:rsid w:val="00F46867"/>
    <w:rsid w:val="00F46B31"/>
    <w:rsid w:val="00F515C9"/>
    <w:rsid w:val="00F518E1"/>
    <w:rsid w:val="00F52410"/>
    <w:rsid w:val="00F53565"/>
    <w:rsid w:val="00F537B1"/>
    <w:rsid w:val="00F541A9"/>
    <w:rsid w:val="00F557D2"/>
    <w:rsid w:val="00F56E82"/>
    <w:rsid w:val="00F57874"/>
    <w:rsid w:val="00F57B6D"/>
    <w:rsid w:val="00F60639"/>
    <w:rsid w:val="00F6098C"/>
    <w:rsid w:val="00F614A0"/>
    <w:rsid w:val="00F629D4"/>
    <w:rsid w:val="00F62CCC"/>
    <w:rsid w:val="00F62F3F"/>
    <w:rsid w:val="00F63F97"/>
    <w:rsid w:val="00F640F2"/>
    <w:rsid w:val="00F65557"/>
    <w:rsid w:val="00F659DA"/>
    <w:rsid w:val="00F65D50"/>
    <w:rsid w:val="00F67C36"/>
    <w:rsid w:val="00F70472"/>
    <w:rsid w:val="00F70A62"/>
    <w:rsid w:val="00F70C44"/>
    <w:rsid w:val="00F7119B"/>
    <w:rsid w:val="00F72801"/>
    <w:rsid w:val="00F73008"/>
    <w:rsid w:val="00F73DBA"/>
    <w:rsid w:val="00F73EE1"/>
    <w:rsid w:val="00F7417A"/>
    <w:rsid w:val="00F74A3F"/>
    <w:rsid w:val="00F757CE"/>
    <w:rsid w:val="00F76DAC"/>
    <w:rsid w:val="00F8017D"/>
    <w:rsid w:val="00F80872"/>
    <w:rsid w:val="00F80A18"/>
    <w:rsid w:val="00F81A1E"/>
    <w:rsid w:val="00F81D67"/>
    <w:rsid w:val="00F8303D"/>
    <w:rsid w:val="00F83EC4"/>
    <w:rsid w:val="00F8450A"/>
    <w:rsid w:val="00F845E0"/>
    <w:rsid w:val="00F84CB8"/>
    <w:rsid w:val="00F85215"/>
    <w:rsid w:val="00F85A70"/>
    <w:rsid w:val="00F87BCC"/>
    <w:rsid w:val="00F90AA4"/>
    <w:rsid w:val="00F9133E"/>
    <w:rsid w:val="00F92BDE"/>
    <w:rsid w:val="00F92D08"/>
    <w:rsid w:val="00F934CD"/>
    <w:rsid w:val="00F93EC7"/>
    <w:rsid w:val="00F940F9"/>
    <w:rsid w:val="00F942FF"/>
    <w:rsid w:val="00F94982"/>
    <w:rsid w:val="00F95516"/>
    <w:rsid w:val="00F95D6F"/>
    <w:rsid w:val="00F963AE"/>
    <w:rsid w:val="00F97362"/>
    <w:rsid w:val="00F97DF4"/>
    <w:rsid w:val="00F97F2A"/>
    <w:rsid w:val="00FA0047"/>
    <w:rsid w:val="00FA082F"/>
    <w:rsid w:val="00FA13D6"/>
    <w:rsid w:val="00FA1D61"/>
    <w:rsid w:val="00FA1FBA"/>
    <w:rsid w:val="00FA2418"/>
    <w:rsid w:val="00FA2527"/>
    <w:rsid w:val="00FA3A4E"/>
    <w:rsid w:val="00FA3B8E"/>
    <w:rsid w:val="00FA3F95"/>
    <w:rsid w:val="00FA59F3"/>
    <w:rsid w:val="00FA6AE6"/>
    <w:rsid w:val="00FA6D3C"/>
    <w:rsid w:val="00FA7722"/>
    <w:rsid w:val="00FB06A9"/>
    <w:rsid w:val="00FB1DDD"/>
    <w:rsid w:val="00FB28BF"/>
    <w:rsid w:val="00FB33C3"/>
    <w:rsid w:val="00FB4015"/>
    <w:rsid w:val="00FB4CC7"/>
    <w:rsid w:val="00FB50E3"/>
    <w:rsid w:val="00FB561B"/>
    <w:rsid w:val="00FB58B2"/>
    <w:rsid w:val="00FB6011"/>
    <w:rsid w:val="00FB737C"/>
    <w:rsid w:val="00FC0BE0"/>
    <w:rsid w:val="00FC0DC9"/>
    <w:rsid w:val="00FC12A1"/>
    <w:rsid w:val="00FC1626"/>
    <w:rsid w:val="00FC23E8"/>
    <w:rsid w:val="00FC25E2"/>
    <w:rsid w:val="00FC28B1"/>
    <w:rsid w:val="00FC2CB8"/>
    <w:rsid w:val="00FC3BD4"/>
    <w:rsid w:val="00FC4074"/>
    <w:rsid w:val="00FC4FDE"/>
    <w:rsid w:val="00FC5713"/>
    <w:rsid w:val="00FC59BD"/>
    <w:rsid w:val="00FC5AD3"/>
    <w:rsid w:val="00FC70B9"/>
    <w:rsid w:val="00FC7C84"/>
    <w:rsid w:val="00FD0DCA"/>
    <w:rsid w:val="00FD0E82"/>
    <w:rsid w:val="00FD118A"/>
    <w:rsid w:val="00FD1544"/>
    <w:rsid w:val="00FD21E1"/>
    <w:rsid w:val="00FD23B7"/>
    <w:rsid w:val="00FD3C39"/>
    <w:rsid w:val="00FD3CC8"/>
    <w:rsid w:val="00FD4EBA"/>
    <w:rsid w:val="00FD50B2"/>
    <w:rsid w:val="00FD5399"/>
    <w:rsid w:val="00FD54DF"/>
    <w:rsid w:val="00FD5C4C"/>
    <w:rsid w:val="00FD66B7"/>
    <w:rsid w:val="00FD6EB8"/>
    <w:rsid w:val="00FD702C"/>
    <w:rsid w:val="00FD7323"/>
    <w:rsid w:val="00FD7B7E"/>
    <w:rsid w:val="00FD7D43"/>
    <w:rsid w:val="00FE0647"/>
    <w:rsid w:val="00FE1208"/>
    <w:rsid w:val="00FE15C4"/>
    <w:rsid w:val="00FE24CE"/>
    <w:rsid w:val="00FE3897"/>
    <w:rsid w:val="00FE3D92"/>
    <w:rsid w:val="00FE460B"/>
    <w:rsid w:val="00FE4ACD"/>
    <w:rsid w:val="00FE5D1D"/>
    <w:rsid w:val="00FE5D63"/>
    <w:rsid w:val="00FE6BDB"/>
    <w:rsid w:val="00FE7608"/>
    <w:rsid w:val="00FE7CCE"/>
    <w:rsid w:val="00FE7D89"/>
    <w:rsid w:val="00FE7EAE"/>
    <w:rsid w:val="00FF0E67"/>
    <w:rsid w:val="00FF1533"/>
    <w:rsid w:val="00FF191B"/>
    <w:rsid w:val="00FF1C7F"/>
    <w:rsid w:val="00FF3593"/>
    <w:rsid w:val="00FF3BFD"/>
    <w:rsid w:val="00FF3FF5"/>
    <w:rsid w:val="00FF4F15"/>
    <w:rsid w:val="00FF5189"/>
    <w:rsid w:val="00FF5DFE"/>
    <w:rsid w:val="00FF62F7"/>
    <w:rsid w:val="00FF6559"/>
    <w:rsid w:val="00FF6B5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DD79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nhideWhenUsed="0"/>
    <w:lsdException w:name="footnote reference" w:uiPriority="0"/>
    <w:lsdException w:name="page number" w:uiPriority="0"/>
    <w:lsdException w:name="endnote text" w:uiPriority="0"/>
    <w:lsdException w:name="List Bullet" w:uiPriority="0"/>
    <w:lsdException w:name="List Bullet 2" w:uiPriority="0"/>
    <w:lsdException w:name="List Number 4" w:uiPriority="0"/>
    <w:lsdException w:name="Title" w:semiHidden="0" w:uiPriority="0" w:unhideWhenUsed="0"/>
    <w:lsdException w:name="Default Paragraph Font" w:uiPriority="1"/>
    <w:lsdException w:name="Body Text" w:uiPriority="0"/>
    <w:lsdException w:name="Body Text Indent" w:uiPriority="0"/>
    <w:lsdException w:name="Subtitle" w:semiHidden="0" w:unhideWhenUsed="0"/>
    <w:lsdException w:name="Body Text Indent 2" w:uiPriority="0"/>
    <w:lsdException w:name="Body Text Indent 3" w:uiPriority="0"/>
    <w:lsdException w:name="Strong" w:semiHidden="0" w:unhideWhenUsed="0"/>
    <w:lsdException w:name="Emphasis" w:semiHidden="0" w:unhideWhenUsed="0"/>
    <w:lsdException w:name="annotation subject" w:uiPriority="0"/>
    <w:lsdException w:name="Table Grid" w:semiHidden="0" w:uiPriority="59" w:unhideWhenUsed="0"/>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nhideWhenUsed="0"/>
    <w:lsdException w:name="Intense Quote" w:locked="0" w:semiHidden="0" w:unhideWhenUsed="0"/>
    <w:lsdException w:name="Medium List 2 Accent 1" w:locked="0" w:semiHidden="0" w:unhideWhenUsed="0"/>
    <w:lsdException w:name="Medium Grid 1 Accent 1" w:locked="0" w:semiHidden="0" w:unhideWhenUsed="0"/>
    <w:lsdException w:name="Medium Grid 2 Accent 1" w:locked="0" w:semiHidden="0" w:unhideWhenUsed="0"/>
    <w:lsdException w:name="Medium Grid 3 Accent 1" w:locked="0" w:semiHidden="0" w:unhideWhenUsed="0"/>
    <w:lsdException w:name="Dark List Accent 1" w:locked="0" w:semiHidden="0" w:unhideWhenUsed="0"/>
    <w:lsdException w:name="Colorful Shading Accent 1" w:locked="0" w:semiHidden="0" w:unhideWhenUsed="0"/>
    <w:lsdException w:name="Colorful List Accent 1" w:locked="0" w:semiHidden="0" w:unhideWhenUsed="0"/>
    <w:lsdException w:name="Colorful Grid Accent 1" w:locked="0" w:semiHidden="0" w:unhideWhenUsed="0"/>
    <w:lsdException w:name="Light Shading Accent 2" w:locked="0" w:semiHidden="0" w:unhideWhenUsed="0"/>
    <w:lsdException w:name="Light List Accent 2" w:locked="0" w:semiHidden="0" w:unhideWhenUsed="0"/>
    <w:lsdException w:name="Light Grid Accent 2" w:locked="0" w:semiHidden="0" w:unhideWhenUsed="0"/>
    <w:lsdException w:name="Medium Shading 1 Accent 2" w:locked="0" w:semiHidden="0" w:unhideWhenUsed="0"/>
    <w:lsdException w:name="Medium Shading 2 Accent 2" w:locked="0" w:semiHidden="0" w:unhideWhenUsed="0"/>
    <w:lsdException w:name="Medium List 1 Accent 2" w:locked="0" w:semiHidden="0" w:unhideWhenUsed="0"/>
    <w:lsdException w:name="Medium List 2 Accent 2" w:locked="0" w:semiHidden="0" w:unhideWhenUsed="0"/>
    <w:lsdException w:name="Medium Grid 1 Accent 2" w:locked="0" w:semiHidden="0" w:unhideWhenUsed="0"/>
    <w:lsdException w:name="Medium Grid 2 Accent 2" w:locked="0" w:semiHidden="0" w:unhideWhenUsed="0"/>
    <w:lsdException w:name="Medium Grid 3 Accent 2" w:locked="0" w:semiHidden="0" w:unhideWhenUsed="0"/>
    <w:lsdException w:name="Dark List Accent 2" w:locked="0" w:semiHidden="0" w:unhideWhenUsed="0"/>
    <w:lsdException w:name="Colorful Shading Accent 2" w:locked="0" w:semiHidden="0" w:unhideWhenUsed="0"/>
    <w:lsdException w:name="Colorful List Accent 2" w:locked="0" w:semiHidden="0" w:unhideWhenUsed="0"/>
    <w:lsdException w:name="Colorful Grid Accent 2" w:locked="0" w:semiHidden="0" w:unhideWhenUsed="0"/>
    <w:lsdException w:name="Light Shading Accent 3" w:locked="0" w:semiHidden="0" w:unhideWhenUsed="0"/>
    <w:lsdException w:name="Light List Accent 3" w:locked="0" w:semiHidden="0" w:unhideWhenUsed="0"/>
    <w:lsdException w:name="Light Grid Accent 3" w:locked="0" w:semiHidden="0" w:unhideWhenUsed="0"/>
    <w:lsdException w:name="Medium Shading 1 Accent 3" w:locked="0" w:semiHidden="0" w:unhideWhenUsed="0"/>
    <w:lsdException w:name="Medium Shading 2 Accent 3" w:locked="0" w:semiHidden="0" w:unhideWhenUsed="0"/>
    <w:lsdException w:name="Medium List 1 Accent 3" w:locked="0" w:semiHidden="0" w:unhideWhenUsed="0"/>
    <w:lsdException w:name="Medium List 2 Accent 3" w:locked="0" w:semiHidden="0" w:unhideWhenUsed="0"/>
    <w:lsdException w:name="Medium Grid 1 Accent 3" w:locked="0" w:semiHidden="0" w:unhideWhenUsed="0"/>
    <w:lsdException w:name="Medium Grid 2 Accent 3" w:locked="0" w:semiHidden="0" w:unhideWhenUsed="0"/>
    <w:lsdException w:name="Medium Grid 3 Accent 3" w:locked="0" w:semiHidden="0" w:unhideWhenUsed="0"/>
    <w:lsdException w:name="Dark List Accent 3" w:locked="0" w:semiHidden="0" w:unhideWhenUsed="0"/>
    <w:lsdException w:name="Colorful Shading Accent 3" w:locked="0" w:semiHidden="0" w:unhideWhenUsed="0"/>
    <w:lsdException w:name="Colorful List Accent 3" w:locked="0" w:semiHidden="0" w:unhideWhenUsed="0"/>
    <w:lsdException w:name="Colorful Grid Accent 3" w:locked="0" w:semiHidden="0" w:unhideWhenUsed="0"/>
    <w:lsdException w:name="Light Shading Accent 4" w:locked="0" w:semiHidden="0" w:unhideWhenUsed="0"/>
    <w:lsdException w:name="Light List Accent 4" w:locked="0" w:semiHidden="0" w:unhideWhenUsed="0"/>
    <w:lsdException w:name="Light Grid Accent 4" w:locked="0" w:semiHidden="0" w:unhideWhenUsed="0"/>
    <w:lsdException w:name="Medium Shading 1 Accent 4" w:locked="0" w:semiHidden="0" w:unhideWhenUsed="0"/>
    <w:lsdException w:name="Medium Shading 2 Accent 4" w:locked="0" w:semiHidden="0" w:unhideWhenUsed="0"/>
    <w:lsdException w:name="Medium List 1 Accent 4" w:locked="0" w:semiHidden="0" w:unhideWhenUsed="0"/>
    <w:lsdException w:name="Medium List 2 Accent 4" w:locked="0" w:semiHidden="0" w:unhideWhenUsed="0"/>
    <w:lsdException w:name="Medium Grid 1 Accent 4" w:locked="0" w:semiHidden="0" w:unhideWhenUsed="0"/>
    <w:lsdException w:name="Medium Grid 2 Accent 4" w:locked="0" w:semiHidden="0" w:unhideWhenUsed="0"/>
    <w:lsdException w:name="Medium Grid 3 Accent 4" w:locked="0" w:semiHidden="0" w:unhideWhenUsed="0"/>
    <w:lsdException w:name="Dark List Accent 4" w:locked="0" w:semiHidden="0" w:unhideWhenUsed="0"/>
    <w:lsdException w:name="Colorful Shading Accent 4" w:locked="0" w:semiHidden="0" w:unhideWhenUsed="0"/>
    <w:lsdException w:name="Colorful List Accent 4" w:locked="0" w:semiHidden="0" w:unhideWhenUsed="0"/>
    <w:lsdException w:name="Colorful Grid Accent 4" w:locked="0" w:semiHidden="0" w:unhideWhenUsed="0"/>
    <w:lsdException w:name="Light Shading Accent 5" w:locked="0" w:semiHidden="0" w:unhideWhenUsed="0"/>
    <w:lsdException w:name="Light List Accent 5" w:locked="0" w:semiHidden="0" w:unhideWhenUsed="0"/>
    <w:lsdException w:name="Light Grid Accent 5" w:locked="0" w:semiHidden="0" w:unhideWhenUsed="0"/>
    <w:lsdException w:name="Medium Shading 1 Accent 5" w:locked="0" w:semiHidden="0" w:unhideWhenUsed="0"/>
    <w:lsdException w:name="Medium Shading 2 Accent 5" w:locked="0" w:semiHidden="0" w:unhideWhenUsed="0"/>
    <w:lsdException w:name="Medium List 1 Accent 5" w:locked="0" w:semiHidden="0" w:unhideWhenUsed="0"/>
    <w:lsdException w:name="Medium List 2 Accent 5" w:locked="0" w:semiHidden="0" w:unhideWhenUsed="0"/>
    <w:lsdException w:name="Medium Grid 1 Accent 5" w:locked="0" w:semiHidden="0" w:unhideWhenUsed="0"/>
    <w:lsdException w:name="Medium Grid 2 Accent 5" w:locked="0" w:semiHidden="0" w:unhideWhenUsed="0"/>
    <w:lsdException w:name="Medium Grid 3 Accent 5" w:locked="0" w:semiHidden="0" w:unhideWhenUsed="0"/>
    <w:lsdException w:name="Dark List Accent 5" w:locked="0" w:semiHidden="0" w:unhideWhenUsed="0"/>
    <w:lsdException w:name="Colorful Shading Accent 5" w:locked="0" w:semiHidden="0" w:unhideWhenUsed="0"/>
    <w:lsdException w:name="Colorful List Accent 5" w:locked="0" w:semiHidden="0" w:unhideWhenUsed="0"/>
    <w:lsdException w:name="Colorful Grid Accent 5" w:locked="0" w:semiHidden="0" w:unhideWhenUsed="0"/>
    <w:lsdException w:name="Light Shading Accent 6" w:locked="0" w:semiHidden="0" w:unhideWhenUsed="0"/>
    <w:lsdException w:name="Light List Accent 6" w:locked="0" w:semiHidden="0" w:unhideWhenUsed="0"/>
    <w:lsdException w:name="Light Grid Accent 6" w:locked="0" w:semiHidden="0" w:unhideWhenUsed="0"/>
    <w:lsdException w:name="Medium Shading 1 Accent 6" w:locked="0" w:semiHidden="0" w:unhideWhenUsed="0"/>
    <w:lsdException w:name="Medium Shading 2 Accent 6" w:locked="0" w:semiHidden="0" w:unhideWhenUsed="0"/>
    <w:lsdException w:name="Medium List 1 Accent 6" w:locked="0" w:semiHidden="0" w:unhideWhenUsed="0"/>
    <w:lsdException w:name="Medium List 2 Accent 6" w:locked="0" w:semiHidden="0" w:unhideWhenUsed="0"/>
    <w:lsdException w:name="Medium Grid 1 Accent 6" w:locked="0" w:semiHidden="0" w:unhideWhenUsed="0"/>
    <w:lsdException w:name="Medium Grid 2 Accent 6" w:locked="0" w:semiHidden="0" w:unhideWhenUsed="0"/>
    <w:lsdException w:name="Medium Grid 3 Accent 6" w:locked="0" w:semiHidden="0" w:unhideWhenUsed="0"/>
    <w:lsdException w:name="Dark List Accent 6" w:locked="0" w:semiHidden="0" w:unhideWhenUsed="0"/>
    <w:lsdException w:name="Colorful Shading Accent 6" w:locked="0" w:semiHidden="0" w:unhideWhenUsed="0"/>
    <w:lsdException w:name="Colorful List Accent 6" w:locked="0" w:semiHidden="0" w:unhideWhenUsed="0"/>
    <w:lsdException w:name="Colorful Grid Accent 6" w:locked="0" w:semiHidden="0" w:unhideWhenUsed="0"/>
    <w:lsdException w:name="Subtle Emphasis" w:locked="0" w:semiHidden="0" w:uiPriority="19" w:unhideWhenUsed="0" w:qFormat="1"/>
    <w:lsdException w:name="Intense Emphasis" w:locked="0" w:semiHidden="0" w:unhideWhenUsed="0"/>
    <w:lsdException w:name="Subtle Reference" w:locked="0" w:semiHidden="0" w:unhideWhenUsed="0"/>
    <w:lsdException w:name="Intense Reference" w:locked="0" w:semiHidden="0" w:unhideWhenUsed="0"/>
    <w:lsdException w:name="Book Title" w:locked="0" w:semiHidden="0" w:unhideWhenUsed="0"/>
    <w:lsdException w:name="Bibliography" w:locked="0"/>
    <w:lsdException w:name="TOC Heading" w:locked="0" w:semiHidden="0" w:uiPriority="39" w:unhideWhenUsed="0" w:qFormat="1"/>
  </w:latentStyles>
  <w:style w:type="paragraph" w:default="1" w:styleId="Normal">
    <w:name w:val="Normal"/>
    <w:qFormat/>
    <w:rsid w:val="00C54423"/>
    <w:pPr>
      <w:overflowPunct w:val="0"/>
      <w:autoSpaceDE w:val="0"/>
      <w:autoSpaceDN w:val="0"/>
      <w:adjustRightInd w:val="0"/>
      <w:spacing w:after="240"/>
      <w:jc w:val="both"/>
      <w:textAlignment w:val="baseline"/>
    </w:pPr>
    <w:rPr>
      <w:rFonts w:ascii="Arial" w:hAnsi="Arial" w:cs="Arial"/>
      <w:sz w:val="22"/>
      <w:szCs w:val="22"/>
      <w:lang w:eastAsia="en-US"/>
    </w:rPr>
  </w:style>
  <w:style w:type="paragraph" w:styleId="Heading1">
    <w:name w:val="heading 1"/>
    <w:aliases w:val="T&amp;Cs1,h1,A MAJOR/BOLD,Schedheading,Heading 1(Report Only),h1 chapter heading,Section Heading,H1,Attribute Heading 1,Roman 14 B Heading,Roman 14 B Heading1,Roman 14 B Heading2,Roman 14 B Heading11,new page/chapter,1st level,(Alt+1),Part,2,1,o"/>
    <w:basedOn w:val="Normal"/>
    <w:link w:val="Heading1Char"/>
    <w:uiPriority w:val="9"/>
    <w:qFormat/>
    <w:rsid w:val="00847421"/>
    <w:pPr>
      <w:numPr>
        <w:numId w:val="4"/>
      </w:numPr>
      <w:tabs>
        <w:tab w:val="left" w:pos="851"/>
      </w:tabs>
      <w:overflowPunct/>
      <w:autoSpaceDE/>
      <w:autoSpaceDN/>
      <w:ind w:firstLine="426"/>
      <w:textAlignment w:val="auto"/>
      <w:outlineLvl w:val="0"/>
    </w:pPr>
    <w:rPr>
      <w:rFonts w:eastAsia="STZhongsong"/>
      <w:b/>
      <w:lang w:eastAsia="zh-CN"/>
    </w:rPr>
  </w:style>
  <w:style w:type="paragraph" w:styleId="Heading2">
    <w:name w:val="heading 2"/>
    <w:aliases w:val="T&amp;Cs2,TSOL 2nd Level X,KJL:1st Level,Heading Two,h2,(1.1,1.2,1.3 etc),Prophead 2,RFP Heading 2,Activity,l2,H2,PARA2,h 3,Numbered - 2,Reset numbering,S Heading,S Heading 2,Major,Section,m,Body Text (Reset numbering),TF-Overskrit 2"/>
    <w:basedOn w:val="Normal"/>
    <w:link w:val="Heading2Char"/>
    <w:uiPriority w:val="9"/>
    <w:qFormat/>
    <w:rsid w:val="00C54423"/>
    <w:pPr>
      <w:numPr>
        <w:ilvl w:val="1"/>
        <w:numId w:val="4"/>
      </w:numPr>
      <w:tabs>
        <w:tab w:val="left" w:pos="1418"/>
      </w:tabs>
      <w:overflowPunct/>
      <w:autoSpaceDE/>
      <w:autoSpaceDN/>
      <w:ind w:left="1418" w:hanging="567"/>
      <w:textAlignment w:val="auto"/>
      <w:outlineLvl w:val="1"/>
    </w:pPr>
    <w:rPr>
      <w:lang w:eastAsia="zh-CN"/>
    </w:rPr>
  </w:style>
  <w:style w:type="paragraph" w:styleId="Heading3">
    <w:name w:val="heading 3"/>
    <w:aliases w:val="T&amp;Cs3,KJL:2nd Level,H3,h3,3,Numbered - 3,HeadC,Level 1 - 1,Minor1,Para Heading 3,Para Heading 31,h31,Minor,H31,H32,H33,H311,(Alt+3),h32,h311,h33,h312,h34,h313,h35,h314,h36,h315,h37,h316,h38,h317,h39,h318,h310,h319,h3110,h320,h3111,h321,h331,L3"/>
    <w:basedOn w:val="Normal"/>
    <w:link w:val="Heading3Char"/>
    <w:uiPriority w:val="99"/>
    <w:qFormat/>
    <w:rsid w:val="00C54423"/>
    <w:pPr>
      <w:numPr>
        <w:ilvl w:val="2"/>
        <w:numId w:val="4"/>
      </w:numPr>
      <w:tabs>
        <w:tab w:val="left" w:pos="1418"/>
        <w:tab w:val="left" w:pos="2127"/>
      </w:tabs>
      <w:overflowPunct/>
      <w:autoSpaceDE/>
      <w:autoSpaceDN/>
      <w:ind w:left="2127" w:hanging="709"/>
      <w:textAlignment w:val="auto"/>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
    <w:basedOn w:val="Heading3"/>
    <w:link w:val="Heading4Char"/>
    <w:qFormat/>
    <w:rsid w:val="00C54423"/>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qFormat/>
    <w:rsid w:val="00C54423"/>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link w:val="Heading6Char1"/>
    <w:qFormat/>
    <w:rsid w:val="00C54423"/>
    <w:pPr>
      <w:overflowPunct/>
      <w:autoSpaceDE/>
      <w:autoSpaceDN/>
      <w:textAlignment w:val="auto"/>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
    <w:basedOn w:val="Normal"/>
    <w:link w:val="Heading7Char"/>
    <w:qFormat/>
    <w:rsid w:val="00C54423"/>
    <w:pPr>
      <w:overflowPunct/>
      <w:autoSpaceDE/>
      <w:autoSpaceDN/>
      <w:textAlignment w:val="auto"/>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
    <w:basedOn w:val="Normal"/>
    <w:link w:val="Heading8Char"/>
    <w:qFormat/>
    <w:rsid w:val="00C54423"/>
    <w:pPr>
      <w:overflowPunct/>
      <w:autoSpaceDE/>
      <w:autoSpaceDN/>
      <w:textAlignment w:val="auto"/>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
    <w:basedOn w:val="Normal"/>
    <w:link w:val="Heading9Char"/>
    <w:rsid w:val="00C54423"/>
    <w:pPr>
      <w:overflowPunct/>
      <w:autoSpaceDE/>
      <w:autoSpaceDN/>
      <w:textAlignment w:val="auto"/>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mp;Cs1 Char,h1 Char,A MAJOR/BOLD Char,Schedheading Char,Heading 1(Report Only) Char,h1 chapter heading Char,Section Heading Char,H1 Char,Attribute Heading 1 Char,Roman 14 B Heading Char,Roman 14 B Heading1 Char,Roman 14 B Heading2 Char"/>
    <w:link w:val="Heading1"/>
    <w:locked/>
    <w:rsid w:val="005F358F"/>
    <w:rPr>
      <w:rFonts w:ascii="Arial" w:eastAsia="STZhongsong" w:hAnsi="Arial" w:cs="Arial"/>
      <w:b/>
      <w:sz w:val="22"/>
      <w:szCs w:val="22"/>
      <w:lang w:eastAsia="zh-CN"/>
    </w:rPr>
  </w:style>
  <w:style w:type="character" w:customStyle="1" w:styleId="Heading2Char">
    <w:name w:val="Heading 2 Char"/>
    <w:aliases w:val="T&amp;Cs2 Char,TSOL 2nd Level X Char,KJL:1st Level Char,Heading Two Char,h2 Char,(1.1 Char,1.2 Char,1.3 etc) Char,Prophead 2 Char,RFP Heading 2 Char,Activity Char,l2 Char,H2 Char,PARA2 Char,h 3 Char,Numbered - 2 Char,Reset numbering Char"/>
    <w:link w:val="Heading2"/>
    <w:locked/>
    <w:rsid w:val="001D1079"/>
    <w:rPr>
      <w:rFonts w:ascii="Arial" w:hAnsi="Arial" w:cs="Arial"/>
      <w:sz w:val="22"/>
      <w:szCs w:val="22"/>
      <w:lang w:eastAsia="zh-CN"/>
    </w:rPr>
  </w:style>
  <w:style w:type="character" w:customStyle="1" w:styleId="Heading3Char">
    <w:name w:val="Heading 3 Char"/>
    <w:aliases w:val="T&amp;Cs3 Char,KJL:2nd Level Char,H3 Char,h3 Char,3 Char,Numbered - 3 Char,HeadC Char,Level 1 - 1 Char,Minor1 Char,Para Heading 3 Char,Para Heading 31 Char,h31 Char,Minor Char,H31 Char,H32 Char,H33 Char,H311 Char,(Alt+3) Char,h32 Char,L3 Char"/>
    <w:link w:val="Heading3"/>
    <w:locked/>
    <w:rsid w:val="001F7A02"/>
    <w:rPr>
      <w:rFonts w:ascii="Arial" w:eastAsia="STZhongsong" w:hAnsi="Arial"/>
      <w:sz w:val="22"/>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link w:val="Heading5"/>
    <w:locked/>
    <w:rsid w:val="001D1079"/>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
    <w:rPr>
      <w:rFonts w:ascii="Calibri" w:hAnsi="Calibri"/>
      <w:b/>
      <w:lang w:val="en-GB" w:eastAsia="en-GB"/>
    </w:rPr>
  </w:style>
  <w:style w:type="paragraph" w:styleId="Header">
    <w:name w:val="header"/>
    <w:basedOn w:val="Normal"/>
    <w:link w:val="HeaderChar"/>
    <w:unhideWhenUsed/>
    <w:locked/>
    <w:rsid w:val="00C54423"/>
    <w:pPr>
      <w:tabs>
        <w:tab w:val="center" w:pos="4513"/>
        <w:tab w:val="right" w:pos="9026"/>
      </w:tabs>
      <w:spacing w:after="0"/>
    </w:p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
    <w:link w:val="Heading7"/>
    <w:locked/>
    <w:rsid w:val="00A16B39"/>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
    <w:link w:val="Heading8"/>
    <w:locked/>
    <w:rsid w:val="00A16B39"/>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
    <w:link w:val="Heading9"/>
    <w:locked/>
    <w:rsid w:val="00A16B39"/>
    <w:rPr>
      <w:sz w:val="22"/>
      <w:szCs w:val="22"/>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link w:val="Heading4"/>
    <w:locked/>
    <w:rsid w:val="001D1079"/>
    <w:rPr>
      <w:rFonts w:ascii="Arial" w:eastAsia="STZhongsong" w:hAnsi="Arial"/>
      <w:sz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236783"/>
    <w:rPr>
      <w:rFonts w:ascii="Calibri" w:hAnsi="Calibri"/>
      <w:b/>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uiPriority w:val="99"/>
    <w:semiHidden/>
    <w:locked/>
    <w:rsid w:val="00967CE9"/>
    <w:rPr>
      <w:rFonts w:ascii="Calibri" w:hAnsi="Calibri"/>
      <w:b/>
      <w:lang w:val="x-none"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uiPriority w:val="99"/>
    <w:semiHidden/>
    <w:locked/>
    <w:rsid w:val="00212DB5"/>
    <w:rPr>
      <w:rFonts w:ascii="Calibri" w:eastAsia="SimSun" w:hAnsi="Calibri"/>
      <w:b/>
      <w:lang w:val="x-none"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uiPriority w:val="99"/>
    <w:semiHidden/>
    <w:locked/>
    <w:rsid w:val="009C00A0"/>
    <w:rPr>
      <w:rFonts w:ascii="Calibri" w:eastAsia="SimSun" w:hAnsi="Calibri"/>
      <w:b/>
      <w:lang w:val="x-none"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uiPriority w:val="99"/>
    <w:semiHidden/>
    <w:locked/>
    <w:rsid w:val="00CB6151"/>
    <w:rPr>
      <w:rFonts w:ascii="Calibri" w:eastAsia="SimSun" w:hAnsi="Calibri"/>
      <w:b/>
      <w:lang w:val="x-none"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uiPriority w:val="99"/>
    <w:semiHidden/>
    <w:locked/>
    <w:rsid w:val="006C4C62"/>
    <w:rPr>
      <w:rFonts w:ascii="Calibri" w:eastAsia="SimSun" w:hAnsi="Calibri"/>
      <w:b/>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uiPriority w:val="99"/>
    <w:semiHidden/>
    <w:locked/>
    <w:rsid w:val="00B13158"/>
    <w:rPr>
      <w:rFonts w:ascii="Calibri" w:hAnsi="Calibri"/>
      <w:b/>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uiPriority w:val="99"/>
    <w:semiHidden/>
    <w:locked/>
    <w:rsid w:val="00F03FF4"/>
    <w:rPr>
      <w:rFonts w:ascii="Calibri" w:hAnsi="Calibri"/>
      <w:b/>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uiPriority w:val="99"/>
    <w:semiHidden/>
    <w:locked/>
    <w:rsid w:val="00465091"/>
    <w:rPr>
      <w:rFonts w:ascii="Calibri" w:hAnsi="Calibri"/>
      <w:b/>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uiPriority w:val="99"/>
    <w:semiHidden/>
    <w:locked/>
    <w:rsid w:val="005A6911"/>
    <w:rPr>
      <w:rFonts w:ascii="Calibri" w:hAnsi="Calibri"/>
      <w:b/>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uiPriority w:val="99"/>
    <w:semiHidden/>
    <w:locked/>
    <w:rsid w:val="00114340"/>
    <w:rPr>
      <w:rFonts w:ascii="Calibri" w:hAnsi="Calibri"/>
      <w:b/>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uiPriority w:val="99"/>
    <w:semiHidden/>
    <w:locked/>
    <w:rsid w:val="00E457A8"/>
    <w:rPr>
      <w:rFonts w:ascii="Calibri" w:hAnsi="Calibri"/>
      <w:b/>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uiPriority w:val="99"/>
    <w:semiHidden/>
    <w:locked/>
    <w:rsid w:val="001F5CB4"/>
    <w:rPr>
      <w:rFonts w:ascii="Calibri" w:hAnsi="Calibri"/>
      <w:b/>
      <w:lang w:val="x-none"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uiPriority w:val="99"/>
    <w:semiHidden/>
    <w:locked/>
    <w:rsid w:val="0014210C"/>
    <w:rPr>
      <w:rFonts w:ascii="Calibri" w:eastAsia="SimSun" w:hAnsi="Calibri"/>
      <w:b/>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sid w:val="00837B44"/>
    <w:rPr>
      <w:rFonts w:ascii="Calibri" w:hAnsi="Calibri"/>
      <w:b/>
      <w:lang w:val="x-none"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uiPriority w:val="99"/>
    <w:semiHidden/>
    <w:locked/>
    <w:rsid w:val="00215C67"/>
    <w:rPr>
      <w:rFonts w:ascii="Calibri" w:eastAsia="SimSun" w:hAnsi="Calibri"/>
      <w:b/>
      <w:lang w:val="x-none"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uiPriority w:val="99"/>
    <w:semiHidden/>
    <w:locked/>
    <w:rsid w:val="001C62F9"/>
    <w:rPr>
      <w:rFonts w:ascii="Calibri" w:eastAsia="SimSun" w:hAnsi="Calibri"/>
      <w:b/>
      <w:lang w:val="x-none"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uiPriority w:val="99"/>
    <w:semiHidden/>
    <w:locked/>
    <w:rsid w:val="00836DBC"/>
    <w:rPr>
      <w:rFonts w:ascii="Calibri" w:eastAsia="SimSun" w:hAnsi="Calibri"/>
      <w:b/>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
    <w:link w:val="Heading6"/>
    <w:locked/>
    <w:rsid w:val="00A16B39"/>
    <w:rPr>
      <w:sz w:val="22"/>
      <w:szCs w:val="22"/>
      <w:lang w:eastAsia="zh-CN"/>
    </w:rPr>
  </w:style>
  <w:style w:type="character" w:customStyle="1" w:styleId="HeaderChar">
    <w:name w:val="Header Char"/>
    <w:link w:val="Header"/>
    <w:locked/>
    <w:rsid w:val="00A335C2"/>
    <w:rPr>
      <w:rFonts w:ascii="Arial" w:hAnsi="Arial" w:cs="Arial"/>
      <w:sz w:val="22"/>
      <w:szCs w:val="22"/>
      <w:lang w:eastAsia="en-US"/>
    </w:rPr>
  </w:style>
  <w:style w:type="paragraph" w:styleId="Footer">
    <w:name w:val="footer"/>
    <w:basedOn w:val="Normal"/>
    <w:link w:val="FooterChar"/>
    <w:uiPriority w:val="99"/>
    <w:semiHidden/>
    <w:unhideWhenUsed/>
    <w:locked/>
    <w:rsid w:val="00C54423"/>
    <w:pPr>
      <w:tabs>
        <w:tab w:val="center" w:pos="4513"/>
        <w:tab w:val="right" w:pos="9026"/>
      </w:tabs>
      <w:spacing w:after="0"/>
    </w:pPr>
  </w:style>
  <w:style w:type="character" w:customStyle="1" w:styleId="FooterChar">
    <w:name w:val="Footer Char"/>
    <w:link w:val="Footer"/>
    <w:uiPriority w:val="99"/>
    <w:semiHidden/>
    <w:locked/>
    <w:rsid w:val="00A335C2"/>
    <w:rPr>
      <w:rFonts w:ascii="Arial" w:hAnsi="Arial" w:cs="Arial"/>
      <w:sz w:val="22"/>
      <w:szCs w:val="22"/>
      <w:lang w:eastAsia="en-US"/>
    </w:rPr>
  </w:style>
  <w:style w:type="character" w:styleId="Hyperlink">
    <w:name w:val="Hyperlink"/>
    <w:uiPriority w:val="99"/>
    <w:unhideWhenUsed/>
    <w:locked/>
    <w:rsid w:val="00A335C2"/>
    <w:rPr>
      <w:color w:val="0000FF"/>
      <w:u w:val="single"/>
    </w:rPr>
  </w:style>
  <w:style w:type="paragraph" w:styleId="DocumentMap">
    <w:name w:val="Document Map"/>
    <w:basedOn w:val="Normal"/>
    <w:link w:val="DocumentMapChar"/>
    <w:uiPriority w:val="99"/>
    <w:semiHidden/>
    <w:unhideWhenUsed/>
    <w:locked/>
    <w:rsid w:val="00C54423"/>
    <w:pPr>
      <w:spacing w:after="0"/>
    </w:pPr>
    <w:rPr>
      <w:rFonts w:ascii="Tahoma" w:hAnsi="Tahoma" w:cs="Tahoma"/>
      <w:sz w:val="16"/>
      <w:szCs w:val="16"/>
    </w:rPr>
  </w:style>
  <w:style w:type="character" w:customStyle="1" w:styleId="DocumentMapChar">
    <w:name w:val="Document Map Char"/>
    <w:link w:val="DocumentMap"/>
    <w:uiPriority w:val="99"/>
    <w:semiHidden/>
    <w:locked/>
    <w:rsid w:val="00A335C2"/>
    <w:rPr>
      <w:rFonts w:ascii="Tahoma" w:hAnsi="Tahoma" w:cs="Tahoma"/>
      <w:sz w:val="16"/>
      <w:szCs w:val="16"/>
      <w:lang w:eastAsia="en-US"/>
    </w:rPr>
  </w:style>
  <w:style w:type="paragraph" w:styleId="TOC1">
    <w:name w:val="toc 1"/>
    <w:basedOn w:val="Normal"/>
    <w:uiPriority w:val="39"/>
    <w:qFormat/>
    <w:rsid w:val="00C54423"/>
    <w:pPr>
      <w:tabs>
        <w:tab w:val="left" w:pos="0"/>
        <w:tab w:val="right" w:leader="dot" w:pos="9019"/>
      </w:tabs>
      <w:spacing w:before="120" w:after="120"/>
    </w:pPr>
    <w:rPr>
      <w:b/>
      <w:bCs/>
      <w:caps/>
      <w:noProof/>
      <w:lang w:eastAsia="en-GB"/>
    </w:rPr>
  </w:style>
  <w:style w:type="paragraph" w:styleId="TOC2">
    <w:name w:val="toc 2"/>
    <w:basedOn w:val="Normal"/>
    <w:uiPriority w:val="39"/>
    <w:qFormat/>
    <w:rsid w:val="00C54423"/>
    <w:pPr>
      <w:tabs>
        <w:tab w:val="left" w:pos="1418"/>
        <w:tab w:val="right" w:leader="dot" w:pos="9019"/>
      </w:tabs>
      <w:spacing w:after="0"/>
      <w:ind w:left="709"/>
    </w:pPr>
    <w:rPr>
      <w:b/>
      <w:bCs/>
      <w:noProof/>
    </w:rPr>
  </w:style>
  <w:style w:type="paragraph" w:styleId="TOC3">
    <w:name w:val="toc 3"/>
    <w:basedOn w:val="Normal"/>
    <w:uiPriority w:val="39"/>
    <w:qFormat/>
    <w:rsid w:val="00C54423"/>
    <w:pPr>
      <w:ind w:left="200"/>
    </w:pPr>
    <w:rPr>
      <w:rFonts w:ascii="Calibri" w:hAnsi="Calibri"/>
    </w:rPr>
  </w:style>
  <w:style w:type="paragraph" w:styleId="TOC4">
    <w:name w:val="toc 4"/>
    <w:basedOn w:val="Normal"/>
    <w:uiPriority w:val="39"/>
    <w:rsid w:val="00C54423"/>
    <w:pPr>
      <w:ind w:left="400"/>
    </w:pPr>
    <w:rPr>
      <w:rFonts w:ascii="Calibri" w:hAnsi="Calibri"/>
    </w:rPr>
  </w:style>
  <w:style w:type="paragraph" w:styleId="TOC5">
    <w:name w:val="toc 5"/>
    <w:basedOn w:val="Normal"/>
    <w:uiPriority w:val="39"/>
    <w:rsid w:val="00C54423"/>
    <w:pPr>
      <w:ind w:left="600"/>
    </w:pPr>
    <w:rPr>
      <w:rFonts w:ascii="Calibri" w:hAnsi="Calibri"/>
    </w:rPr>
  </w:style>
  <w:style w:type="paragraph" w:styleId="TOC6">
    <w:name w:val="toc 6"/>
    <w:basedOn w:val="Normal"/>
    <w:uiPriority w:val="39"/>
    <w:rsid w:val="00C54423"/>
    <w:pPr>
      <w:ind w:left="800"/>
    </w:pPr>
    <w:rPr>
      <w:rFonts w:ascii="Calibri" w:hAnsi="Calibri"/>
    </w:rPr>
  </w:style>
  <w:style w:type="paragraph" w:styleId="TOC7">
    <w:name w:val="toc 7"/>
    <w:basedOn w:val="Normal"/>
    <w:uiPriority w:val="39"/>
    <w:rsid w:val="00C54423"/>
    <w:pPr>
      <w:ind w:left="1000"/>
    </w:pPr>
    <w:rPr>
      <w:rFonts w:ascii="Calibri" w:hAnsi="Calibri"/>
    </w:rPr>
  </w:style>
  <w:style w:type="paragraph" w:styleId="TOC8">
    <w:name w:val="toc 8"/>
    <w:basedOn w:val="Normal"/>
    <w:uiPriority w:val="39"/>
    <w:rsid w:val="00C54423"/>
    <w:pPr>
      <w:ind w:left="1200"/>
    </w:pPr>
    <w:rPr>
      <w:rFonts w:ascii="Calibri" w:hAnsi="Calibri"/>
    </w:rPr>
  </w:style>
  <w:style w:type="paragraph" w:styleId="TOC9">
    <w:name w:val="toc 9"/>
    <w:basedOn w:val="Normal"/>
    <w:uiPriority w:val="39"/>
    <w:rsid w:val="00C54423"/>
    <w:pPr>
      <w:ind w:left="1400"/>
    </w:pPr>
    <w:rPr>
      <w:rFonts w:ascii="Calibri" w:hAnsi="Calibri"/>
    </w:rPr>
  </w:style>
  <w:style w:type="paragraph" w:styleId="Index2">
    <w:name w:val="index 2"/>
    <w:basedOn w:val="Normal"/>
    <w:next w:val="Normal"/>
    <w:uiPriority w:val="99"/>
    <w:semiHidden/>
    <w:rsid w:val="00C54423"/>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rsid w:val="00C54423"/>
    <w:pPr>
      <w:spacing w:after="0"/>
    </w:pPr>
    <w:rPr>
      <w:rFonts w:ascii="Tahoma" w:hAnsi="Tahoma" w:cs="Tahoma"/>
      <w:sz w:val="16"/>
      <w:szCs w:val="16"/>
    </w:rPr>
  </w:style>
  <w:style w:type="character" w:customStyle="1" w:styleId="BalloonTextChar">
    <w:name w:val="Balloon Text Char"/>
    <w:link w:val="BalloonText"/>
    <w:uiPriority w:val="99"/>
    <w:semiHidden/>
    <w:locked/>
    <w:rsid w:val="00A335C2"/>
    <w:rPr>
      <w:rFonts w:ascii="Tahoma" w:hAnsi="Tahoma" w:cs="Tahoma"/>
      <w:sz w:val="16"/>
      <w:szCs w:val="16"/>
      <w:lang w:eastAsia="en-US"/>
    </w:rPr>
  </w:style>
  <w:style w:type="character" w:styleId="PageNumber">
    <w:name w:val="page number"/>
    <w:rsid w:val="001721A1"/>
    <w:rPr>
      <w:sz w:val="22"/>
    </w:rPr>
  </w:style>
  <w:style w:type="paragraph" w:styleId="BodyText">
    <w:name w:val="Body Text"/>
    <w:basedOn w:val="Normal"/>
    <w:link w:val="BodyTextChar"/>
    <w:unhideWhenUsed/>
    <w:locked/>
    <w:rsid w:val="00C54423"/>
    <w:pPr>
      <w:spacing w:after="120"/>
    </w:pPr>
  </w:style>
  <w:style w:type="character" w:customStyle="1" w:styleId="BodyTextChar">
    <w:name w:val="Body Text Char"/>
    <w:link w:val="BodyText"/>
    <w:locked/>
    <w:rsid w:val="006D398D"/>
    <w:rPr>
      <w:rFonts w:ascii="Arial" w:hAnsi="Arial" w:cs="Arial"/>
      <w:sz w:val="22"/>
      <w:szCs w:val="22"/>
      <w:lang w:eastAsia="en-US"/>
    </w:rPr>
  </w:style>
  <w:style w:type="paragraph" w:styleId="BodyTextIndent">
    <w:name w:val="Body Text Indent"/>
    <w:basedOn w:val="Normal"/>
    <w:link w:val="BodyTextIndentChar"/>
    <w:rsid w:val="00C54423"/>
    <w:pPr>
      <w:numPr>
        <w:numId w:val="1"/>
      </w:numPr>
      <w:overflowPunct/>
      <w:autoSpaceDE/>
      <w:autoSpaceDN/>
      <w:textAlignment w:val="auto"/>
    </w:pPr>
    <w:rPr>
      <w:rFonts w:cs="Times New Roman"/>
      <w:lang w:eastAsia="zh-CN"/>
    </w:rPr>
  </w:style>
  <w:style w:type="character" w:customStyle="1" w:styleId="BodyTextIndentChar">
    <w:name w:val="Body Text Indent Char"/>
    <w:link w:val="BodyTextIndent"/>
    <w:locked/>
    <w:rsid w:val="001721A1"/>
    <w:rPr>
      <w:rFonts w:ascii="Arial" w:hAnsi="Arial"/>
      <w:sz w:val="22"/>
      <w:szCs w:val="22"/>
      <w:lang w:eastAsia="zh-CN"/>
    </w:rPr>
  </w:style>
  <w:style w:type="paragraph" w:customStyle="1" w:styleId="MarginText">
    <w:name w:val="Margin Text"/>
    <w:basedOn w:val="Normal"/>
    <w:link w:val="MarginTextChar"/>
    <w:uiPriority w:val="99"/>
    <w:rsid w:val="00C54423"/>
    <w:pPr>
      <w:keepNext/>
      <w:overflowPunct/>
      <w:autoSpaceDE/>
      <w:autoSpaceDN/>
      <w:spacing w:before="240" w:after="120"/>
      <w:ind w:left="142"/>
      <w:textAlignment w:val="auto"/>
    </w:pPr>
    <w:rPr>
      <w:rFonts w:eastAsia="STZhongsong" w:cs="Times New Roman"/>
      <w:szCs w:val="18"/>
      <w:lang w:eastAsia="zh-CN"/>
    </w:rPr>
  </w:style>
  <w:style w:type="table" w:styleId="TableGrid">
    <w:name w:val="Table Grid"/>
    <w:basedOn w:val="TableNormal"/>
    <w:uiPriority w:val="59"/>
    <w:rsid w:val="001721A1"/>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uiPriority w:val="99"/>
    <w:locked/>
    <w:rsid w:val="00D12C54"/>
    <w:rPr>
      <w:rFonts w:ascii="Arial" w:eastAsia="STZhongsong" w:hAnsi="Arial"/>
      <w:sz w:val="22"/>
      <w:szCs w:val="18"/>
      <w:lang w:eastAsia="zh-CN"/>
    </w:rPr>
  </w:style>
  <w:style w:type="paragraph" w:styleId="BlockText">
    <w:name w:val="Block Text"/>
    <w:basedOn w:val="Normal"/>
    <w:uiPriority w:val="99"/>
    <w:rsid w:val="00C54423"/>
    <w:pPr>
      <w:spacing w:after="120"/>
      <w:ind w:left="1440" w:right="1440"/>
    </w:pPr>
  </w:style>
  <w:style w:type="table" w:customStyle="1" w:styleId="ColorfulGrid1">
    <w:name w:val="Colorful Grid1"/>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ColorfulGrid-Accent1">
    <w:name w:val="Colorful Grid Accent 1"/>
    <w:basedOn w:val="TableNormal"/>
    <w:uiPriority w:val="99"/>
    <w:rsid w:val="001721A1"/>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1721A1"/>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1721A1"/>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1721A1"/>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1721A1"/>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1721A1"/>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ColorfulList-Accent1">
    <w:name w:val="Colorful List Accent 1"/>
    <w:basedOn w:val="TableNormal"/>
    <w:uiPriority w:val="99"/>
    <w:rsid w:val="001721A1"/>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1721A1"/>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1721A1"/>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1721A1"/>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1721A1"/>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1721A1"/>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sid w:val="001721A1"/>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ColorfulShading-Accent1">
    <w:name w:val="Colorful Shading Accent 1"/>
    <w:basedOn w:val="TableNormal"/>
    <w:uiPriority w:val="99"/>
    <w:rsid w:val="001721A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1721A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1721A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1721A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1721A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1721A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DarkList-Accent1">
    <w:name w:val="Dark List Accent 1"/>
    <w:basedOn w:val="TableNormal"/>
    <w:uiPriority w:val="99"/>
    <w:rsid w:val="001721A1"/>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1721A1"/>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1721A1"/>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1721A1"/>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1721A1"/>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1721A1"/>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C54423"/>
    <w:rPr>
      <w:rFonts w:eastAsia="SimSun"/>
      <w:i/>
      <w:iCs/>
      <w:szCs w:val="24"/>
      <w:lang w:eastAsia="zh-CN"/>
    </w:rPr>
  </w:style>
  <w:style w:type="character" w:customStyle="1" w:styleId="HTMLAddressChar">
    <w:name w:val="HTML Address Char"/>
    <w:link w:val="HTMLAddress"/>
    <w:uiPriority w:val="99"/>
    <w:locked/>
    <w:rsid w:val="001721A1"/>
    <w:rPr>
      <w:rFonts w:ascii="Arial" w:eastAsia="SimSun" w:hAnsi="Arial" w:cs="Arial"/>
      <w:i/>
      <w:iCs/>
      <w:sz w:val="22"/>
      <w:szCs w:val="24"/>
      <w:lang w:eastAsia="zh-CN"/>
    </w:rPr>
  </w:style>
  <w:style w:type="character" w:styleId="HTMLCite">
    <w:name w:val="HTML Cite"/>
    <w:uiPriority w:val="99"/>
    <w:rsid w:val="001721A1"/>
    <w:rPr>
      <w:i/>
    </w:rPr>
  </w:style>
  <w:style w:type="character" w:styleId="HTMLCode">
    <w:name w:val="HTML Code"/>
    <w:uiPriority w:val="99"/>
    <w:rsid w:val="001721A1"/>
    <w:rPr>
      <w:rFonts w:ascii="Courier New" w:hAnsi="Courier New"/>
      <w:sz w:val="20"/>
    </w:rPr>
  </w:style>
  <w:style w:type="character" w:styleId="HTMLDefinition">
    <w:name w:val="HTML Definition"/>
    <w:uiPriority w:val="99"/>
    <w:rsid w:val="001721A1"/>
    <w:rPr>
      <w:i/>
    </w:rPr>
  </w:style>
  <w:style w:type="character" w:styleId="HTMLKeyboard">
    <w:name w:val="HTML Keyboard"/>
    <w:uiPriority w:val="99"/>
    <w:rsid w:val="001721A1"/>
    <w:rPr>
      <w:rFonts w:ascii="Courier New" w:hAnsi="Courier New"/>
      <w:sz w:val="20"/>
    </w:rPr>
  </w:style>
  <w:style w:type="character" w:styleId="HTMLSample">
    <w:name w:val="HTML Sample"/>
    <w:uiPriority w:val="99"/>
    <w:rsid w:val="001721A1"/>
    <w:rPr>
      <w:rFonts w:ascii="Courier New" w:hAnsi="Courier New"/>
    </w:rPr>
  </w:style>
  <w:style w:type="character" w:styleId="HTMLTypewriter">
    <w:name w:val="HTML Typewriter"/>
    <w:uiPriority w:val="99"/>
    <w:rsid w:val="001721A1"/>
    <w:rPr>
      <w:rFonts w:ascii="Courier New" w:hAnsi="Courier New"/>
      <w:sz w:val="20"/>
    </w:rPr>
  </w:style>
  <w:style w:type="paragraph" w:styleId="Index3">
    <w:name w:val="index 3"/>
    <w:basedOn w:val="Normal"/>
    <w:next w:val="Normal"/>
    <w:autoRedefine/>
    <w:uiPriority w:val="99"/>
    <w:rsid w:val="00C54423"/>
    <w:pPr>
      <w:ind w:left="660" w:hanging="220"/>
    </w:pPr>
  </w:style>
  <w:style w:type="paragraph" w:styleId="Index4">
    <w:name w:val="index 4"/>
    <w:basedOn w:val="Normal"/>
    <w:next w:val="Normal"/>
    <w:autoRedefine/>
    <w:uiPriority w:val="99"/>
    <w:rsid w:val="00C54423"/>
    <w:pPr>
      <w:ind w:left="880" w:hanging="220"/>
    </w:pPr>
  </w:style>
  <w:style w:type="table" w:customStyle="1" w:styleId="LightGrid1">
    <w:name w:val="Light Grid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LightGrid-Accent2">
    <w:name w:val="Light Grid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SimSun-ExtB" w:eastAsia="Times New Roman" w:hAnsi="SimSun-ExtB"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SimSun-ExtB" w:eastAsia="Times New Roman" w:hAnsi="SimSun-ExtB"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SimSun-ExtB" w:eastAsia="Times New Roman" w:hAnsi="SimSun-ExtB"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SimSun-ExtB" w:eastAsia="Times New Roman" w:hAnsi="SimSun-ExtB"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SimSun-ExtB" w:eastAsia="Times New Roman" w:hAnsi="SimSun-ExtB"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SimSun-ExtB" w:eastAsia="Times New Roman" w:hAnsi="SimSun-ExtB"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SimSun-ExtB" w:eastAsia="Times New Roman" w:hAnsi="SimSun-ExtB"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SimSun-ExtB" w:eastAsia="Times New Roman" w:hAnsi="SimSun-ExtB"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SimSun-ExtB" w:eastAsia="Times New Roman" w:hAnsi="SimSun-ExtB"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SimSun-ExtB" w:eastAsia="Times New Roman" w:hAnsi="SimSun-ExtB"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LightList-Accent2">
    <w:name w:val="Light List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721A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2">
    <w:name w:val="Light Shading Accent 2"/>
    <w:basedOn w:val="TableNormal"/>
    <w:uiPriority w:val="99"/>
    <w:rsid w:val="001721A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1721A1"/>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1721A1"/>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1721A1"/>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1721A1"/>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C54423"/>
    <w:pPr>
      <w:ind w:left="849" w:hanging="283"/>
      <w:contextualSpacing/>
    </w:pPr>
  </w:style>
  <w:style w:type="table" w:customStyle="1" w:styleId="MediumGrid11">
    <w:name w:val="Medium Grid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MediumGrid1-Accent1">
    <w:name w:val="Medium Grid 1 Accent 1"/>
    <w:basedOn w:val="TableNormal"/>
    <w:uiPriority w:val="99"/>
    <w:rsid w:val="001721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Grid2-Accent1">
    <w:name w:val="Medium Grid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Grid3-Accent1">
    <w:name w:val="Medium Grid 3 Accent 1"/>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1721A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List1-Accent2">
    <w:name w:val="Medium List 1 Accent 2"/>
    <w:basedOn w:val="TableNormal"/>
    <w:uiPriority w:val="99"/>
    <w:rsid w:val="001721A1"/>
    <w:rPr>
      <w:color w:val="000000"/>
    </w:rPr>
    <w:tblPr>
      <w:tblStyleRowBandSize w:val="1"/>
      <w:tblStyleColBandSize w:val="1"/>
      <w:tblBorders>
        <w:top w:val="single" w:sz="8" w:space="0" w:color="C0504D"/>
        <w:bottom w:val="single" w:sz="8" w:space="0" w:color="C0504D"/>
      </w:tblBorders>
    </w:tblPr>
    <w:tblStylePr w:type="firstRow">
      <w:rPr>
        <w:rFonts w:ascii="SimSun-ExtB" w:eastAsia="Times New Roman" w:hAnsi="SimSun-ExtB"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1721A1"/>
    <w:rPr>
      <w:color w:val="000000"/>
    </w:rPr>
    <w:tblPr>
      <w:tblStyleRowBandSize w:val="1"/>
      <w:tblStyleColBandSize w:val="1"/>
      <w:tblBorders>
        <w:top w:val="single" w:sz="8" w:space="0" w:color="9BBB59"/>
        <w:bottom w:val="single" w:sz="8" w:space="0" w:color="9BBB59"/>
      </w:tblBorders>
    </w:tblPr>
    <w:tblStylePr w:type="firstRow">
      <w:rPr>
        <w:rFonts w:ascii="SimSun-ExtB" w:eastAsia="Times New Roman" w:hAnsi="SimSun-ExtB"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1721A1"/>
    <w:rPr>
      <w:color w:val="000000"/>
    </w:rPr>
    <w:tblPr>
      <w:tblStyleRowBandSize w:val="1"/>
      <w:tblStyleColBandSize w:val="1"/>
      <w:tblBorders>
        <w:top w:val="single" w:sz="8" w:space="0" w:color="8064A2"/>
        <w:bottom w:val="single" w:sz="8" w:space="0" w:color="8064A2"/>
      </w:tblBorders>
    </w:tblPr>
    <w:tblStylePr w:type="firstRow">
      <w:rPr>
        <w:rFonts w:ascii="SimSun-ExtB" w:eastAsia="Times New Roman" w:hAnsi="SimSun-ExtB"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1721A1"/>
    <w:rPr>
      <w:color w:val="000000"/>
    </w:rPr>
    <w:tblPr>
      <w:tblStyleRowBandSize w:val="1"/>
      <w:tblStyleColBandSize w:val="1"/>
      <w:tblBorders>
        <w:top w:val="single" w:sz="8" w:space="0" w:color="4BACC6"/>
        <w:bottom w:val="single" w:sz="8" w:space="0" w:color="4BACC6"/>
      </w:tblBorders>
    </w:tblPr>
    <w:tblStylePr w:type="firstRow">
      <w:rPr>
        <w:rFonts w:ascii="SimSun-ExtB" w:eastAsia="Times New Roman" w:hAnsi="SimSun-ExtB"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1721A1"/>
    <w:rPr>
      <w:color w:val="000000"/>
    </w:rPr>
    <w:tblPr>
      <w:tblStyleRowBandSize w:val="1"/>
      <w:tblStyleColBandSize w:val="1"/>
      <w:tblBorders>
        <w:top w:val="single" w:sz="8" w:space="0" w:color="F79646"/>
        <w:bottom w:val="single" w:sz="8" w:space="0" w:color="F79646"/>
      </w:tblBorders>
    </w:tblPr>
    <w:tblStylePr w:type="firstRow">
      <w:rPr>
        <w:rFonts w:ascii="SimSun-ExtB" w:eastAsia="Times New Roman" w:hAnsi="SimSun-ExtB"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MediumList2-Accent1">
    <w:name w:val="Medium List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MediumShading1-Accent2">
    <w:name w:val="Medium Shading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MediumShading2-Accent2">
    <w:name w:val="Medium Shading 2 Accent 2"/>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rsid w:val="001721A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1721A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1721A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1721A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1721A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1721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1721A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1721A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1721A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1721A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1721A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1721A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1721A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1721A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1721A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1721A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1721A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1721A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1721A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1721A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1721A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1721A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1721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1721A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1721A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1721A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1721A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1721A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1721A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1721A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1721A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1721A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17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1721A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1721A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1721A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qFormat/>
    <w:rsid w:val="00C54423"/>
    <w:pPr>
      <w:numPr>
        <w:numId w:val="0"/>
      </w:numPr>
      <w:adjustRightInd/>
      <w:spacing w:before="240" w:after="60"/>
      <w:jc w:val="left"/>
      <w:outlineLvl w:val="9"/>
    </w:pPr>
    <w:rPr>
      <w:rFonts w:ascii="Cambria" w:hAnsi="Cambria"/>
      <w:b w:val="0"/>
      <w:bCs/>
      <w:kern w:val="32"/>
      <w:sz w:val="32"/>
      <w:szCs w:val="32"/>
    </w:rPr>
  </w:style>
  <w:style w:type="paragraph" w:styleId="Revision">
    <w:name w:val="Revision"/>
    <w:hidden/>
    <w:uiPriority w:val="99"/>
    <w:semiHidden/>
    <w:rsid w:val="00C54423"/>
  </w:style>
  <w:style w:type="paragraph" w:customStyle="1" w:styleId="Body">
    <w:name w:val="Body"/>
    <w:basedOn w:val="Normal"/>
    <w:rsid w:val="00C54423"/>
  </w:style>
  <w:style w:type="paragraph" w:customStyle="1" w:styleId="GPSL1CLAUSEHEADING">
    <w:name w:val="GPS L1 CLAUSE HEADING"/>
    <w:basedOn w:val="Normal"/>
    <w:next w:val="Normal"/>
    <w:link w:val="GPSL1CLAUSEHEADINGChar"/>
    <w:qFormat/>
    <w:rsid w:val="00847421"/>
    <w:pPr>
      <w:numPr>
        <w:numId w:val="8"/>
      </w:numPr>
      <w:tabs>
        <w:tab w:val="left" w:pos="142"/>
      </w:tabs>
      <w:overflowPunct/>
      <w:autoSpaceDE/>
      <w:autoSpaceDN/>
      <w:spacing w:before="120"/>
      <w:ind w:left="852"/>
      <w:textAlignment w:val="auto"/>
      <w:outlineLvl w:val="1"/>
    </w:pPr>
    <w:rPr>
      <w:rFonts w:ascii="Arial Bold" w:eastAsia="STZhongsong" w:hAnsi="Arial Bold"/>
      <w:b/>
      <w:caps/>
      <w:lang w:eastAsia="zh-CN"/>
    </w:rPr>
  </w:style>
  <w:style w:type="paragraph" w:customStyle="1" w:styleId="GPSL3numberedclause">
    <w:name w:val="GPS L3 numbered clause"/>
    <w:basedOn w:val="Normal"/>
    <w:link w:val="GPSL3numberedclauseChar"/>
    <w:qFormat/>
    <w:rsid w:val="00BF71CF"/>
    <w:pPr>
      <w:numPr>
        <w:ilvl w:val="2"/>
        <w:numId w:val="8"/>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847421"/>
    <w:pPr>
      <w:numPr>
        <w:ilvl w:val="3"/>
      </w:numPr>
      <w:tabs>
        <w:tab w:val="left" w:pos="2552"/>
      </w:tabs>
    </w:pPr>
  </w:style>
  <w:style w:type="character" w:customStyle="1" w:styleId="GPSL4numberedclauseChar">
    <w:name w:val="GPS L4 numbered clause Char"/>
    <w:link w:val="GPSL4numberedclause"/>
    <w:locked/>
    <w:rsid w:val="00E94334"/>
    <w:rPr>
      <w:rFonts w:ascii="Arial" w:hAnsi="Arial" w:cs="Arial"/>
      <w:sz w:val="22"/>
      <w:szCs w:val="22"/>
      <w:lang w:eastAsia="zh-CN"/>
    </w:rPr>
  </w:style>
  <w:style w:type="paragraph" w:customStyle="1" w:styleId="GPSL5numberedclause">
    <w:name w:val="GPS L5 numbered clause"/>
    <w:basedOn w:val="GPSL4numberedclause"/>
    <w:link w:val="GPSL5numberedclauseChar"/>
    <w:qFormat/>
    <w:rsid w:val="00847421"/>
    <w:pPr>
      <w:numPr>
        <w:ilvl w:val="4"/>
      </w:numPr>
      <w:tabs>
        <w:tab w:val="left" w:pos="3119"/>
      </w:tabs>
    </w:pPr>
  </w:style>
  <w:style w:type="paragraph" w:customStyle="1" w:styleId="GPSL2NumberedBoldHeading">
    <w:name w:val="GPS L2 Numbered Bold Heading"/>
    <w:basedOn w:val="Normal"/>
    <w:link w:val="GPSL2NumberedBoldHeadingChar"/>
    <w:qFormat/>
    <w:rsid w:val="001647FD"/>
    <w:pPr>
      <w:numPr>
        <w:ilvl w:val="1"/>
        <w:numId w:val="8"/>
      </w:numPr>
      <w:tabs>
        <w:tab w:val="left" w:pos="1134"/>
      </w:tabs>
      <w:overflowPunct/>
      <w:autoSpaceDE/>
      <w:autoSpaceDN/>
      <w:spacing w:before="120" w:after="120"/>
      <w:textAlignment w:val="auto"/>
    </w:pPr>
    <w:rPr>
      <w:lang w:eastAsia="zh-CN"/>
    </w:rPr>
  </w:style>
  <w:style w:type="paragraph" w:customStyle="1" w:styleId="GPSL6numbered">
    <w:name w:val="GPS L6 numbered"/>
    <w:basedOn w:val="GPSL5numberedclause"/>
    <w:qFormat/>
    <w:rsid w:val="00847421"/>
    <w:pPr>
      <w:numPr>
        <w:ilvl w:val="5"/>
      </w:numPr>
      <w:tabs>
        <w:tab w:val="left" w:pos="3686"/>
      </w:tabs>
    </w:pPr>
  </w:style>
  <w:style w:type="character" w:customStyle="1" w:styleId="GPSL3numberedclauseChar">
    <w:name w:val="GPS L3 numbered clause Char"/>
    <w:link w:val="GPSL3numberedclause"/>
    <w:locked/>
    <w:rsid w:val="00BF71CF"/>
    <w:rPr>
      <w:rFonts w:ascii="Arial" w:hAnsi="Arial" w:cs="Arial"/>
      <w:sz w:val="22"/>
      <w:szCs w:val="22"/>
      <w:lang w:eastAsia="zh-CN"/>
    </w:rPr>
  </w:style>
  <w:style w:type="character" w:customStyle="1" w:styleId="GPSL5numberedclauseChar">
    <w:name w:val="GPS L5 numbered clause Char"/>
    <w:link w:val="GPSL5numberedclause"/>
    <w:locked/>
    <w:rsid w:val="00745672"/>
    <w:rPr>
      <w:rFonts w:ascii="Arial" w:hAnsi="Arial" w:cs="Arial"/>
      <w:sz w:val="22"/>
      <w:szCs w:val="22"/>
      <w:lang w:eastAsia="zh-CN"/>
    </w:rPr>
  </w:style>
  <w:style w:type="character" w:customStyle="1" w:styleId="GPSL2NumberedBoldHeadingChar">
    <w:name w:val="GPS L2 Numbered Bold Heading Char"/>
    <w:link w:val="GPSL2NumberedBoldHeading"/>
    <w:locked/>
    <w:rsid w:val="001647FD"/>
    <w:rPr>
      <w:rFonts w:ascii="Arial" w:hAnsi="Arial" w:cs="Arial"/>
      <w:sz w:val="22"/>
      <w:szCs w:val="22"/>
      <w:lang w:eastAsia="zh-CN"/>
    </w:rPr>
  </w:style>
  <w:style w:type="paragraph" w:customStyle="1" w:styleId="GPsDefinition">
    <w:name w:val="GPs Definition"/>
    <w:basedOn w:val="Normal"/>
    <w:qFormat/>
    <w:rsid w:val="00847421"/>
    <w:pPr>
      <w:numPr>
        <w:numId w:val="6"/>
      </w:numPr>
      <w:tabs>
        <w:tab w:val="left" w:pos="175"/>
      </w:tabs>
      <w:spacing w:after="120"/>
    </w:pPr>
  </w:style>
  <w:style w:type="paragraph" w:customStyle="1" w:styleId="GPSDefinitionL1Guidance">
    <w:name w:val="GPS Definition L1 Guidance"/>
    <w:basedOn w:val="GPsDefinition"/>
    <w:qFormat/>
    <w:rsid w:val="00847421"/>
    <w:rPr>
      <w:b/>
      <w:i/>
    </w:rPr>
  </w:style>
  <w:style w:type="paragraph" w:customStyle="1" w:styleId="GPSDefinitionL2">
    <w:name w:val="GPS Definition L2"/>
    <w:basedOn w:val="GPsDefinition"/>
    <w:link w:val="GPSDefinitionL2Char"/>
    <w:qFormat/>
    <w:rsid w:val="00C54423"/>
    <w:pPr>
      <w:numPr>
        <w:ilvl w:val="1"/>
      </w:numPr>
      <w:ind w:hanging="544"/>
    </w:pPr>
  </w:style>
  <w:style w:type="paragraph" w:customStyle="1" w:styleId="GPSDefinitionL2Guidance">
    <w:name w:val="GPS Definition L2 Guidance"/>
    <w:basedOn w:val="GPSDefinitionL2"/>
    <w:qFormat/>
    <w:rsid w:val="00C54423"/>
    <w:pPr>
      <w:numPr>
        <w:ilvl w:val="0"/>
        <w:numId w:val="0"/>
      </w:numPr>
      <w:ind w:left="720"/>
    </w:pPr>
    <w:rPr>
      <w:b/>
      <w:i/>
    </w:rPr>
  </w:style>
  <w:style w:type="paragraph" w:customStyle="1" w:styleId="GPSDefinitionL3">
    <w:name w:val="GPS Definition L3"/>
    <w:basedOn w:val="GPSDefinitionL2"/>
    <w:link w:val="GPSDefinitionL3Char"/>
    <w:qFormat/>
    <w:rsid w:val="00C54423"/>
    <w:pPr>
      <w:numPr>
        <w:ilvl w:val="2"/>
      </w:numPr>
    </w:pPr>
  </w:style>
  <w:style w:type="paragraph" w:customStyle="1" w:styleId="GPSDefinitionL4">
    <w:name w:val="GPS Definition L4"/>
    <w:basedOn w:val="GPSDefinitionL3"/>
    <w:qFormat/>
    <w:rsid w:val="00C54423"/>
    <w:pPr>
      <w:numPr>
        <w:ilvl w:val="3"/>
      </w:numPr>
    </w:pPr>
  </w:style>
  <w:style w:type="paragraph" w:customStyle="1" w:styleId="GPSDefinitionTerm">
    <w:name w:val="GPS Definition Term"/>
    <w:basedOn w:val="Normal"/>
    <w:qFormat/>
    <w:rsid w:val="00C54423"/>
    <w:pPr>
      <w:spacing w:after="120"/>
      <w:ind w:left="-108"/>
      <w:jc w:val="left"/>
    </w:pPr>
    <w:rPr>
      <w:b/>
    </w:rPr>
  </w:style>
  <w:style w:type="paragraph" w:customStyle="1" w:styleId="GPSFootnoteStyle">
    <w:name w:val="GPS Footnote Style"/>
    <w:qFormat/>
    <w:rsid w:val="00C54423"/>
    <w:pPr>
      <w:spacing w:before="120" w:after="120"/>
      <w:ind w:left="142"/>
      <w:jc w:val="both"/>
    </w:pPr>
    <w:rPr>
      <w:rFonts w:ascii="Arial" w:hAnsi="Arial" w:cs="Arial"/>
      <w:sz w:val="18"/>
      <w:szCs w:val="22"/>
      <w:lang w:eastAsia="en-US"/>
    </w:rPr>
  </w:style>
  <w:style w:type="paragraph" w:customStyle="1" w:styleId="GPSL1Guidance">
    <w:name w:val="GPS L1 Guidance"/>
    <w:basedOn w:val="Normal"/>
    <w:link w:val="GPSL1GuidanceChar"/>
    <w:qFormat/>
    <w:rsid w:val="00847421"/>
    <w:pPr>
      <w:spacing w:before="240" w:after="120"/>
      <w:ind w:left="426"/>
    </w:pPr>
    <w:rPr>
      <w:b/>
      <w:i/>
    </w:rPr>
  </w:style>
  <w:style w:type="paragraph" w:customStyle="1" w:styleId="GPSL1numberedclausenonbold">
    <w:name w:val="GPS L1 numbered clause non bold"/>
    <w:basedOn w:val="GPSL1CLAUSEHEADING"/>
    <w:qFormat/>
    <w:rsid w:val="00847421"/>
    <w:pPr>
      <w:numPr>
        <w:numId w:val="0"/>
      </w:numPr>
    </w:pPr>
    <w:rPr>
      <w:b w:val="0"/>
    </w:rPr>
  </w:style>
  <w:style w:type="paragraph" w:customStyle="1" w:styleId="GPSL1SCHEDULEHeading">
    <w:name w:val="GPS L1 SCHEDULE Heading"/>
    <w:basedOn w:val="GPSL1CLAUSEHEADING"/>
    <w:link w:val="GPSL1SCHEDULEHeadingChar"/>
    <w:qFormat/>
    <w:rsid w:val="00847421"/>
    <w:pPr>
      <w:ind w:left="1070"/>
      <w:outlineLvl w:val="9"/>
    </w:pPr>
  </w:style>
  <w:style w:type="paragraph" w:customStyle="1" w:styleId="GPSL2Guidance">
    <w:name w:val="GPS L2 Guidance"/>
    <w:basedOn w:val="Normal"/>
    <w:qFormat/>
    <w:rsid w:val="00C54423"/>
    <w:pPr>
      <w:tabs>
        <w:tab w:val="left" w:pos="1134"/>
      </w:tabs>
      <w:overflowPunct/>
      <w:autoSpaceDE/>
      <w:autoSpaceDN/>
      <w:spacing w:before="120" w:after="120"/>
      <w:ind w:left="1134"/>
      <w:textAlignment w:val="auto"/>
    </w:pPr>
    <w:rPr>
      <w:b/>
      <w:i/>
      <w:lang w:eastAsia="zh-CN"/>
    </w:rPr>
  </w:style>
  <w:style w:type="paragraph" w:customStyle="1" w:styleId="GPSL2GuidanceNumbered">
    <w:name w:val="GPS L2 Guidance Numbered"/>
    <w:basedOn w:val="Normal"/>
    <w:qFormat/>
    <w:rsid w:val="00C54423"/>
    <w:pPr>
      <w:numPr>
        <w:numId w:val="7"/>
      </w:numPr>
      <w:tabs>
        <w:tab w:val="left" w:pos="1418"/>
      </w:tabs>
      <w:overflowPunct/>
      <w:autoSpaceDE/>
      <w:autoSpaceDN/>
      <w:spacing w:before="120" w:after="120"/>
      <w:textAlignment w:val="auto"/>
    </w:pPr>
    <w:rPr>
      <w:b/>
      <w:i/>
      <w:lang w:eastAsia="zh-CN"/>
    </w:rPr>
  </w:style>
  <w:style w:type="paragraph" w:customStyle="1" w:styleId="GPSL2Indent">
    <w:name w:val="GPS L2 Indent"/>
    <w:basedOn w:val="Normal"/>
    <w:qFormat/>
    <w:rsid w:val="00847421"/>
    <w:pPr>
      <w:tabs>
        <w:tab w:val="left" w:pos="3402"/>
      </w:tabs>
      <w:spacing w:after="220"/>
      <w:ind w:left="1134"/>
    </w:pPr>
    <w:rPr>
      <w:szCs w:val="24"/>
    </w:rPr>
  </w:style>
  <w:style w:type="paragraph" w:customStyle="1" w:styleId="GPSL3Guidance">
    <w:name w:val="GPS L3 Guidance"/>
    <w:basedOn w:val="GPSL3numberedclause"/>
    <w:link w:val="GPSL3GuidanceChar"/>
    <w:qFormat/>
    <w:rsid w:val="00847421"/>
    <w:pPr>
      <w:numPr>
        <w:ilvl w:val="0"/>
        <w:numId w:val="0"/>
      </w:numPr>
      <w:ind w:left="1985"/>
    </w:pPr>
    <w:rPr>
      <w:b/>
      <w:i/>
    </w:rPr>
  </w:style>
  <w:style w:type="paragraph" w:customStyle="1" w:styleId="GPSL3Indent">
    <w:name w:val="GPS L3 Indent"/>
    <w:basedOn w:val="Normal"/>
    <w:link w:val="GPSL3IndentChar"/>
    <w:rsid w:val="00847421"/>
    <w:pPr>
      <w:overflowPunct/>
      <w:autoSpaceDE/>
      <w:autoSpaceDN/>
      <w:spacing w:before="120" w:after="120"/>
      <w:ind w:left="1985"/>
      <w:textAlignment w:val="auto"/>
    </w:pPr>
    <w:rPr>
      <w:lang w:val="en-US" w:eastAsia="zh-CN"/>
    </w:rPr>
  </w:style>
  <w:style w:type="paragraph" w:customStyle="1" w:styleId="GPSL4indent">
    <w:name w:val="GPS L4 indent"/>
    <w:basedOn w:val="GPSL4numberedclause"/>
    <w:qFormat/>
    <w:rsid w:val="00847421"/>
    <w:pPr>
      <w:numPr>
        <w:ilvl w:val="0"/>
        <w:numId w:val="0"/>
      </w:numPr>
      <w:ind w:left="3119"/>
    </w:pPr>
  </w:style>
  <w:style w:type="paragraph" w:customStyle="1" w:styleId="GPSL5Guidance">
    <w:name w:val="GPS L5 Guidance"/>
    <w:basedOn w:val="GPSL5numberedclause"/>
    <w:qFormat/>
    <w:rsid w:val="00847421"/>
    <w:pPr>
      <w:numPr>
        <w:ilvl w:val="0"/>
        <w:numId w:val="0"/>
      </w:numPr>
      <w:ind w:left="3119"/>
    </w:pPr>
    <w:rPr>
      <w:b/>
      <w:i/>
    </w:rPr>
  </w:style>
  <w:style w:type="paragraph" w:customStyle="1" w:styleId="GPSmacrorestart">
    <w:name w:val="GPS macro restart"/>
    <w:basedOn w:val="Normal"/>
    <w:qFormat/>
    <w:rsid w:val="00C54423"/>
    <w:pPr>
      <w:spacing w:after="0"/>
    </w:pPr>
    <w:rPr>
      <w:color w:val="FFFFFF"/>
      <w:sz w:val="16"/>
      <w:szCs w:val="16"/>
    </w:rPr>
  </w:style>
  <w:style w:type="paragraph" w:customStyle="1" w:styleId="GPSSchTitleandNumber">
    <w:name w:val="GPS Sch Title and Number"/>
    <w:basedOn w:val="Normal"/>
    <w:link w:val="GPSSchTitleandNumberChar"/>
    <w:qFormat/>
    <w:rsid w:val="00847421"/>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Annexname">
    <w:name w:val="GPS Sch Annex name"/>
    <w:basedOn w:val="GPSSchTitleandNumber"/>
    <w:qFormat/>
    <w:rsid w:val="00847421"/>
    <w:pPr>
      <w:outlineLvl w:val="1"/>
    </w:pPr>
  </w:style>
  <w:style w:type="paragraph" w:customStyle="1" w:styleId="GPSSchPart">
    <w:name w:val="GPS Sch Part"/>
    <w:basedOn w:val="GPSSchAnnexname"/>
    <w:qFormat/>
    <w:rsid w:val="00847421"/>
    <w:pPr>
      <w:spacing w:before="240"/>
      <w:outlineLvl w:val="9"/>
    </w:pPr>
  </w:style>
  <w:style w:type="paragraph" w:customStyle="1" w:styleId="GPSSectionHeading">
    <w:name w:val="GPS Section Heading"/>
    <w:basedOn w:val="Normal"/>
    <w:qFormat/>
    <w:rsid w:val="00847421"/>
    <w:pPr>
      <w:numPr>
        <w:numId w:val="9"/>
      </w:numPr>
      <w:overflowPunct/>
      <w:autoSpaceDE/>
      <w:autoSpaceDN/>
      <w:adjustRightInd/>
      <w:spacing w:before="240"/>
      <w:ind w:left="426" w:hanging="426"/>
      <w:jc w:val="left"/>
      <w:textAlignment w:val="auto"/>
      <w:outlineLvl w:val="0"/>
    </w:pPr>
    <w:rPr>
      <w:rFonts w:cs="Times New Roman"/>
      <w:b/>
      <w:caps/>
      <w:color w:val="C00000"/>
      <w:u w:val="single"/>
    </w:rPr>
  </w:style>
  <w:style w:type="paragraph" w:customStyle="1" w:styleId="GPSTITLES">
    <w:name w:val="GPS TITLES"/>
    <w:basedOn w:val="Normal"/>
    <w:link w:val="GPSTITLESChar"/>
    <w:qFormat/>
    <w:rsid w:val="00C54423"/>
    <w:pPr>
      <w:jc w:val="center"/>
    </w:pPr>
    <w:rPr>
      <w:rFonts w:ascii="Arial Bold" w:hAnsi="Arial Bold"/>
      <w:b/>
      <w:caps/>
    </w:rPr>
  </w:style>
  <w:style w:type="paragraph" w:customStyle="1" w:styleId="GPSRecitals">
    <w:name w:val="GPS Recitals"/>
    <w:basedOn w:val="Normal"/>
    <w:link w:val="GPSRecitalsChar"/>
    <w:qFormat/>
    <w:rsid w:val="00847421"/>
    <w:pPr>
      <w:numPr>
        <w:numId w:val="2"/>
      </w:numPr>
      <w:tabs>
        <w:tab w:val="num" w:pos="567"/>
      </w:tabs>
      <w:overflowPunct/>
      <w:autoSpaceDE/>
      <w:autoSpaceDN/>
      <w:ind w:left="567" w:hanging="567"/>
      <w:textAlignment w:val="auto"/>
    </w:pPr>
    <w:rPr>
      <w:rFonts w:cs="Times New Roman"/>
      <w:lang w:eastAsia="zh-CN"/>
    </w:rPr>
  </w:style>
  <w:style w:type="paragraph" w:customStyle="1" w:styleId="GPSRecitalsguidance">
    <w:name w:val="GPS Recitals guidance"/>
    <w:basedOn w:val="Normal"/>
    <w:qFormat/>
    <w:rsid w:val="00847421"/>
    <w:pPr>
      <w:overflowPunct/>
      <w:autoSpaceDE/>
      <w:autoSpaceDN/>
      <w:spacing w:before="120" w:after="120"/>
      <w:ind w:left="567"/>
      <w:textAlignment w:val="auto"/>
    </w:pPr>
    <w:rPr>
      <w:b/>
      <w:i/>
      <w:lang w:eastAsia="zh-CN"/>
    </w:rPr>
  </w:style>
  <w:style w:type="character" w:customStyle="1" w:styleId="GPSRecitalsChar">
    <w:name w:val="GPS Recitals Char"/>
    <w:link w:val="GPSRecitals"/>
    <w:locked/>
    <w:rsid w:val="00A4105E"/>
    <w:rPr>
      <w:rFonts w:ascii="Arial" w:hAnsi="Arial"/>
      <w:sz w:val="22"/>
      <w:szCs w:val="22"/>
      <w:lang w:eastAsia="zh-CN"/>
    </w:rPr>
  </w:style>
  <w:style w:type="paragraph" w:customStyle="1" w:styleId="GPSL2Numbered">
    <w:name w:val="GPS L2 Numbered"/>
    <w:basedOn w:val="GPSL2NumberedBoldHeading"/>
    <w:link w:val="GPSL2NumberedChar"/>
    <w:qFormat/>
    <w:rsid w:val="001647FD"/>
    <w:pPr>
      <w:tabs>
        <w:tab w:val="left" w:pos="709"/>
      </w:tabs>
    </w:pPr>
  </w:style>
  <w:style w:type="character" w:customStyle="1" w:styleId="GPSL2NumberedChar">
    <w:name w:val="GPS L2 Numbered Char"/>
    <w:link w:val="GPSL2Numbered"/>
    <w:locked/>
    <w:rsid w:val="001647FD"/>
    <w:rPr>
      <w:rFonts w:ascii="Arial" w:hAnsi="Arial" w:cs="Arial"/>
      <w:sz w:val="22"/>
      <w:szCs w:val="22"/>
      <w:lang w:eastAsia="zh-CN"/>
    </w:rPr>
  </w:style>
  <w:style w:type="paragraph" w:customStyle="1" w:styleId="GPSL4Guidance">
    <w:name w:val="GPS L4 Guidance"/>
    <w:basedOn w:val="GPSL3Guidance"/>
    <w:link w:val="GPSL4GuidanceChar"/>
    <w:qFormat/>
    <w:rsid w:val="00847421"/>
  </w:style>
  <w:style w:type="paragraph" w:customStyle="1" w:styleId="GPSL3Boldnotnumbered">
    <w:name w:val="GPS L3 Bold not numbered"/>
    <w:basedOn w:val="GPSL3Indent"/>
    <w:link w:val="GPSL3BoldnotnumberedChar"/>
    <w:rsid w:val="00847421"/>
    <w:rPr>
      <w:b/>
    </w:rPr>
  </w:style>
  <w:style w:type="character" w:customStyle="1" w:styleId="GPSL4GuidanceChar">
    <w:name w:val="GPS L4 Guidance Char"/>
    <w:link w:val="GPSL4Guidance"/>
    <w:locked/>
    <w:rsid w:val="00D83B3B"/>
    <w:rPr>
      <w:rFonts w:ascii="Arial" w:hAnsi="Arial" w:cs="Arial"/>
      <w:b/>
      <w:i/>
      <w:sz w:val="22"/>
      <w:szCs w:val="22"/>
      <w:lang w:eastAsia="zh-CN"/>
    </w:rPr>
  </w:style>
  <w:style w:type="character" w:customStyle="1" w:styleId="GPSL3IndentChar">
    <w:name w:val="GPS L3 Indent Char"/>
    <w:link w:val="GPSL3Indent"/>
    <w:locked/>
    <w:rsid w:val="00D0172C"/>
    <w:rPr>
      <w:rFonts w:ascii="Arial" w:hAnsi="Arial" w:cs="Arial"/>
      <w:sz w:val="22"/>
      <w:szCs w:val="22"/>
      <w:lang w:val="en-US" w:eastAsia="zh-CN"/>
    </w:rPr>
  </w:style>
  <w:style w:type="character" w:customStyle="1" w:styleId="GPSL3BoldnotnumberedChar">
    <w:name w:val="GPS L3 Bold not numbered Char"/>
    <w:link w:val="GPSL3Boldnotnumbered"/>
    <w:locked/>
    <w:rsid w:val="00B16D45"/>
    <w:rPr>
      <w:rFonts w:ascii="Arial" w:hAnsi="Arial" w:cs="Arial"/>
      <w:b/>
      <w:sz w:val="22"/>
      <w:szCs w:val="22"/>
      <w:lang w:val="en-US" w:eastAsia="zh-CN"/>
    </w:rPr>
  </w:style>
  <w:style w:type="paragraph" w:customStyle="1" w:styleId="GPSL3Bullet">
    <w:name w:val="GPS L3 Bullet"/>
    <w:basedOn w:val="GPSL3numberedclause"/>
    <w:link w:val="GPSL3BulletChar"/>
    <w:qFormat/>
    <w:rsid w:val="00847421"/>
    <w:pPr>
      <w:numPr>
        <w:numId w:val="10"/>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C54423"/>
    <w:pPr>
      <w:numPr>
        <w:ilvl w:val="0"/>
        <w:numId w:val="0"/>
      </w:numPr>
      <w:ind w:left="1134"/>
    </w:pPr>
  </w:style>
  <w:style w:type="character" w:customStyle="1" w:styleId="GPSL3BulletChar">
    <w:name w:val="GPS L3 Bullet Char"/>
    <w:link w:val="GPSL3Bullet"/>
    <w:locked/>
    <w:rsid w:val="00B16D45"/>
    <w:rPr>
      <w:rFonts w:ascii="Arial" w:hAnsi="Arial" w:cs="Arial"/>
      <w:sz w:val="22"/>
      <w:szCs w:val="22"/>
      <w:lang w:eastAsia="zh-CN"/>
    </w:rPr>
  </w:style>
  <w:style w:type="paragraph" w:customStyle="1" w:styleId="GPSL1Schedulenumbered">
    <w:name w:val="GPS L1 Schedule numbered"/>
    <w:basedOn w:val="Normal"/>
    <w:link w:val="GPSL1SchedulenumberedChar1"/>
    <w:qFormat/>
    <w:rsid w:val="00847421"/>
    <w:pPr>
      <w:numPr>
        <w:numId w:val="11"/>
      </w:numPr>
      <w:tabs>
        <w:tab w:val="left" w:pos="851"/>
      </w:tabs>
    </w:pPr>
  </w:style>
  <w:style w:type="character" w:customStyle="1" w:styleId="GPSL2non-numberboldheadingChar">
    <w:name w:val="GPS L2 non-number bold heading Char"/>
    <w:link w:val="GPSL2non-numberboldheading"/>
    <w:locked/>
    <w:rsid w:val="00314C82"/>
    <w:rPr>
      <w:rFonts w:ascii="Arial" w:hAnsi="Arial" w:cs="Arial"/>
      <w:b/>
      <w:sz w:val="22"/>
      <w:szCs w:val="22"/>
      <w:lang w:eastAsia="zh-CN"/>
    </w:rPr>
  </w:style>
  <w:style w:type="paragraph" w:customStyle="1" w:styleId="GPSL1indent">
    <w:name w:val="GPS L1 indent"/>
    <w:basedOn w:val="GPSL1Schedulenumbered"/>
    <w:link w:val="GPSL1indentChar"/>
    <w:qFormat/>
    <w:rsid w:val="00847421"/>
    <w:pPr>
      <w:numPr>
        <w:numId w:val="0"/>
      </w:numPr>
      <w:ind w:left="709"/>
    </w:pPr>
  </w:style>
  <w:style w:type="character" w:customStyle="1" w:styleId="GPSL1CLAUSEHEADINGChar">
    <w:name w:val="GPS L1 CLAUSE HEADING Char"/>
    <w:link w:val="GPSL1CLAUSEHEADING"/>
    <w:locked/>
    <w:rsid w:val="00E94334"/>
    <w:rPr>
      <w:rFonts w:ascii="Arial Bold" w:eastAsia="STZhongsong" w:hAnsi="Arial Bold" w:cs="Arial"/>
      <w:b/>
      <w:caps/>
      <w:sz w:val="22"/>
      <w:szCs w:val="22"/>
      <w:lang w:eastAsia="zh-CN"/>
    </w:rPr>
  </w:style>
  <w:style w:type="character" w:customStyle="1" w:styleId="GPSL1SCHEDULEHeadingChar">
    <w:name w:val="GPS L1 SCHEDULE Heading Char"/>
    <w:link w:val="GPSL1SCHEDULEHeading"/>
    <w:locked/>
    <w:rsid w:val="00A31A70"/>
    <w:rPr>
      <w:rFonts w:ascii="Arial Bold" w:eastAsia="STZhongsong" w:hAnsi="Arial Bold" w:cs="Arial"/>
      <w:b/>
      <w:caps/>
      <w:sz w:val="22"/>
      <w:szCs w:val="22"/>
      <w:lang w:eastAsia="zh-CN"/>
    </w:rPr>
  </w:style>
  <w:style w:type="paragraph" w:styleId="List">
    <w:name w:val="List"/>
    <w:basedOn w:val="Normal"/>
    <w:uiPriority w:val="99"/>
    <w:unhideWhenUsed/>
    <w:locked/>
    <w:rsid w:val="00795121"/>
    <w:pPr>
      <w:ind w:left="283" w:hanging="283"/>
      <w:contextualSpacing/>
    </w:pPr>
  </w:style>
  <w:style w:type="character" w:customStyle="1" w:styleId="GPSL1SchedulenumberedChar1">
    <w:name w:val="GPS L1 Schedule numbered Char1"/>
    <w:link w:val="GPSL1Schedulenumbered"/>
    <w:locked/>
    <w:rsid w:val="00E94334"/>
    <w:rPr>
      <w:rFonts w:ascii="Arial" w:hAnsi="Arial" w:cs="Arial"/>
      <w:sz w:val="22"/>
      <w:szCs w:val="22"/>
      <w:lang w:eastAsia="en-US"/>
    </w:rPr>
  </w:style>
  <w:style w:type="character" w:customStyle="1" w:styleId="GPSL1indentChar">
    <w:name w:val="GPS L1 indent Char"/>
    <w:link w:val="GPSL1indent"/>
    <w:locked/>
    <w:rsid w:val="00B1632A"/>
    <w:rPr>
      <w:rFonts w:ascii="Arial" w:hAnsi="Arial" w:cs="Arial"/>
      <w:sz w:val="22"/>
      <w:szCs w:val="22"/>
      <w:lang w:eastAsia="en-US"/>
    </w:rPr>
  </w:style>
  <w:style w:type="paragraph" w:styleId="CommentText">
    <w:name w:val="annotation text"/>
    <w:basedOn w:val="Normal"/>
    <w:link w:val="CommentTextChar"/>
    <w:uiPriority w:val="99"/>
    <w:unhideWhenUsed/>
    <w:locked/>
    <w:rsid w:val="00C54423"/>
    <w:rPr>
      <w:sz w:val="20"/>
      <w:szCs w:val="20"/>
    </w:rPr>
  </w:style>
  <w:style w:type="character" w:customStyle="1" w:styleId="CommentTextChar">
    <w:name w:val="Comment Text Char"/>
    <w:link w:val="CommentText"/>
    <w:uiPriority w:val="99"/>
    <w:locked/>
    <w:rsid w:val="008770CA"/>
    <w:rPr>
      <w:rFonts w:ascii="Arial" w:hAnsi="Arial" w:cs="Arial"/>
      <w:lang w:eastAsia="en-US"/>
    </w:rPr>
  </w:style>
  <w:style w:type="character" w:styleId="CommentReference">
    <w:name w:val="annotation reference"/>
    <w:uiPriority w:val="99"/>
    <w:unhideWhenUsed/>
    <w:locked/>
    <w:rsid w:val="008770CA"/>
    <w:rPr>
      <w:sz w:val="16"/>
    </w:rPr>
  </w:style>
  <w:style w:type="paragraph" w:styleId="CommentSubject">
    <w:name w:val="annotation subject"/>
    <w:basedOn w:val="CommentText"/>
    <w:next w:val="CommentText"/>
    <w:link w:val="CommentSubjectChar"/>
    <w:semiHidden/>
    <w:unhideWhenUsed/>
    <w:locked/>
    <w:rsid w:val="00C54423"/>
    <w:rPr>
      <w:b/>
      <w:bCs/>
    </w:rPr>
  </w:style>
  <w:style w:type="character" w:customStyle="1" w:styleId="CommentSubjectChar">
    <w:name w:val="Comment Subject Char"/>
    <w:link w:val="CommentSubject"/>
    <w:semiHidden/>
    <w:locked/>
    <w:rsid w:val="00AF5E4E"/>
    <w:rPr>
      <w:rFonts w:ascii="Arial" w:hAnsi="Arial" w:cs="Arial"/>
      <w:b/>
      <w:bCs/>
      <w:lang w:eastAsia="en-US"/>
    </w:rPr>
  </w:style>
  <w:style w:type="character" w:styleId="FollowedHyperlink">
    <w:name w:val="FollowedHyperlink"/>
    <w:uiPriority w:val="99"/>
    <w:semiHidden/>
    <w:unhideWhenUsed/>
    <w:locked/>
    <w:rsid w:val="00F65557"/>
    <w:rPr>
      <w:color w:val="800080"/>
      <w:u w:val="single"/>
    </w:rPr>
  </w:style>
  <w:style w:type="character" w:customStyle="1" w:styleId="GPSDefinitionL2Char">
    <w:name w:val="GPS Definition L2 Char"/>
    <w:link w:val="GPSDefinitionL2"/>
    <w:locked/>
    <w:rsid w:val="002E7CBD"/>
    <w:rPr>
      <w:rFonts w:ascii="Arial" w:hAnsi="Arial" w:cs="Arial"/>
      <w:sz w:val="22"/>
      <w:szCs w:val="22"/>
      <w:lang w:eastAsia="en-US"/>
    </w:rPr>
  </w:style>
  <w:style w:type="character" w:customStyle="1" w:styleId="GPSDefinitionL3Char">
    <w:name w:val="GPS Definition L3 Char"/>
    <w:link w:val="GPSDefinitionL3"/>
    <w:locked/>
    <w:rsid w:val="00F65557"/>
    <w:rPr>
      <w:rFonts w:ascii="Arial" w:hAnsi="Arial" w:cs="Arial"/>
      <w:sz w:val="22"/>
      <w:szCs w:val="22"/>
      <w:lang w:eastAsia="en-US"/>
    </w:rPr>
  </w:style>
  <w:style w:type="paragraph" w:customStyle="1" w:styleId="TableNormal1">
    <w:name w:val="Table Normal1"/>
    <w:basedOn w:val="Normal"/>
    <w:qFormat/>
    <w:rsid w:val="00C54423"/>
    <w:pPr>
      <w:spacing w:after="120"/>
      <w:ind w:left="34"/>
    </w:pPr>
  </w:style>
  <w:style w:type="paragraph" w:customStyle="1" w:styleId="TSOLScheduleNormalLeft">
    <w:name w:val="TSOL Schedule Normal Left"/>
    <w:basedOn w:val="Normal"/>
    <w:qFormat/>
    <w:rsid w:val="00C54423"/>
    <w:pPr>
      <w:ind w:left="142"/>
    </w:pPr>
  </w:style>
  <w:style w:type="character" w:customStyle="1" w:styleId="GPSL1GuidanceChar">
    <w:name w:val="GPS L1 Guidance Char"/>
    <w:link w:val="GPSL1Guidance"/>
    <w:locked/>
    <w:rsid w:val="00837F9A"/>
    <w:rPr>
      <w:rFonts w:ascii="Arial" w:hAnsi="Arial" w:cs="Arial"/>
      <w:b/>
      <w:i/>
      <w:sz w:val="22"/>
      <w:szCs w:val="22"/>
      <w:lang w:eastAsia="en-US"/>
    </w:rPr>
  </w:style>
  <w:style w:type="character" w:customStyle="1" w:styleId="GPSSchTitleandNumberChar">
    <w:name w:val="GPS Sch Title and Number Char"/>
    <w:link w:val="GPSSchTitleandNumber"/>
    <w:locked/>
    <w:rsid w:val="001C4E7E"/>
    <w:rPr>
      <w:rFonts w:ascii="Arial Bold" w:eastAsia="STZhongsong" w:hAnsi="Arial Bold"/>
      <w:b/>
      <w:caps/>
      <w:sz w:val="22"/>
      <w:szCs w:val="22"/>
      <w:lang w:eastAsia="zh-CN"/>
    </w:rPr>
  </w:style>
  <w:style w:type="character" w:customStyle="1" w:styleId="GPSTITLESChar">
    <w:name w:val="GPS TITLES Char"/>
    <w:link w:val="GPSTITLES"/>
    <w:locked/>
    <w:rsid w:val="0055061F"/>
    <w:rPr>
      <w:rFonts w:ascii="Arial Bold" w:hAnsi="Arial Bold" w:cs="Arial"/>
      <w:b/>
      <w:caps/>
      <w:sz w:val="22"/>
      <w:szCs w:val="22"/>
      <w:lang w:eastAsia="en-US"/>
    </w:rPr>
  </w:style>
  <w:style w:type="paragraph" w:customStyle="1" w:styleId="DecimalAligned">
    <w:name w:val="Decimal Aligned"/>
    <w:basedOn w:val="Normal"/>
    <w:uiPriority w:val="40"/>
    <w:qFormat/>
    <w:rsid w:val="00847421"/>
    <w:pPr>
      <w:tabs>
        <w:tab w:val="decimal" w:pos="360"/>
      </w:tabs>
      <w:overflowPunct/>
      <w:autoSpaceDE/>
      <w:autoSpaceDN/>
      <w:adjustRightInd/>
      <w:spacing w:after="200" w:line="276" w:lineRule="auto"/>
      <w:jc w:val="left"/>
      <w:textAlignment w:val="auto"/>
    </w:pPr>
    <w:rPr>
      <w:rFonts w:ascii="Calibri" w:hAnsi="Calibri" w:cs="Times New Roman"/>
      <w:lang w:val="en-US"/>
    </w:rPr>
  </w:style>
  <w:style w:type="paragraph" w:styleId="FootnoteText">
    <w:name w:val="footnote text"/>
    <w:basedOn w:val="Normal"/>
    <w:link w:val="FootnoteTextChar"/>
    <w:uiPriority w:val="99"/>
    <w:unhideWhenUsed/>
    <w:locked/>
    <w:rsid w:val="00847421"/>
    <w:pPr>
      <w:overflowPunct/>
      <w:autoSpaceDE/>
      <w:autoSpaceDN/>
      <w:adjustRightInd/>
      <w:spacing w:after="0"/>
      <w:jc w:val="left"/>
      <w:textAlignment w:val="auto"/>
    </w:pPr>
    <w:rPr>
      <w:rFonts w:ascii="Calibri" w:hAnsi="Calibri" w:cs="Times New Roman"/>
      <w:sz w:val="20"/>
      <w:szCs w:val="20"/>
      <w:lang w:val="en-US"/>
    </w:rPr>
  </w:style>
  <w:style w:type="character" w:customStyle="1" w:styleId="FootnoteTextChar">
    <w:name w:val="Footnote Text Char"/>
    <w:link w:val="FootnoteText"/>
    <w:uiPriority w:val="99"/>
    <w:locked/>
    <w:rsid w:val="007A2D3C"/>
    <w:rPr>
      <w:rFonts w:ascii="Calibri" w:hAnsi="Calibri"/>
      <w:lang w:val="en-US" w:eastAsia="en-US"/>
    </w:rPr>
  </w:style>
  <w:style w:type="character" w:styleId="SubtleEmphasis">
    <w:name w:val="Subtle Emphasis"/>
    <w:uiPriority w:val="19"/>
    <w:qFormat/>
    <w:rsid w:val="00847421"/>
    <w:rPr>
      <w:rFonts w:eastAsia="Times New Roman"/>
      <w:i/>
      <w:color w:val="808080"/>
      <w:sz w:val="22"/>
      <w:lang w:val="en-US" w:eastAsia="x-none"/>
    </w:rPr>
  </w:style>
  <w:style w:type="table" w:customStyle="1" w:styleId="LightShading-Accent12">
    <w:name w:val="Light Shading - Accent 12"/>
    <w:basedOn w:val="TableNormal"/>
    <w:uiPriority w:val="60"/>
    <w:rsid w:val="007A2D3C"/>
    <w:rPr>
      <w:rFonts w:ascii="Calibri" w:hAnsi="Calibri"/>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customStyle="1" w:styleId="GPSL2numberedclause">
    <w:name w:val="GPS L2 numbered clause"/>
    <w:basedOn w:val="Normal"/>
    <w:qFormat/>
    <w:rsid w:val="00C54423"/>
    <w:pPr>
      <w:tabs>
        <w:tab w:val="left" w:pos="1418"/>
      </w:tabs>
      <w:overflowPunct/>
      <w:autoSpaceDE/>
      <w:autoSpaceDN/>
      <w:spacing w:before="120" w:after="120"/>
      <w:ind w:left="1418" w:hanging="709"/>
      <w:textAlignment w:val="auto"/>
    </w:pPr>
    <w:rPr>
      <w:lang w:eastAsia="zh-CN"/>
    </w:rPr>
  </w:style>
  <w:style w:type="character" w:styleId="FootnoteReference">
    <w:name w:val="footnote reference"/>
    <w:semiHidden/>
    <w:unhideWhenUsed/>
    <w:locked/>
    <w:rsid w:val="00714E08"/>
    <w:rPr>
      <w:vertAlign w:val="superscript"/>
    </w:rPr>
  </w:style>
  <w:style w:type="paragraph" w:styleId="ListParagraph">
    <w:name w:val="List Paragraph"/>
    <w:basedOn w:val="Normal"/>
    <w:uiPriority w:val="34"/>
    <w:qFormat/>
    <w:rsid w:val="00E74ACB"/>
    <w:pPr>
      <w:overflowPunct/>
      <w:autoSpaceDE/>
      <w:autoSpaceDN/>
      <w:adjustRightInd/>
      <w:spacing w:after="200" w:line="276" w:lineRule="auto"/>
      <w:ind w:left="720"/>
      <w:jc w:val="left"/>
      <w:textAlignment w:val="auto"/>
    </w:pPr>
    <w:rPr>
      <w:rFonts w:ascii="Calibri" w:hAnsi="Calibri" w:cs="Times New Roman"/>
    </w:rPr>
  </w:style>
  <w:style w:type="paragraph" w:customStyle="1" w:styleId="leglisttextstandard1">
    <w:name w:val="leglisttextstandard1"/>
    <w:basedOn w:val="Normal"/>
    <w:rsid w:val="00433824"/>
    <w:pPr>
      <w:shd w:val="clear" w:color="auto" w:fill="FFFFFF"/>
      <w:overflowPunct/>
      <w:autoSpaceDE/>
      <w:autoSpaceDN/>
      <w:adjustRightInd/>
      <w:spacing w:after="120" w:line="360" w:lineRule="atLeast"/>
      <w:textAlignment w:val="auto"/>
    </w:pPr>
    <w:rPr>
      <w:rFonts w:ascii="Times New Roman" w:hAnsi="Times New Roman" w:cs="Times New Roman"/>
      <w:color w:val="000000"/>
      <w:sz w:val="19"/>
      <w:szCs w:val="19"/>
      <w:lang w:eastAsia="en-GB"/>
    </w:rPr>
  </w:style>
  <w:style w:type="paragraph" w:styleId="PlainText">
    <w:name w:val="Plain Text"/>
    <w:basedOn w:val="Normal"/>
    <w:link w:val="PlainTextChar"/>
    <w:uiPriority w:val="99"/>
    <w:unhideWhenUsed/>
    <w:locked/>
    <w:rsid w:val="00A85ECC"/>
    <w:rPr>
      <w:rFonts w:ascii="Courier New" w:hAnsi="Courier New" w:cs="Courier New"/>
      <w:sz w:val="20"/>
      <w:szCs w:val="20"/>
    </w:rPr>
  </w:style>
  <w:style w:type="character" w:customStyle="1" w:styleId="PlainTextChar">
    <w:name w:val="Plain Text Char"/>
    <w:link w:val="PlainText"/>
    <w:uiPriority w:val="99"/>
    <w:locked/>
    <w:rsid w:val="00A85ECC"/>
    <w:rPr>
      <w:rFonts w:ascii="Courier New" w:hAnsi="Courier New"/>
      <w:lang w:val="x-none" w:eastAsia="en-US"/>
    </w:rPr>
  </w:style>
  <w:style w:type="paragraph" w:styleId="NormalIndent">
    <w:name w:val="Normal Indent"/>
    <w:basedOn w:val="Normal"/>
    <w:uiPriority w:val="99"/>
    <w:unhideWhenUsed/>
    <w:locked/>
    <w:rsid w:val="00A85ECC"/>
    <w:pPr>
      <w:ind w:left="720"/>
    </w:pPr>
  </w:style>
  <w:style w:type="paragraph" w:styleId="NormalWeb">
    <w:name w:val="Normal (Web)"/>
    <w:basedOn w:val="Normal"/>
    <w:uiPriority w:val="99"/>
    <w:unhideWhenUsed/>
    <w:locked/>
    <w:rsid w:val="00A85ECC"/>
    <w:rPr>
      <w:rFonts w:ascii="Times New Roman" w:hAnsi="Times New Roman" w:cs="Times New Roman"/>
      <w:sz w:val="24"/>
      <w:szCs w:val="24"/>
    </w:rPr>
  </w:style>
  <w:style w:type="paragraph" w:styleId="List2">
    <w:name w:val="List 2"/>
    <w:basedOn w:val="Normal"/>
    <w:uiPriority w:val="99"/>
    <w:unhideWhenUsed/>
    <w:locked/>
    <w:rsid w:val="00795121"/>
    <w:pPr>
      <w:ind w:left="566" w:hanging="283"/>
      <w:contextualSpacing/>
    </w:pPr>
  </w:style>
  <w:style w:type="character" w:customStyle="1" w:styleId="legds2">
    <w:name w:val="legds2"/>
    <w:rsid w:val="0009385D"/>
  </w:style>
  <w:style w:type="character" w:customStyle="1" w:styleId="GPSL1SchedulenumberedChar">
    <w:name w:val="GPS L1 Schedule numbered Char"/>
    <w:rsid w:val="00847421"/>
  </w:style>
  <w:style w:type="numbering" w:styleId="111111">
    <w:name w:val="Outline List 2"/>
    <w:basedOn w:val="NoList"/>
    <w:uiPriority w:val="99"/>
    <w:semiHidden/>
    <w:unhideWhenUsed/>
    <w:pPr>
      <w:numPr>
        <w:numId w:val="5"/>
      </w:numPr>
    </w:pPr>
  </w:style>
  <w:style w:type="character" w:customStyle="1" w:styleId="hvr">
    <w:name w:val="hvr"/>
    <w:basedOn w:val="DefaultParagraphFont"/>
    <w:rsid w:val="00847421"/>
  </w:style>
  <w:style w:type="character" w:customStyle="1" w:styleId="st">
    <w:name w:val="st"/>
    <w:basedOn w:val="DefaultParagraphFont"/>
    <w:rsid w:val="00847421"/>
  </w:style>
  <w:style w:type="character" w:customStyle="1" w:styleId="txt31">
    <w:name w:val="txt31"/>
    <w:basedOn w:val="DefaultParagraphFont"/>
    <w:rsid w:val="00847421"/>
    <w:rPr>
      <w:sz w:val="20"/>
      <w:szCs w:val="20"/>
    </w:rPr>
  </w:style>
  <w:style w:type="paragraph" w:customStyle="1" w:styleId="Style7">
    <w:name w:val="Style7"/>
    <w:basedOn w:val="Heading1"/>
    <w:next w:val="Normal"/>
    <w:qFormat/>
    <w:rsid w:val="002A0ED9"/>
    <w:pPr>
      <w:keepNext/>
      <w:numPr>
        <w:numId w:val="17"/>
      </w:numPr>
      <w:overflowPunct w:val="0"/>
      <w:autoSpaceDE w:val="0"/>
      <w:autoSpaceDN w:val="0"/>
      <w:spacing w:before="240" w:after="120"/>
      <w:textAlignment w:val="baseline"/>
    </w:pPr>
    <w:rPr>
      <w:caps/>
      <w:sz w:val="20"/>
      <w:szCs w:val="24"/>
    </w:rPr>
  </w:style>
  <w:style w:type="character" w:customStyle="1" w:styleId="GPSL3GuidanceChar">
    <w:name w:val="GPS L3 Guidance Char"/>
    <w:link w:val="GPSL3Guidance"/>
    <w:rsid w:val="002320FD"/>
    <w:rPr>
      <w:rFonts w:ascii="Arial" w:hAnsi="Arial" w:cs="Arial"/>
      <w:b/>
      <w:i/>
      <w:sz w:val="22"/>
      <w:szCs w:val="22"/>
      <w:lang w:eastAsia="zh-CN"/>
    </w:rPr>
  </w:style>
  <w:style w:type="table" w:customStyle="1" w:styleId="TableGrid0">
    <w:name w:val="TableGrid"/>
    <w:rsid w:val="005B19BB"/>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301A5A"/>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nhideWhenUsed="0"/>
    <w:lsdException w:name="footnote reference" w:uiPriority="0"/>
    <w:lsdException w:name="page number" w:uiPriority="0"/>
    <w:lsdException w:name="endnote text" w:uiPriority="0"/>
    <w:lsdException w:name="List Bullet" w:uiPriority="0"/>
    <w:lsdException w:name="List Bullet 2" w:uiPriority="0"/>
    <w:lsdException w:name="List Number 4" w:uiPriority="0"/>
    <w:lsdException w:name="Title" w:semiHidden="0" w:uiPriority="0" w:unhideWhenUsed="0"/>
    <w:lsdException w:name="Default Paragraph Font" w:uiPriority="1"/>
    <w:lsdException w:name="Body Text" w:uiPriority="0"/>
    <w:lsdException w:name="Body Text Indent" w:uiPriority="0"/>
    <w:lsdException w:name="Subtitle" w:semiHidden="0" w:unhideWhenUsed="0"/>
    <w:lsdException w:name="Body Text Indent 2" w:uiPriority="0"/>
    <w:lsdException w:name="Body Text Indent 3" w:uiPriority="0"/>
    <w:lsdException w:name="Strong" w:semiHidden="0" w:unhideWhenUsed="0"/>
    <w:lsdException w:name="Emphasis" w:semiHidden="0" w:unhideWhenUsed="0"/>
    <w:lsdException w:name="annotation subject" w:uiPriority="0"/>
    <w:lsdException w:name="Table Grid" w:semiHidden="0" w:uiPriority="59" w:unhideWhenUsed="0"/>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nhideWhenUsed="0"/>
    <w:lsdException w:name="Intense Quote" w:locked="0" w:semiHidden="0" w:unhideWhenUsed="0"/>
    <w:lsdException w:name="Medium List 2 Accent 1" w:locked="0" w:semiHidden="0" w:unhideWhenUsed="0"/>
    <w:lsdException w:name="Medium Grid 1 Accent 1" w:locked="0" w:semiHidden="0" w:unhideWhenUsed="0"/>
    <w:lsdException w:name="Medium Grid 2 Accent 1" w:locked="0" w:semiHidden="0" w:unhideWhenUsed="0"/>
    <w:lsdException w:name="Medium Grid 3 Accent 1" w:locked="0" w:semiHidden="0" w:unhideWhenUsed="0"/>
    <w:lsdException w:name="Dark List Accent 1" w:locked="0" w:semiHidden="0" w:unhideWhenUsed="0"/>
    <w:lsdException w:name="Colorful Shading Accent 1" w:locked="0" w:semiHidden="0" w:unhideWhenUsed="0"/>
    <w:lsdException w:name="Colorful List Accent 1" w:locked="0" w:semiHidden="0" w:unhideWhenUsed="0"/>
    <w:lsdException w:name="Colorful Grid Accent 1" w:locked="0" w:semiHidden="0" w:unhideWhenUsed="0"/>
    <w:lsdException w:name="Light Shading Accent 2" w:locked="0" w:semiHidden="0" w:unhideWhenUsed="0"/>
    <w:lsdException w:name="Light List Accent 2" w:locked="0" w:semiHidden="0" w:unhideWhenUsed="0"/>
    <w:lsdException w:name="Light Grid Accent 2" w:locked="0" w:semiHidden="0" w:unhideWhenUsed="0"/>
    <w:lsdException w:name="Medium Shading 1 Accent 2" w:locked="0" w:semiHidden="0" w:unhideWhenUsed="0"/>
    <w:lsdException w:name="Medium Shading 2 Accent 2" w:locked="0" w:semiHidden="0" w:unhideWhenUsed="0"/>
    <w:lsdException w:name="Medium List 1 Accent 2" w:locked="0" w:semiHidden="0" w:unhideWhenUsed="0"/>
    <w:lsdException w:name="Medium List 2 Accent 2" w:locked="0" w:semiHidden="0" w:unhideWhenUsed="0"/>
    <w:lsdException w:name="Medium Grid 1 Accent 2" w:locked="0" w:semiHidden="0" w:unhideWhenUsed="0"/>
    <w:lsdException w:name="Medium Grid 2 Accent 2" w:locked="0" w:semiHidden="0" w:unhideWhenUsed="0"/>
    <w:lsdException w:name="Medium Grid 3 Accent 2" w:locked="0" w:semiHidden="0" w:unhideWhenUsed="0"/>
    <w:lsdException w:name="Dark List Accent 2" w:locked="0" w:semiHidden="0" w:unhideWhenUsed="0"/>
    <w:lsdException w:name="Colorful Shading Accent 2" w:locked="0" w:semiHidden="0" w:unhideWhenUsed="0"/>
    <w:lsdException w:name="Colorful List Accent 2" w:locked="0" w:semiHidden="0" w:unhideWhenUsed="0"/>
    <w:lsdException w:name="Colorful Grid Accent 2" w:locked="0" w:semiHidden="0" w:unhideWhenUsed="0"/>
    <w:lsdException w:name="Light Shading Accent 3" w:locked="0" w:semiHidden="0" w:unhideWhenUsed="0"/>
    <w:lsdException w:name="Light List Accent 3" w:locked="0" w:semiHidden="0" w:unhideWhenUsed="0"/>
    <w:lsdException w:name="Light Grid Accent 3" w:locked="0" w:semiHidden="0" w:unhideWhenUsed="0"/>
    <w:lsdException w:name="Medium Shading 1 Accent 3" w:locked="0" w:semiHidden="0" w:unhideWhenUsed="0"/>
    <w:lsdException w:name="Medium Shading 2 Accent 3" w:locked="0" w:semiHidden="0" w:unhideWhenUsed="0"/>
    <w:lsdException w:name="Medium List 1 Accent 3" w:locked="0" w:semiHidden="0" w:unhideWhenUsed="0"/>
    <w:lsdException w:name="Medium List 2 Accent 3" w:locked="0" w:semiHidden="0" w:unhideWhenUsed="0"/>
    <w:lsdException w:name="Medium Grid 1 Accent 3" w:locked="0" w:semiHidden="0" w:unhideWhenUsed="0"/>
    <w:lsdException w:name="Medium Grid 2 Accent 3" w:locked="0" w:semiHidden="0" w:unhideWhenUsed="0"/>
    <w:lsdException w:name="Medium Grid 3 Accent 3" w:locked="0" w:semiHidden="0" w:unhideWhenUsed="0"/>
    <w:lsdException w:name="Dark List Accent 3" w:locked="0" w:semiHidden="0" w:unhideWhenUsed="0"/>
    <w:lsdException w:name="Colorful Shading Accent 3" w:locked="0" w:semiHidden="0" w:unhideWhenUsed="0"/>
    <w:lsdException w:name="Colorful List Accent 3" w:locked="0" w:semiHidden="0" w:unhideWhenUsed="0"/>
    <w:lsdException w:name="Colorful Grid Accent 3" w:locked="0" w:semiHidden="0" w:unhideWhenUsed="0"/>
    <w:lsdException w:name="Light Shading Accent 4" w:locked="0" w:semiHidden="0" w:unhideWhenUsed="0"/>
    <w:lsdException w:name="Light List Accent 4" w:locked="0" w:semiHidden="0" w:unhideWhenUsed="0"/>
    <w:lsdException w:name="Light Grid Accent 4" w:locked="0" w:semiHidden="0" w:unhideWhenUsed="0"/>
    <w:lsdException w:name="Medium Shading 1 Accent 4" w:locked="0" w:semiHidden="0" w:unhideWhenUsed="0"/>
    <w:lsdException w:name="Medium Shading 2 Accent 4" w:locked="0" w:semiHidden="0" w:unhideWhenUsed="0"/>
    <w:lsdException w:name="Medium List 1 Accent 4" w:locked="0" w:semiHidden="0" w:unhideWhenUsed="0"/>
    <w:lsdException w:name="Medium List 2 Accent 4" w:locked="0" w:semiHidden="0" w:unhideWhenUsed="0"/>
    <w:lsdException w:name="Medium Grid 1 Accent 4" w:locked="0" w:semiHidden="0" w:unhideWhenUsed="0"/>
    <w:lsdException w:name="Medium Grid 2 Accent 4" w:locked="0" w:semiHidden="0" w:unhideWhenUsed="0"/>
    <w:lsdException w:name="Medium Grid 3 Accent 4" w:locked="0" w:semiHidden="0" w:unhideWhenUsed="0"/>
    <w:lsdException w:name="Dark List Accent 4" w:locked="0" w:semiHidden="0" w:unhideWhenUsed="0"/>
    <w:lsdException w:name="Colorful Shading Accent 4" w:locked="0" w:semiHidden="0" w:unhideWhenUsed="0"/>
    <w:lsdException w:name="Colorful List Accent 4" w:locked="0" w:semiHidden="0" w:unhideWhenUsed="0"/>
    <w:lsdException w:name="Colorful Grid Accent 4" w:locked="0" w:semiHidden="0" w:unhideWhenUsed="0"/>
    <w:lsdException w:name="Light Shading Accent 5" w:locked="0" w:semiHidden="0" w:unhideWhenUsed="0"/>
    <w:lsdException w:name="Light List Accent 5" w:locked="0" w:semiHidden="0" w:unhideWhenUsed="0"/>
    <w:lsdException w:name="Light Grid Accent 5" w:locked="0" w:semiHidden="0" w:unhideWhenUsed="0"/>
    <w:lsdException w:name="Medium Shading 1 Accent 5" w:locked="0" w:semiHidden="0" w:unhideWhenUsed="0"/>
    <w:lsdException w:name="Medium Shading 2 Accent 5" w:locked="0" w:semiHidden="0" w:unhideWhenUsed="0"/>
    <w:lsdException w:name="Medium List 1 Accent 5" w:locked="0" w:semiHidden="0" w:unhideWhenUsed="0"/>
    <w:lsdException w:name="Medium List 2 Accent 5" w:locked="0" w:semiHidden="0" w:unhideWhenUsed="0"/>
    <w:lsdException w:name="Medium Grid 1 Accent 5" w:locked="0" w:semiHidden="0" w:unhideWhenUsed="0"/>
    <w:lsdException w:name="Medium Grid 2 Accent 5" w:locked="0" w:semiHidden="0" w:unhideWhenUsed="0"/>
    <w:lsdException w:name="Medium Grid 3 Accent 5" w:locked="0" w:semiHidden="0" w:unhideWhenUsed="0"/>
    <w:lsdException w:name="Dark List Accent 5" w:locked="0" w:semiHidden="0" w:unhideWhenUsed="0"/>
    <w:lsdException w:name="Colorful Shading Accent 5" w:locked="0" w:semiHidden="0" w:unhideWhenUsed="0"/>
    <w:lsdException w:name="Colorful List Accent 5" w:locked="0" w:semiHidden="0" w:unhideWhenUsed="0"/>
    <w:lsdException w:name="Colorful Grid Accent 5" w:locked="0" w:semiHidden="0" w:unhideWhenUsed="0"/>
    <w:lsdException w:name="Light Shading Accent 6" w:locked="0" w:semiHidden="0" w:unhideWhenUsed="0"/>
    <w:lsdException w:name="Light List Accent 6" w:locked="0" w:semiHidden="0" w:unhideWhenUsed="0"/>
    <w:lsdException w:name="Light Grid Accent 6" w:locked="0" w:semiHidden="0" w:unhideWhenUsed="0"/>
    <w:lsdException w:name="Medium Shading 1 Accent 6" w:locked="0" w:semiHidden="0" w:unhideWhenUsed="0"/>
    <w:lsdException w:name="Medium Shading 2 Accent 6" w:locked="0" w:semiHidden="0" w:unhideWhenUsed="0"/>
    <w:lsdException w:name="Medium List 1 Accent 6" w:locked="0" w:semiHidden="0" w:unhideWhenUsed="0"/>
    <w:lsdException w:name="Medium List 2 Accent 6" w:locked="0" w:semiHidden="0" w:unhideWhenUsed="0"/>
    <w:lsdException w:name="Medium Grid 1 Accent 6" w:locked="0" w:semiHidden="0" w:unhideWhenUsed="0"/>
    <w:lsdException w:name="Medium Grid 2 Accent 6" w:locked="0" w:semiHidden="0" w:unhideWhenUsed="0"/>
    <w:lsdException w:name="Medium Grid 3 Accent 6" w:locked="0" w:semiHidden="0" w:unhideWhenUsed="0"/>
    <w:lsdException w:name="Dark List Accent 6" w:locked="0" w:semiHidden="0" w:unhideWhenUsed="0"/>
    <w:lsdException w:name="Colorful Shading Accent 6" w:locked="0" w:semiHidden="0" w:unhideWhenUsed="0"/>
    <w:lsdException w:name="Colorful List Accent 6" w:locked="0" w:semiHidden="0" w:unhideWhenUsed="0"/>
    <w:lsdException w:name="Colorful Grid Accent 6" w:locked="0" w:semiHidden="0" w:unhideWhenUsed="0"/>
    <w:lsdException w:name="Subtle Emphasis" w:locked="0" w:semiHidden="0" w:uiPriority="19" w:unhideWhenUsed="0" w:qFormat="1"/>
    <w:lsdException w:name="Intense Emphasis" w:locked="0" w:semiHidden="0" w:unhideWhenUsed="0"/>
    <w:lsdException w:name="Subtle Reference" w:locked="0" w:semiHidden="0" w:unhideWhenUsed="0"/>
    <w:lsdException w:name="Intense Reference" w:locked="0" w:semiHidden="0" w:unhideWhenUsed="0"/>
    <w:lsdException w:name="Book Title" w:locked="0" w:semiHidden="0" w:unhideWhenUsed="0"/>
    <w:lsdException w:name="Bibliography" w:locked="0"/>
    <w:lsdException w:name="TOC Heading" w:locked="0" w:semiHidden="0" w:uiPriority="39" w:unhideWhenUsed="0" w:qFormat="1"/>
  </w:latentStyles>
  <w:style w:type="paragraph" w:default="1" w:styleId="Normal">
    <w:name w:val="Normal"/>
    <w:qFormat/>
    <w:rsid w:val="00C54423"/>
    <w:pPr>
      <w:overflowPunct w:val="0"/>
      <w:autoSpaceDE w:val="0"/>
      <w:autoSpaceDN w:val="0"/>
      <w:adjustRightInd w:val="0"/>
      <w:spacing w:after="240"/>
      <w:jc w:val="both"/>
      <w:textAlignment w:val="baseline"/>
    </w:pPr>
    <w:rPr>
      <w:rFonts w:ascii="Arial" w:hAnsi="Arial" w:cs="Arial"/>
      <w:sz w:val="22"/>
      <w:szCs w:val="22"/>
      <w:lang w:eastAsia="en-US"/>
    </w:rPr>
  </w:style>
  <w:style w:type="paragraph" w:styleId="Heading1">
    <w:name w:val="heading 1"/>
    <w:aliases w:val="T&amp;Cs1,h1,A MAJOR/BOLD,Schedheading,Heading 1(Report Only),h1 chapter heading,Section Heading,H1,Attribute Heading 1,Roman 14 B Heading,Roman 14 B Heading1,Roman 14 B Heading2,Roman 14 B Heading11,new page/chapter,1st level,(Alt+1),Part,2,1,o"/>
    <w:basedOn w:val="Normal"/>
    <w:link w:val="Heading1Char"/>
    <w:uiPriority w:val="9"/>
    <w:qFormat/>
    <w:rsid w:val="00847421"/>
    <w:pPr>
      <w:numPr>
        <w:numId w:val="4"/>
      </w:numPr>
      <w:tabs>
        <w:tab w:val="left" w:pos="851"/>
      </w:tabs>
      <w:overflowPunct/>
      <w:autoSpaceDE/>
      <w:autoSpaceDN/>
      <w:ind w:firstLine="426"/>
      <w:textAlignment w:val="auto"/>
      <w:outlineLvl w:val="0"/>
    </w:pPr>
    <w:rPr>
      <w:rFonts w:eastAsia="STZhongsong"/>
      <w:b/>
      <w:lang w:eastAsia="zh-CN"/>
    </w:rPr>
  </w:style>
  <w:style w:type="paragraph" w:styleId="Heading2">
    <w:name w:val="heading 2"/>
    <w:aliases w:val="T&amp;Cs2,TSOL 2nd Level X,KJL:1st Level,Heading Two,h2,(1.1,1.2,1.3 etc),Prophead 2,RFP Heading 2,Activity,l2,H2,PARA2,h 3,Numbered - 2,Reset numbering,S Heading,S Heading 2,Major,Section,m,Body Text (Reset numbering),TF-Overskrit 2"/>
    <w:basedOn w:val="Normal"/>
    <w:link w:val="Heading2Char"/>
    <w:uiPriority w:val="9"/>
    <w:qFormat/>
    <w:rsid w:val="00C54423"/>
    <w:pPr>
      <w:numPr>
        <w:ilvl w:val="1"/>
        <w:numId w:val="4"/>
      </w:numPr>
      <w:tabs>
        <w:tab w:val="left" w:pos="1418"/>
      </w:tabs>
      <w:overflowPunct/>
      <w:autoSpaceDE/>
      <w:autoSpaceDN/>
      <w:ind w:left="1418" w:hanging="567"/>
      <w:textAlignment w:val="auto"/>
      <w:outlineLvl w:val="1"/>
    </w:pPr>
    <w:rPr>
      <w:lang w:eastAsia="zh-CN"/>
    </w:rPr>
  </w:style>
  <w:style w:type="paragraph" w:styleId="Heading3">
    <w:name w:val="heading 3"/>
    <w:aliases w:val="T&amp;Cs3,KJL:2nd Level,H3,h3,3,Numbered - 3,HeadC,Level 1 - 1,Minor1,Para Heading 3,Para Heading 31,h31,Minor,H31,H32,H33,H311,(Alt+3),h32,h311,h33,h312,h34,h313,h35,h314,h36,h315,h37,h316,h38,h317,h39,h318,h310,h319,h3110,h320,h3111,h321,h331,L3"/>
    <w:basedOn w:val="Normal"/>
    <w:link w:val="Heading3Char"/>
    <w:uiPriority w:val="99"/>
    <w:qFormat/>
    <w:rsid w:val="00C54423"/>
    <w:pPr>
      <w:numPr>
        <w:ilvl w:val="2"/>
        <w:numId w:val="4"/>
      </w:numPr>
      <w:tabs>
        <w:tab w:val="left" w:pos="1418"/>
        <w:tab w:val="left" w:pos="2127"/>
      </w:tabs>
      <w:overflowPunct/>
      <w:autoSpaceDE/>
      <w:autoSpaceDN/>
      <w:ind w:left="2127" w:hanging="709"/>
      <w:textAlignment w:val="auto"/>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
    <w:basedOn w:val="Heading3"/>
    <w:link w:val="Heading4Char"/>
    <w:qFormat/>
    <w:rsid w:val="00C54423"/>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qFormat/>
    <w:rsid w:val="00C54423"/>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link w:val="Heading6Char1"/>
    <w:qFormat/>
    <w:rsid w:val="00C54423"/>
    <w:pPr>
      <w:overflowPunct/>
      <w:autoSpaceDE/>
      <w:autoSpaceDN/>
      <w:textAlignment w:val="auto"/>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
    <w:basedOn w:val="Normal"/>
    <w:link w:val="Heading7Char"/>
    <w:qFormat/>
    <w:rsid w:val="00C54423"/>
    <w:pPr>
      <w:overflowPunct/>
      <w:autoSpaceDE/>
      <w:autoSpaceDN/>
      <w:textAlignment w:val="auto"/>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
    <w:basedOn w:val="Normal"/>
    <w:link w:val="Heading8Char"/>
    <w:qFormat/>
    <w:rsid w:val="00C54423"/>
    <w:pPr>
      <w:overflowPunct/>
      <w:autoSpaceDE/>
      <w:autoSpaceDN/>
      <w:textAlignment w:val="auto"/>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
    <w:basedOn w:val="Normal"/>
    <w:link w:val="Heading9Char"/>
    <w:rsid w:val="00C54423"/>
    <w:pPr>
      <w:overflowPunct/>
      <w:autoSpaceDE/>
      <w:autoSpaceDN/>
      <w:textAlignment w:val="auto"/>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mp;Cs1 Char,h1 Char,A MAJOR/BOLD Char,Schedheading Char,Heading 1(Report Only) Char,h1 chapter heading Char,Section Heading Char,H1 Char,Attribute Heading 1 Char,Roman 14 B Heading Char,Roman 14 B Heading1 Char,Roman 14 B Heading2 Char"/>
    <w:link w:val="Heading1"/>
    <w:locked/>
    <w:rsid w:val="005F358F"/>
    <w:rPr>
      <w:rFonts w:ascii="Arial" w:eastAsia="STZhongsong" w:hAnsi="Arial" w:cs="Arial"/>
      <w:b/>
      <w:sz w:val="22"/>
      <w:szCs w:val="22"/>
      <w:lang w:eastAsia="zh-CN"/>
    </w:rPr>
  </w:style>
  <w:style w:type="character" w:customStyle="1" w:styleId="Heading2Char">
    <w:name w:val="Heading 2 Char"/>
    <w:aliases w:val="T&amp;Cs2 Char,TSOL 2nd Level X Char,KJL:1st Level Char,Heading Two Char,h2 Char,(1.1 Char,1.2 Char,1.3 etc) Char,Prophead 2 Char,RFP Heading 2 Char,Activity Char,l2 Char,H2 Char,PARA2 Char,h 3 Char,Numbered - 2 Char,Reset numbering Char"/>
    <w:link w:val="Heading2"/>
    <w:locked/>
    <w:rsid w:val="001D1079"/>
    <w:rPr>
      <w:rFonts w:ascii="Arial" w:hAnsi="Arial" w:cs="Arial"/>
      <w:sz w:val="22"/>
      <w:szCs w:val="22"/>
      <w:lang w:eastAsia="zh-CN"/>
    </w:rPr>
  </w:style>
  <w:style w:type="character" w:customStyle="1" w:styleId="Heading3Char">
    <w:name w:val="Heading 3 Char"/>
    <w:aliases w:val="T&amp;Cs3 Char,KJL:2nd Level Char,H3 Char,h3 Char,3 Char,Numbered - 3 Char,HeadC Char,Level 1 - 1 Char,Minor1 Char,Para Heading 3 Char,Para Heading 31 Char,h31 Char,Minor Char,H31 Char,H32 Char,H33 Char,H311 Char,(Alt+3) Char,h32 Char,L3 Char"/>
    <w:link w:val="Heading3"/>
    <w:locked/>
    <w:rsid w:val="001F7A02"/>
    <w:rPr>
      <w:rFonts w:ascii="Arial" w:eastAsia="STZhongsong" w:hAnsi="Arial"/>
      <w:sz w:val="22"/>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link w:val="Heading5"/>
    <w:locked/>
    <w:rsid w:val="001D1079"/>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
    <w:rPr>
      <w:rFonts w:ascii="Calibri" w:hAnsi="Calibri"/>
      <w:b/>
      <w:lang w:val="en-GB" w:eastAsia="en-GB"/>
    </w:rPr>
  </w:style>
  <w:style w:type="paragraph" w:styleId="Header">
    <w:name w:val="header"/>
    <w:basedOn w:val="Normal"/>
    <w:link w:val="HeaderChar"/>
    <w:unhideWhenUsed/>
    <w:locked/>
    <w:rsid w:val="00C54423"/>
    <w:pPr>
      <w:tabs>
        <w:tab w:val="center" w:pos="4513"/>
        <w:tab w:val="right" w:pos="9026"/>
      </w:tabs>
      <w:spacing w:after="0"/>
    </w:p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
    <w:link w:val="Heading7"/>
    <w:locked/>
    <w:rsid w:val="00A16B39"/>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
    <w:link w:val="Heading8"/>
    <w:locked/>
    <w:rsid w:val="00A16B39"/>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
    <w:link w:val="Heading9"/>
    <w:locked/>
    <w:rsid w:val="00A16B39"/>
    <w:rPr>
      <w:sz w:val="22"/>
      <w:szCs w:val="22"/>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link w:val="Heading4"/>
    <w:locked/>
    <w:rsid w:val="001D1079"/>
    <w:rPr>
      <w:rFonts w:ascii="Arial" w:eastAsia="STZhongsong" w:hAnsi="Arial"/>
      <w:sz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236783"/>
    <w:rPr>
      <w:rFonts w:ascii="Calibri" w:hAnsi="Calibri"/>
      <w:b/>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uiPriority w:val="99"/>
    <w:semiHidden/>
    <w:locked/>
    <w:rsid w:val="00967CE9"/>
    <w:rPr>
      <w:rFonts w:ascii="Calibri" w:hAnsi="Calibri"/>
      <w:b/>
      <w:lang w:val="x-none"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uiPriority w:val="99"/>
    <w:semiHidden/>
    <w:locked/>
    <w:rsid w:val="00212DB5"/>
    <w:rPr>
      <w:rFonts w:ascii="Calibri" w:eastAsia="SimSun" w:hAnsi="Calibri"/>
      <w:b/>
      <w:lang w:val="x-none"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uiPriority w:val="99"/>
    <w:semiHidden/>
    <w:locked/>
    <w:rsid w:val="009C00A0"/>
    <w:rPr>
      <w:rFonts w:ascii="Calibri" w:eastAsia="SimSun" w:hAnsi="Calibri"/>
      <w:b/>
      <w:lang w:val="x-none"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uiPriority w:val="99"/>
    <w:semiHidden/>
    <w:locked/>
    <w:rsid w:val="00CB6151"/>
    <w:rPr>
      <w:rFonts w:ascii="Calibri" w:eastAsia="SimSun" w:hAnsi="Calibri"/>
      <w:b/>
      <w:lang w:val="x-none"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uiPriority w:val="99"/>
    <w:semiHidden/>
    <w:locked/>
    <w:rsid w:val="006C4C62"/>
    <w:rPr>
      <w:rFonts w:ascii="Calibri" w:eastAsia="SimSun" w:hAnsi="Calibri"/>
      <w:b/>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uiPriority w:val="99"/>
    <w:semiHidden/>
    <w:locked/>
    <w:rsid w:val="00B13158"/>
    <w:rPr>
      <w:rFonts w:ascii="Calibri" w:hAnsi="Calibri"/>
      <w:b/>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uiPriority w:val="99"/>
    <w:semiHidden/>
    <w:locked/>
    <w:rsid w:val="00F03FF4"/>
    <w:rPr>
      <w:rFonts w:ascii="Calibri" w:hAnsi="Calibri"/>
      <w:b/>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uiPriority w:val="99"/>
    <w:semiHidden/>
    <w:locked/>
    <w:rsid w:val="00465091"/>
    <w:rPr>
      <w:rFonts w:ascii="Calibri" w:hAnsi="Calibri"/>
      <w:b/>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uiPriority w:val="99"/>
    <w:semiHidden/>
    <w:locked/>
    <w:rsid w:val="005A6911"/>
    <w:rPr>
      <w:rFonts w:ascii="Calibri" w:hAnsi="Calibri"/>
      <w:b/>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uiPriority w:val="99"/>
    <w:semiHidden/>
    <w:locked/>
    <w:rsid w:val="00114340"/>
    <w:rPr>
      <w:rFonts w:ascii="Calibri" w:hAnsi="Calibri"/>
      <w:b/>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uiPriority w:val="99"/>
    <w:semiHidden/>
    <w:locked/>
    <w:rsid w:val="00E457A8"/>
    <w:rPr>
      <w:rFonts w:ascii="Calibri" w:hAnsi="Calibri"/>
      <w:b/>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uiPriority w:val="99"/>
    <w:semiHidden/>
    <w:locked/>
    <w:rsid w:val="001F5CB4"/>
    <w:rPr>
      <w:rFonts w:ascii="Calibri" w:hAnsi="Calibri"/>
      <w:b/>
      <w:lang w:val="x-none"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uiPriority w:val="99"/>
    <w:semiHidden/>
    <w:locked/>
    <w:rsid w:val="0014210C"/>
    <w:rPr>
      <w:rFonts w:ascii="Calibri" w:eastAsia="SimSun" w:hAnsi="Calibri"/>
      <w:b/>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sid w:val="00837B44"/>
    <w:rPr>
      <w:rFonts w:ascii="Calibri" w:hAnsi="Calibri"/>
      <w:b/>
      <w:lang w:val="x-none"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uiPriority w:val="99"/>
    <w:semiHidden/>
    <w:locked/>
    <w:rsid w:val="00215C67"/>
    <w:rPr>
      <w:rFonts w:ascii="Calibri" w:eastAsia="SimSun" w:hAnsi="Calibri"/>
      <w:b/>
      <w:lang w:val="x-none"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uiPriority w:val="99"/>
    <w:semiHidden/>
    <w:locked/>
    <w:rsid w:val="001C62F9"/>
    <w:rPr>
      <w:rFonts w:ascii="Calibri" w:eastAsia="SimSun" w:hAnsi="Calibri"/>
      <w:b/>
      <w:lang w:val="x-none"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uiPriority w:val="99"/>
    <w:semiHidden/>
    <w:locked/>
    <w:rsid w:val="00836DBC"/>
    <w:rPr>
      <w:rFonts w:ascii="Calibri" w:eastAsia="SimSun" w:hAnsi="Calibri"/>
      <w:b/>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
    <w:link w:val="Heading6"/>
    <w:locked/>
    <w:rsid w:val="00A16B39"/>
    <w:rPr>
      <w:sz w:val="22"/>
      <w:szCs w:val="22"/>
      <w:lang w:eastAsia="zh-CN"/>
    </w:rPr>
  </w:style>
  <w:style w:type="character" w:customStyle="1" w:styleId="HeaderChar">
    <w:name w:val="Header Char"/>
    <w:link w:val="Header"/>
    <w:locked/>
    <w:rsid w:val="00A335C2"/>
    <w:rPr>
      <w:rFonts w:ascii="Arial" w:hAnsi="Arial" w:cs="Arial"/>
      <w:sz w:val="22"/>
      <w:szCs w:val="22"/>
      <w:lang w:eastAsia="en-US"/>
    </w:rPr>
  </w:style>
  <w:style w:type="paragraph" w:styleId="Footer">
    <w:name w:val="footer"/>
    <w:basedOn w:val="Normal"/>
    <w:link w:val="FooterChar"/>
    <w:uiPriority w:val="99"/>
    <w:semiHidden/>
    <w:unhideWhenUsed/>
    <w:locked/>
    <w:rsid w:val="00C54423"/>
    <w:pPr>
      <w:tabs>
        <w:tab w:val="center" w:pos="4513"/>
        <w:tab w:val="right" w:pos="9026"/>
      </w:tabs>
      <w:spacing w:after="0"/>
    </w:pPr>
  </w:style>
  <w:style w:type="character" w:customStyle="1" w:styleId="FooterChar">
    <w:name w:val="Footer Char"/>
    <w:link w:val="Footer"/>
    <w:uiPriority w:val="99"/>
    <w:semiHidden/>
    <w:locked/>
    <w:rsid w:val="00A335C2"/>
    <w:rPr>
      <w:rFonts w:ascii="Arial" w:hAnsi="Arial" w:cs="Arial"/>
      <w:sz w:val="22"/>
      <w:szCs w:val="22"/>
      <w:lang w:eastAsia="en-US"/>
    </w:rPr>
  </w:style>
  <w:style w:type="character" w:styleId="Hyperlink">
    <w:name w:val="Hyperlink"/>
    <w:uiPriority w:val="99"/>
    <w:unhideWhenUsed/>
    <w:locked/>
    <w:rsid w:val="00A335C2"/>
    <w:rPr>
      <w:color w:val="0000FF"/>
      <w:u w:val="single"/>
    </w:rPr>
  </w:style>
  <w:style w:type="paragraph" w:styleId="DocumentMap">
    <w:name w:val="Document Map"/>
    <w:basedOn w:val="Normal"/>
    <w:link w:val="DocumentMapChar"/>
    <w:uiPriority w:val="99"/>
    <w:semiHidden/>
    <w:unhideWhenUsed/>
    <w:locked/>
    <w:rsid w:val="00C54423"/>
    <w:pPr>
      <w:spacing w:after="0"/>
    </w:pPr>
    <w:rPr>
      <w:rFonts w:ascii="Tahoma" w:hAnsi="Tahoma" w:cs="Tahoma"/>
      <w:sz w:val="16"/>
      <w:szCs w:val="16"/>
    </w:rPr>
  </w:style>
  <w:style w:type="character" w:customStyle="1" w:styleId="DocumentMapChar">
    <w:name w:val="Document Map Char"/>
    <w:link w:val="DocumentMap"/>
    <w:uiPriority w:val="99"/>
    <w:semiHidden/>
    <w:locked/>
    <w:rsid w:val="00A335C2"/>
    <w:rPr>
      <w:rFonts w:ascii="Tahoma" w:hAnsi="Tahoma" w:cs="Tahoma"/>
      <w:sz w:val="16"/>
      <w:szCs w:val="16"/>
      <w:lang w:eastAsia="en-US"/>
    </w:rPr>
  </w:style>
  <w:style w:type="paragraph" w:styleId="TOC1">
    <w:name w:val="toc 1"/>
    <w:basedOn w:val="Normal"/>
    <w:uiPriority w:val="39"/>
    <w:qFormat/>
    <w:rsid w:val="00C54423"/>
    <w:pPr>
      <w:tabs>
        <w:tab w:val="left" w:pos="0"/>
        <w:tab w:val="right" w:leader="dot" w:pos="9019"/>
      </w:tabs>
      <w:spacing w:before="120" w:after="120"/>
    </w:pPr>
    <w:rPr>
      <w:b/>
      <w:bCs/>
      <w:caps/>
      <w:noProof/>
      <w:lang w:eastAsia="en-GB"/>
    </w:rPr>
  </w:style>
  <w:style w:type="paragraph" w:styleId="TOC2">
    <w:name w:val="toc 2"/>
    <w:basedOn w:val="Normal"/>
    <w:uiPriority w:val="39"/>
    <w:qFormat/>
    <w:rsid w:val="00C54423"/>
    <w:pPr>
      <w:tabs>
        <w:tab w:val="left" w:pos="1418"/>
        <w:tab w:val="right" w:leader="dot" w:pos="9019"/>
      </w:tabs>
      <w:spacing w:after="0"/>
      <w:ind w:left="709"/>
    </w:pPr>
    <w:rPr>
      <w:b/>
      <w:bCs/>
      <w:noProof/>
    </w:rPr>
  </w:style>
  <w:style w:type="paragraph" w:styleId="TOC3">
    <w:name w:val="toc 3"/>
    <w:basedOn w:val="Normal"/>
    <w:uiPriority w:val="39"/>
    <w:qFormat/>
    <w:rsid w:val="00C54423"/>
    <w:pPr>
      <w:ind w:left="200"/>
    </w:pPr>
    <w:rPr>
      <w:rFonts w:ascii="Calibri" w:hAnsi="Calibri"/>
    </w:rPr>
  </w:style>
  <w:style w:type="paragraph" w:styleId="TOC4">
    <w:name w:val="toc 4"/>
    <w:basedOn w:val="Normal"/>
    <w:uiPriority w:val="39"/>
    <w:rsid w:val="00C54423"/>
    <w:pPr>
      <w:ind w:left="400"/>
    </w:pPr>
    <w:rPr>
      <w:rFonts w:ascii="Calibri" w:hAnsi="Calibri"/>
    </w:rPr>
  </w:style>
  <w:style w:type="paragraph" w:styleId="TOC5">
    <w:name w:val="toc 5"/>
    <w:basedOn w:val="Normal"/>
    <w:uiPriority w:val="39"/>
    <w:rsid w:val="00C54423"/>
    <w:pPr>
      <w:ind w:left="600"/>
    </w:pPr>
    <w:rPr>
      <w:rFonts w:ascii="Calibri" w:hAnsi="Calibri"/>
    </w:rPr>
  </w:style>
  <w:style w:type="paragraph" w:styleId="TOC6">
    <w:name w:val="toc 6"/>
    <w:basedOn w:val="Normal"/>
    <w:uiPriority w:val="39"/>
    <w:rsid w:val="00C54423"/>
    <w:pPr>
      <w:ind w:left="800"/>
    </w:pPr>
    <w:rPr>
      <w:rFonts w:ascii="Calibri" w:hAnsi="Calibri"/>
    </w:rPr>
  </w:style>
  <w:style w:type="paragraph" w:styleId="TOC7">
    <w:name w:val="toc 7"/>
    <w:basedOn w:val="Normal"/>
    <w:uiPriority w:val="39"/>
    <w:rsid w:val="00C54423"/>
    <w:pPr>
      <w:ind w:left="1000"/>
    </w:pPr>
    <w:rPr>
      <w:rFonts w:ascii="Calibri" w:hAnsi="Calibri"/>
    </w:rPr>
  </w:style>
  <w:style w:type="paragraph" w:styleId="TOC8">
    <w:name w:val="toc 8"/>
    <w:basedOn w:val="Normal"/>
    <w:uiPriority w:val="39"/>
    <w:rsid w:val="00C54423"/>
    <w:pPr>
      <w:ind w:left="1200"/>
    </w:pPr>
    <w:rPr>
      <w:rFonts w:ascii="Calibri" w:hAnsi="Calibri"/>
    </w:rPr>
  </w:style>
  <w:style w:type="paragraph" w:styleId="TOC9">
    <w:name w:val="toc 9"/>
    <w:basedOn w:val="Normal"/>
    <w:uiPriority w:val="39"/>
    <w:rsid w:val="00C54423"/>
    <w:pPr>
      <w:ind w:left="1400"/>
    </w:pPr>
    <w:rPr>
      <w:rFonts w:ascii="Calibri" w:hAnsi="Calibri"/>
    </w:rPr>
  </w:style>
  <w:style w:type="paragraph" w:styleId="Index2">
    <w:name w:val="index 2"/>
    <w:basedOn w:val="Normal"/>
    <w:next w:val="Normal"/>
    <w:uiPriority w:val="99"/>
    <w:semiHidden/>
    <w:rsid w:val="00C54423"/>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rsid w:val="00C54423"/>
    <w:pPr>
      <w:spacing w:after="0"/>
    </w:pPr>
    <w:rPr>
      <w:rFonts w:ascii="Tahoma" w:hAnsi="Tahoma" w:cs="Tahoma"/>
      <w:sz w:val="16"/>
      <w:szCs w:val="16"/>
    </w:rPr>
  </w:style>
  <w:style w:type="character" w:customStyle="1" w:styleId="BalloonTextChar">
    <w:name w:val="Balloon Text Char"/>
    <w:link w:val="BalloonText"/>
    <w:uiPriority w:val="99"/>
    <w:semiHidden/>
    <w:locked/>
    <w:rsid w:val="00A335C2"/>
    <w:rPr>
      <w:rFonts w:ascii="Tahoma" w:hAnsi="Tahoma" w:cs="Tahoma"/>
      <w:sz w:val="16"/>
      <w:szCs w:val="16"/>
      <w:lang w:eastAsia="en-US"/>
    </w:rPr>
  </w:style>
  <w:style w:type="character" w:styleId="PageNumber">
    <w:name w:val="page number"/>
    <w:rsid w:val="001721A1"/>
    <w:rPr>
      <w:sz w:val="22"/>
    </w:rPr>
  </w:style>
  <w:style w:type="paragraph" w:styleId="BodyText">
    <w:name w:val="Body Text"/>
    <w:basedOn w:val="Normal"/>
    <w:link w:val="BodyTextChar"/>
    <w:unhideWhenUsed/>
    <w:locked/>
    <w:rsid w:val="00C54423"/>
    <w:pPr>
      <w:spacing w:after="120"/>
    </w:pPr>
  </w:style>
  <w:style w:type="character" w:customStyle="1" w:styleId="BodyTextChar">
    <w:name w:val="Body Text Char"/>
    <w:link w:val="BodyText"/>
    <w:locked/>
    <w:rsid w:val="006D398D"/>
    <w:rPr>
      <w:rFonts w:ascii="Arial" w:hAnsi="Arial" w:cs="Arial"/>
      <w:sz w:val="22"/>
      <w:szCs w:val="22"/>
      <w:lang w:eastAsia="en-US"/>
    </w:rPr>
  </w:style>
  <w:style w:type="paragraph" w:styleId="BodyTextIndent">
    <w:name w:val="Body Text Indent"/>
    <w:basedOn w:val="Normal"/>
    <w:link w:val="BodyTextIndentChar"/>
    <w:rsid w:val="00C54423"/>
    <w:pPr>
      <w:numPr>
        <w:numId w:val="1"/>
      </w:numPr>
      <w:overflowPunct/>
      <w:autoSpaceDE/>
      <w:autoSpaceDN/>
      <w:textAlignment w:val="auto"/>
    </w:pPr>
    <w:rPr>
      <w:rFonts w:cs="Times New Roman"/>
      <w:lang w:eastAsia="zh-CN"/>
    </w:rPr>
  </w:style>
  <w:style w:type="character" w:customStyle="1" w:styleId="BodyTextIndentChar">
    <w:name w:val="Body Text Indent Char"/>
    <w:link w:val="BodyTextIndent"/>
    <w:locked/>
    <w:rsid w:val="001721A1"/>
    <w:rPr>
      <w:rFonts w:ascii="Arial" w:hAnsi="Arial"/>
      <w:sz w:val="22"/>
      <w:szCs w:val="22"/>
      <w:lang w:eastAsia="zh-CN"/>
    </w:rPr>
  </w:style>
  <w:style w:type="paragraph" w:customStyle="1" w:styleId="MarginText">
    <w:name w:val="Margin Text"/>
    <w:basedOn w:val="Normal"/>
    <w:link w:val="MarginTextChar"/>
    <w:uiPriority w:val="99"/>
    <w:rsid w:val="00C54423"/>
    <w:pPr>
      <w:keepNext/>
      <w:overflowPunct/>
      <w:autoSpaceDE/>
      <w:autoSpaceDN/>
      <w:spacing w:before="240" w:after="120"/>
      <w:ind w:left="142"/>
      <w:textAlignment w:val="auto"/>
    </w:pPr>
    <w:rPr>
      <w:rFonts w:eastAsia="STZhongsong" w:cs="Times New Roman"/>
      <w:szCs w:val="18"/>
      <w:lang w:eastAsia="zh-CN"/>
    </w:rPr>
  </w:style>
  <w:style w:type="table" w:styleId="TableGrid">
    <w:name w:val="Table Grid"/>
    <w:basedOn w:val="TableNormal"/>
    <w:uiPriority w:val="59"/>
    <w:rsid w:val="001721A1"/>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uiPriority w:val="99"/>
    <w:locked/>
    <w:rsid w:val="00D12C54"/>
    <w:rPr>
      <w:rFonts w:ascii="Arial" w:eastAsia="STZhongsong" w:hAnsi="Arial"/>
      <w:sz w:val="22"/>
      <w:szCs w:val="18"/>
      <w:lang w:eastAsia="zh-CN"/>
    </w:rPr>
  </w:style>
  <w:style w:type="paragraph" w:styleId="BlockText">
    <w:name w:val="Block Text"/>
    <w:basedOn w:val="Normal"/>
    <w:uiPriority w:val="99"/>
    <w:rsid w:val="00C54423"/>
    <w:pPr>
      <w:spacing w:after="120"/>
      <w:ind w:left="1440" w:right="1440"/>
    </w:pPr>
  </w:style>
  <w:style w:type="table" w:customStyle="1" w:styleId="ColorfulGrid1">
    <w:name w:val="Colorful Grid1"/>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ColorfulGrid-Accent1">
    <w:name w:val="Colorful Grid Accent 1"/>
    <w:basedOn w:val="TableNormal"/>
    <w:uiPriority w:val="99"/>
    <w:rsid w:val="001721A1"/>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1721A1"/>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1721A1"/>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1721A1"/>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1721A1"/>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1721A1"/>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ColorfulList-Accent1">
    <w:name w:val="Colorful List Accent 1"/>
    <w:basedOn w:val="TableNormal"/>
    <w:uiPriority w:val="99"/>
    <w:rsid w:val="001721A1"/>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1721A1"/>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1721A1"/>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1721A1"/>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1721A1"/>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1721A1"/>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sid w:val="001721A1"/>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ColorfulShading-Accent1">
    <w:name w:val="Colorful Shading Accent 1"/>
    <w:basedOn w:val="TableNormal"/>
    <w:uiPriority w:val="99"/>
    <w:rsid w:val="001721A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1721A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1721A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1721A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1721A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1721A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DarkList-Accent1">
    <w:name w:val="Dark List Accent 1"/>
    <w:basedOn w:val="TableNormal"/>
    <w:uiPriority w:val="99"/>
    <w:rsid w:val="001721A1"/>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1721A1"/>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1721A1"/>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1721A1"/>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1721A1"/>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1721A1"/>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C54423"/>
    <w:rPr>
      <w:rFonts w:eastAsia="SimSun"/>
      <w:i/>
      <w:iCs/>
      <w:szCs w:val="24"/>
      <w:lang w:eastAsia="zh-CN"/>
    </w:rPr>
  </w:style>
  <w:style w:type="character" w:customStyle="1" w:styleId="HTMLAddressChar">
    <w:name w:val="HTML Address Char"/>
    <w:link w:val="HTMLAddress"/>
    <w:uiPriority w:val="99"/>
    <w:locked/>
    <w:rsid w:val="001721A1"/>
    <w:rPr>
      <w:rFonts w:ascii="Arial" w:eastAsia="SimSun" w:hAnsi="Arial" w:cs="Arial"/>
      <w:i/>
      <w:iCs/>
      <w:sz w:val="22"/>
      <w:szCs w:val="24"/>
      <w:lang w:eastAsia="zh-CN"/>
    </w:rPr>
  </w:style>
  <w:style w:type="character" w:styleId="HTMLCite">
    <w:name w:val="HTML Cite"/>
    <w:uiPriority w:val="99"/>
    <w:rsid w:val="001721A1"/>
    <w:rPr>
      <w:i/>
    </w:rPr>
  </w:style>
  <w:style w:type="character" w:styleId="HTMLCode">
    <w:name w:val="HTML Code"/>
    <w:uiPriority w:val="99"/>
    <w:rsid w:val="001721A1"/>
    <w:rPr>
      <w:rFonts w:ascii="Courier New" w:hAnsi="Courier New"/>
      <w:sz w:val="20"/>
    </w:rPr>
  </w:style>
  <w:style w:type="character" w:styleId="HTMLDefinition">
    <w:name w:val="HTML Definition"/>
    <w:uiPriority w:val="99"/>
    <w:rsid w:val="001721A1"/>
    <w:rPr>
      <w:i/>
    </w:rPr>
  </w:style>
  <w:style w:type="character" w:styleId="HTMLKeyboard">
    <w:name w:val="HTML Keyboard"/>
    <w:uiPriority w:val="99"/>
    <w:rsid w:val="001721A1"/>
    <w:rPr>
      <w:rFonts w:ascii="Courier New" w:hAnsi="Courier New"/>
      <w:sz w:val="20"/>
    </w:rPr>
  </w:style>
  <w:style w:type="character" w:styleId="HTMLSample">
    <w:name w:val="HTML Sample"/>
    <w:uiPriority w:val="99"/>
    <w:rsid w:val="001721A1"/>
    <w:rPr>
      <w:rFonts w:ascii="Courier New" w:hAnsi="Courier New"/>
    </w:rPr>
  </w:style>
  <w:style w:type="character" w:styleId="HTMLTypewriter">
    <w:name w:val="HTML Typewriter"/>
    <w:uiPriority w:val="99"/>
    <w:rsid w:val="001721A1"/>
    <w:rPr>
      <w:rFonts w:ascii="Courier New" w:hAnsi="Courier New"/>
      <w:sz w:val="20"/>
    </w:rPr>
  </w:style>
  <w:style w:type="paragraph" w:styleId="Index3">
    <w:name w:val="index 3"/>
    <w:basedOn w:val="Normal"/>
    <w:next w:val="Normal"/>
    <w:autoRedefine/>
    <w:uiPriority w:val="99"/>
    <w:rsid w:val="00C54423"/>
    <w:pPr>
      <w:ind w:left="660" w:hanging="220"/>
    </w:pPr>
  </w:style>
  <w:style w:type="paragraph" w:styleId="Index4">
    <w:name w:val="index 4"/>
    <w:basedOn w:val="Normal"/>
    <w:next w:val="Normal"/>
    <w:autoRedefine/>
    <w:uiPriority w:val="99"/>
    <w:rsid w:val="00C54423"/>
    <w:pPr>
      <w:ind w:left="880" w:hanging="220"/>
    </w:pPr>
  </w:style>
  <w:style w:type="table" w:customStyle="1" w:styleId="LightGrid1">
    <w:name w:val="Light Grid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LightGrid-Accent2">
    <w:name w:val="Light Grid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SimSun-ExtB" w:eastAsia="Times New Roman" w:hAnsi="SimSun-ExtB"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SimSun-ExtB" w:eastAsia="Times New Roman" w:hAnsi="SimSun-ExtB"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SimSun-ExtB" w:eastAsia="Times New Roman" w:hAnsi="SimSun-ExtB"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SimSun-ExtB" w:eastAsia="Times New Roman" w:hAnsi="SimSun-ExtB"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SimSun-ExtB" w:eastAsia="Times New Roman" w:hAnsi="SimSun-ExtB"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SimSun-ExtB" w:eastAsia="Times New Roman" w:hAnsi="SimSun-ExtB"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SimSun-ExtB" w:eastAsia="Times New Roman" w:hAnsi="SimSun-ExtB"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SimSun-ExtB" w:eastAsia="Times New Roman" w:hAnsi="SimSun-ExtB"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SimSun-ExtB" w:eastAsia="Times New Roman" w:hAnsi="SimSun-ExtB"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SimSun-ExtB" w:eastAsia="Times New Roman" w:hAnsi="SimSun-ExtB"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LightList-Accent2">
    <w:name w:val="Light List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721A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2">
    <w:name w:val="Light Shading Accent 2"/>
    <w:basedOn w:val="TableNormal"/>
    <w:uiPriority w:val="99"/>
    <w:rsid w:val="001721A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1721A1"/>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1721A1"/>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1721A1"/>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1721A1"/>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C54423"/>
    <w:pPr>
      <w:ind w:left="849" w:hanging="283"/>
      <w:contextualSpacing/>
    </w:pPr>
  </w:style>
  <w:style w:type="table" w:customStyle="1" w:styleId="MediumGrid11">
    <w:name w:val="Medium Grid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MediumGrid1-Accent1">
    <w:name w:val="Medium Grid 1 Accent 1"/>
    <w:basedOn w:val="TableNormal"/>
    <w:uiPriority w:val="99"/>
    <w:rsid w:val="001721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Grid2-Accent1">
    <w:name w:val="Medium Grid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Grid3-Accent1">
    <w:name w:val="Medium Grid 3 Accent 1"/>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1721A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List1-Accent2">
    <w:name w:val="Medium List 1 Accent 2"/>
    <w:basedOn w:val="TableNormal"/>
    <w:uiPriority w:val="99"/>
    <w:rsid w:val="001721A1"/>
    <w:rPr>
      <w:color w:val="000000"/>
    </w:rPr>
    <w:tblPr>
      <w:tblStyleRowBandSize w:val="1"/>
      <w:tblStyleColBandSize w:val="1"/>
      <w:tblBorders>
        <w:top w:val="single" w:sz="8" w:space="0" w:color="C0504D"/>
        <w:bottom w:val="single" w:sz="8" w:space="0" w:color="C0504D"/>
      </w:tblBorders>
    </w:tblPr>
    <w:tblStylePr w:type="firstRow">
      <w:rPr>
        <w:rFonts w:ascii="SimSun-ExtB" w:eastAsia="Times New Roman" w:hAnsi="SimSun-ExtB"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1721A1"/>
    <w:rPr>
      <w:color w:val="000000"/>
    </w:rPr>
    <w:tblPr>
      <w:tblStyleRowBandSize w:val="1"/>
      <w:tblStyleColBandSize w:val="1"/>
      <w:tblBorders>
        <w:top w:val="single" w:sz="8" w:space="0" w:color="9BBB59"/>
        <w:bottom w:val="single" w:sz="8" w:space="0" w:color="9BBB59"/>
      </w:tblBorders>
    </w:tblPr>
    <w:tblStylePr w:type="firstRow">
      <w:rPr>
        <w:rFonts w:ascii="SimSun-ExtB" w:eastAsia="Times New Roman" w:hAnsi="SimSun-ExtB"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1721A1"/>
    <w:rPr>
      <w:color w:val="000000"/>
    </w:rPr>
    <w:tblPr>
      <w:tblStyleRowBandSize w:val="1"/>
      <w:tblStyleColBandSize w:val="1"/>
      <w:tblBorders>
        <w:top w:val="single" w:sz="8" w:space="0" w:color="8064A2"/>
        <w:bottom w:val="single" w:sz="8" w:space="0" w:color="8064A2"/>
      </w:tblBorders>
    </w:tblPr>
    <w:tblStylePr w:type="firstRow">
      <w:rPr>
        <w:rFonts w:ascii="SimSun-ExtB" w:eastAsia="Times New Roman" w:hAnsi="SimSun-ExtB"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1721A1"/>
    <w:rPr>
      <w:color w:val="000000"/>
    </w:rPr>
    <w:tblPr>
      <w:tblStyleRowBandSize w:val="1"/>
      <w:tblStyleColBandSize w:val="1"/>
      <w:tblBorders>
        <w:top w:val="single" w:sz="8" w:space="0" w:color="4BACC6"/>
        <w:bottom w:val="single" w:sz="8" w:space="0" w:color="4BACC6"/>
      </w:tblBorders>
    </w:tblPr>
    <w:tblStylePr w:type="firstRow">
      <w:rPr>
        <w:rFonts w:ascii="SimSun-ExtB" w:eastAsia="Times New Roman" w:hAnsi="SimSun-ExtB"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1721A1"/>
    <w:rPr>
      <w:color w:val="000000"/>
    </w:rPr>
    <w:tblPr>
      <w:tblStyleRowBandSize w:val="1"/>
      <w:tblStyleColBandSize w:val="1"/>
      <w:tblBorders>
        <w:top w:val="single" w:sz="8" w:space="0" w:color="F79646"/>
        <w:bottom w:val="single" w:sz="8" w:space="0" w:color="F79646"/>
      </w:tblBorders>
    </w:tblPr>
    <w:tblStylePr w:type="firstRow">
      <w:rPr>
        <w:rFonts w:ascii="SimSun-ExtB" w:eastAsia="Times New Roman" w:hAnsi="SimSun-ExtB"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MediumList2-Accent1">
    <w:name w:val="Medium List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MediumShading1-Accent2">
    <w:name w:val="Medium Shading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MediumShading2-Accent2">
    <w:name w:val="Medium Shading 2 Accent 2"/>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rsid w:val="001721A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1721A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1721A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1721A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1721A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1721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1721A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1721A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1721A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1721A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1721A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1721A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1721A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1721A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1721A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1721A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1721A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1721A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1721A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1721A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1721A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1721A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1721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1721A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1721A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1721A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1721A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1721A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1721A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1721A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1721A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1721A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17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1721A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1721A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1721A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qFormat/>
    <w:rsid w:val="00C54423"/>
    <w:pPr>
      <w:numPr>
        <w:numId w:val="0"/>
      </w:numPr>
      <w:adjustRightInd/>
      <w:spacing w:before="240" w:after="60"/>
      <w:jc w:val="left"/>
      <w:outlineLvl w:val="9"/>
    </w:pPr>
    <w:rPr>
      <w:rFonts w:ascii="Cambria" w:hAnsi="Cambria"/>
      <w:b w:val="0"/>
      <w:bCs/>
      <w:kern w:val="32"/>
      <w:sz w:val="32"/>
      <w:szCs w:val="32"/>
    </w:rPr>
  </w:style>
  <w:style w:type="paragraph" w:styleId="Revision">
    <w:name w:val="Revision"/>
    <w:hidden/>
    <w:uiPriority w:val="99"/>
    <w:semiHidden/>
    <w:rsid w:val="00C54423"/>
  </w:style>
  <w:style w:type="paragraph" w:customStyle="1" w:styleId="Body">
    <w:name w:val="Body"/>
    <w:basedOn w:val="Normal"/>
    <w:rsid w:val="00C54423"/>
  </w:style>
  <w:style w:type="paragraph" w:customStyle="1" w:styleId="GPSL1CLAUSEHEADING">
    <w:name w:val="GPS L1 CLAUSE HEADING"/>
    <w:basedOn w:val="Normal"/>
    <w:next w:val="Normal"/>
    <w:link w:val="GPSL1CLAUSEHEADINGChar"/>
    <w:qFormat/>
    <w:rsid w:val="00847421"/>
    <w:pPr>
      <w:numPr>
        <w:numId w:val="8"/>
      </w:numPr>
      <w:tabs>
        <w:tab w:val="left" w:pos="142"/>
      </w:tabs>
      <w:overflowPunct/>
      <w:autoSpaceDE/>
      <w:autoSpaceDN/>
      <w:spacing w:before="120"/>
      <w:ind w:left="852"/>
      <w:textAlignment w:val="auto"/>
      <w:outlineLvl w:val="1"/>
    </w:pPr>
    <w:rPr>
      <w:rFonts w:ascii="Arial Bold" w:eastAsia="STZhongsong" w:hAnsi="Arial Bold"/>
      <w:b/>
      <w:caps/>
      <w:lang w:eastAsia="zh-CN"/>
    </w:rPr>
  </w:style>
  <w:style w:type="paragraph" w:customStyle="1" w:styleId="GPSL3numberedclause">
    <w:name w:val="GPS L3 numbered clause"/>
    <w:basedOn w:val="Normal"/>
    <w:link w:val="GPSL3numberedclauseChar"/>
    <w:qFormat/>
    <w:rsid w:val="00BF71CF"/>
    <w:pPr>
      <w:numPr>
        <w:ilvl w:val="2"/>
        <w:numId w:val="8"/>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847421"/>
    <w:pPr>
      <w:numPr>
        <w:ilvl w:val="3"/>
      </w:numPr>
      <w:tabs>
        <w:tab w:val="left" w:pos="2552"/>
      </w:tabs>
    </w:pPr>
  </w:style>
  <w:style w:type="character" w:customStyle="1" w:styleId="GPSL4numberedclauseChar">
    <w:name w:val="GPS L4 numbered clause Char"/>
    <w:link w:val="GPSL4numberedclause"/>
    <w:locked/>
    <w:rsid w:val="00E94334"/>
    <w:rPr>
      <w:rFonts w:ascii="Arial" w:hAnsi="Arial" w:cs="Arial"/>
      <w:sz w:val="22"/>
      <w:szCs w:val="22"/>
      <w:lang w:eastAsia="zh-CN"/>
    </w:rPr>
  </w:style>
  <w:style w:type="paragraph" w:customStyle="1" w:styleId="GPSL5numberedclause">
    <w:name w:val="GPS L5 numbered clause"/>
    <w:basedOn w:val="GPSL4numberedclause"/>
    <w:link w:val="GPSL5numberedclauseChar"/>
    <w:qFormat/>
    <w:rsid w:val="00847421"/>
    <w:pPr>
      <w:numPr>
        <w:ilvl w:val="4"/>
      </w:numPr>
      <w:tabs>
        <w:tab w:val="left" w:pos="3119"/>
      </w:tabs>
    </w:pPr>
  </w:style>
  <w:style w:type="paragraph" w:customStyle="1" w:styleId="GPSL2NumberedBoldHeading">
    <w:name w:val="GPS L2 Numbered Bold Heading"/>
    <w:basedOn w:val="Normal"/>
    <w:link w:val="GPSL2NumberedBoldHeadingChar"/>
    <w:qFormat/>
    <w:rsid w:val="001647FD"/>
    <w:pPr>
      <w:numPr>
        <w:ilvl w:val="1"/>
        <w:numId w:val="8"/>
      </w:numPr>
      <w:tabs>
        <w:tab w:val="left" w:pos="1134"/>
      </w:tabs>
      <w:overflowPunct/>
      <w:autoSpaceDE/>
      <w:autoSpaceDN/>
      <w:spacing w:before="120" w:after="120"/>
      <w:textAlignment w:val="auto"/>
    </w:pPr>
    <w:rPr>
      <w:lang w:eastAsia="zh-CN"/>
    </w:rPr>
  </w:style>
  <w:style w:type="paragraph" w:customStyle="1" w:styleId="GPSL6numbered">
    <w:name w:val="GPS L6 numbered"/>
    <w:basedOn w:val="GPSL5numberedclause"/>
    <w:qFormat/>
    <w:rsid w:val="00847421"/>
    <w:pPr>
      <w:numPr>
        <w:ilvl w:val="5"/>
      </w:numPr>
      <w:tabs>
        <w:tab w:val="left" w:pos="3686"/>
      </w:tabs>
    </w:pPr>
  </w:style>
  <w:style w:type="character" w:customStyle="1" w:styleId="GPSL3numberedclauseChar">
    <w:name w:val="GPS L3 numbered clause Char"/>
    <w:link w:val="GPSL3numberedclause"/>
    <w:locked/>
    <w:rsid w:val="00BF71CF"/>
    <w:rPr>
      <w:rFonts w:ascii="Arial" w:hAnsi="Arial" w:cs="Arial"/>
      <w:sz w:val="22"/>
      <w:szCs w:val="22"/>
      <w:lang w:eastAsia="zh-CN"/>
    </w:rPr>
  </w:style>
  <w:style w:type="character" w:customStyle="1" w:styleId="GPSL5numberedclauseChar">
    <w:name w:val="GPS L5 numbered clause Char"/>
    <w:link w:val="GPSL5numberedclause"/>
    <w:locked/>
    <w:rsid w:val="00745672"/>
    <w:rPr>
      <w:rFonts w:ascii="Arial" w:hAnsi="Arial" w:cs="Arial"/>
      <w:sz w:val="22"/>
      <w:szCs w:val="22"/>
      <w:lang w:eastAsia="zh-CN"/>
    </w:rPr>
  </w:style>
  <w:style w:type="character" w:customStyle="1" w:styleId="GPSL2NumberedBoldHeadingChar">
    <w:name w:val="GPS L2 Numbered Bold Heading Char"/>
    <w:link w:val="GPSL2NumberedBoldHeading"/>
    <w:locked/>
    <w:rsid w:val="001647FD"/>
    <w:rPr>
      <w:rFonts w:ascii="Arial" w:hAnsi="Arial" w:cs="Arial"/>
      <w:sz w:val="22"/>
      <w:szCs w:val="22"/>
      <w:lang w:eastAsia="zh-CN"/>
    </w:rPr>
  </w:style>
  <w:style w:type="paragraph" w:customStyle="1" w:styleId="GPsDefinition">
    <w:name w:val="GPs Definition"/>
    <w:basedOn w:val="Normal"/>
    <w:qFormat/>
    <w:rsid w:val="00847421"/>
    <w:pPr>
      <w:numPr>
        <w:numId w:val="6"/>
      </w:numPr>
      <w:tabs>
        <w:tab w:val="left" w:pos="175"/>
      </w:tabs>
      <w:spacing w:after="120"/>
    </w:pPr>
  </w:style>
  <w:style w:type="paragraph" w:customStyle="1" w:styleId="GPSDefinitionL1Guidance">
    <w:name w:val="GPS Definition L1 Guidance"/>
    <w:basedOn w:val="GPsDefinition"/>
    <w:qFormat/>
    <w:rsid w:val="00847421"/>
    <w:rPr>
      <w:b/>
      <w:i/>
    </w:rPr>
  </w:style>
  <w:style w:type="paragraph" w:customStyle="1" w:styleId="GPSDefinitionL2">
    <w:name w:val="GPS Definition L2"/>
    <w:basedOn w:val="GPsDefinition"/>
    <w:link w:val="GPSDefinitionL2Char"/>
    <w:qFormat/>
    <w:rsid w:val="00C54423"/>
    <w:pPr>
      <w:numPr>
        <w:ilvl w:val="1"/>
      </w:numPr>
      <w:ind w:hanging="544"/>
    </w:pPr>
  </w:style>
  <w:style w:type="paragraph" w:customStyle="1" w:styleId="GPSDefinitionL2Guidance">
    <w:name w:val="GPS Definition L2 Guidance"/>
    <w:basedOn w:val="GPSDefinitionL2"/>
    <w:qFormat/>
    <w:rsid w:val="00C54423"/>
    <w:pPr>
      <w:numPr>
        <w:ilvl w:val="0"/>
        <w:numId w:val="0"/>
      </w:numPr>
      <w:ind w:left="720"/>
    </w:pPr>
    <w:rPr>
      <w:b/>
      <w:i/>
    </w:rPr>
  </w:style>
  <w:style w:type="paragraph" w:customStyle="1" w:styleId="GPSDefinitionL3">
    <w:name w:val="GPS Definition L3"/>
    <w:basedOn w:val="GPSDefinitionL2"/>
    <w:link w:val="GPSDefinitionL3Char"/>
    <w:qFormat/>
    <w:rsid w:val="00C54423"/>
    <w:pPr>
      <w:numPr>
        <w:ilvl w:val="2"/>
      </w:numPr>
    </w:pPr>
  </w:style>
  <w:style w:type="paragraph" w:customStyle="1" w:styleId="GPSDefinitionL4">
    <w:name w:val="GPS Definition L4"/>
    <w:basedOn w:val="GPSDefinitionL3"/>
    <w:qFormat/>
    <w:rsid w:val="00C54423"/>
    <w:pPr>
      <w:numPr>
        <w:ilvl w:val="3"/>
      </w:numPr>
    </w:pPr>
  </w:style>
  <w:style w:type="paragraph" w:customStyle="1" w:styleId="GPSDefinitionTerm">
    <w:name w:val="GPS Definition Term"/>
    <w:basedOn w:val="Normal"/>
    <w:qFormat/>
    <w:rsid w:val="00C54423"/>
    <w:pPr>
      <w:spacing w:after="120"/>
      <w:ind w:left="-108"/>
      <w:jc w:val="left"/>
    </w:pPr>
    <w:rPr>
      <w:b/>
    </w:rPr>
  </w:style>
  <w:style w:type="paragraph" w:customStyle="1" w:styleId="GPSFootnoteStyle">
    <w:name w:val="GPS Footnote Style"/>
    <w:qFormat/>
    <w:rsid w:val="00C54423"/>
    <w:pPr>
      <w:spacing w:before="120" w:after="120"/>
      <w:ind w:left="142"/>
      <w:jc w:val="both"/>
    </w:pPr>
    <w:rPr>
      <w:rFonts w:ascii="Arial" w:hAnsi="Arial" w:cs="Arial"/>
      <w:sz w:val="18"/>
      <w:szCs w:val="22"/>
      <w:lang w:eastAsia="en-US"/>
    </w:rPr>
  </w:style>
  <w:style w:type="paragraph" w:customStyle="1" w:styleId="GPSL1Guidance">
    <w:name w:val="GPS L1 Guidance"/>
    <w:basedOn w:val="Normal"/>
    <w:link w:val="GPSL1GuidanceChar"/>
    <w:qFormat/>
    <w:rsid w:val="00847421"/>
    <w:pPr>
      <w:spacing w:before="240" w:after="120"/>
      <w:ind w:left="426"/>
    </w:pPr>
    <w:rPr>
      <w:b/>
      <w:i/>
    </w:rPr>
  </w:style>
  <w:style w:type="paragraph" w:customStyle="1" w:styleId="GPSL1numberedclausenonbold">
    <w:name w:val="GPS L1 numbered clause non bold"/>
    <w:basedOn w:val="GPSL1CLAUSEHEADING"/>
    <w:qFormat/>
    <w:rsid w:val="00847421"/>
    <w:pPr>
      <w:numPr>
        <w:numId w:val="0"/>
      </w:numPr>
    </w:pPr>
    <w:rPr>
      <w:b w:val="0"/>
    </w:rPr>
  </w:style>
  <w:style w:type="paragraph" w:customStyle="1" w:styleId="GPSL1SCHEDULEHeading">
    <w:name w:val="GPS L1 SCHEDULE Heading"/>
    <w:basedOn w:val="GPSL1CLAUSEHEADING"/>
    <w:link w:val="GPSL1SCHEDULEHeadingChar"/>
    <w:qFormat/>
    <w:rsid w:val="00847421"/>
    <w:pPr>
      <w:ind w:left="1070"/>
      <w:outlineLvl w:val="9"/>
    </w:pPr>
  </w:style>
  <w:style w:type="paragraph" w:customStyle="1" w:styleId="GPSL2Guidance">
    <w:name w:val="GPS L2 Guidance"/>
    <w:basedOn w:val="Normal"/>
    <w:qFormat/>
    <w:rsid w:val="00C54423"/>
    <w:pPr>
      <w:tabs>
        <w:tab w:val="left" w:pos="1134"/>
      </w:tabs>
      <w:overflowPunct/>
      <w:autoSpaceDE/>
      <w:autoSpaceDN/>
      <w:spacing w:before="120" w:after="120"/>
      <w:ind w:left="1134"/>
      <w:textAlignment w:val="auto"/>
    </w:pPr>
    <w:rPr>
      <w:b/>
      <w:i/>
      <w:lang w:eastAsia="zh-CN"/>
    </w:rPr>
  </w:style>
  <w:style w:type="paragraph" w:customStyle="1" w:styleId="GPSL2GuidanceNumbered">
    <w:name w:val="GPS L2 Guidance Numbered"/>
    <w:basedOn w:val="Normal"/>
    <w:qFormat/>
    <w:rsid w:val="00C54423"/>
    <w:pPr>
      <w:numPr>
        <w:numId w:val="7"/>
      </w:numPr>
      <w:tabs>
        <w:tab w:val="left" w:pos="1418"/>
      </w:tabs>
      <w:overflowPunct/>
      <w:autoSpaceDE/>
      <w:autoSpaceDN/>
      <w:spacing w:before="120" w:after="120"/>
      <w:textAlignment w:val="auto"/>
    </w:pPr>
    <w:rPr>
      <w:b/>
      <w:i/>
      <w:lang w:eastAsia="zh-CN"/>
    </w:rPr>
  </w:style>
  <w:style w:type="paragraph" w:customStyle="1" w:styleId="GPSL2Indent">
    <w:name w:val="GPS L2 Indent"/>
    <w:basedOn w:val="Normal"/>
    <w:qFormat/>
    <w:rsid w:val="00847421"/>
    <w:pPr>
      <w:tabs>
        <w:tab w:val="left" w:pos="3402"/>
      </w:tabs>
      <w:spacing w:after="220"/>
      <w:ind w:left="1134"/>
    </w:pPr>
    <w:rPr>
      <w:szCs w:val="24"/>
    </w:rPr>
  </w:style>
  <w:style w:type="paragraph" w:customStyle="1" w:styleId="GPSL3Guidance">
    <w:name w:val="GPS L3 Guidance"/>
    <w:basedOn w:val="GPSL3numberedclause"/>
    <w:link w:val="GPSL3GuidanceChar"/>
    <w:qFormat/>
    <w:rsid w:val="00847421"/>
    <w:pPr>
      <w:numPr>
        <w:ilvl w:val="0"/>
        <w:numId w:val="0"/>
      </w:numPr>
      <w:ind w:left="1985"/>
    </w:pPr>
    <w:rPr>
      <w:b/>
      <w:i/>
    </w:rPr>
  </w:style>
  <w:style w:type="paragraph" w:customStyle="1" w:styleId="GPSL3Indent">
    <w:name w:val="GPS L3 Indent"/>
    <w:basedOn w:val="Normal"/>
    <w:link w:val="GPSL3IndentChar"/>
    <w:rsid w:val="00847421"/>
    <w:pPr>
      <w:overflowPunct/>
      <w:autoSpaceDE/>
      <w:autoSpaceDN/>
      <w:spacing w:before="120" w:after="120"/>
      <w:ind w:left="1985"/>
      <w:textAlignment w:val="auto"/>
    </w:pPr>
    <w:rPr>
      <w:lang w:val="en-US" w:eastAsia="zh-CN"/>
    </w:rPr>
  </w:style>
  <w:style w:type="paragraph" w:customStyle="1" w:styleId="GPSL4indent">
    <w:name w:val="GPS L4 indent"/>
    <w:basedOn w:val="GPSL4numberedclause"/>
    <w:qFormat/>
    <w:rsid w:val="00847421"/>
    <w:pPr>
      <w:numPr>
        <w:ilvl w:val="0"/>
        <w:numId w:val="0"/>
      </w:numPr>
      <w:ind w:left="3119"/>
    </w:pPr>
  </w:style>
  <w:style w:type="paragraph" w:customStyle="1" w:styleId="GPSL5Guidance">
    <w:name w:val="GPS L5 Guidance"/>
    <w:basedOn w:val="GPSL5numberedclause"/>
    <w:qFormat/>
    <w:rsid w:val="00847421"/>
    <w:pPr>
      <w:numPr>
        <w:ilvl w:val="0"/>
        <w:numId w:val="0"/>
      </w:numPr>
      <w:ind w:left="3119"/>
    </w:pPr>
    <w:rPr>
      <w:b/>
      <w:i/>
    </w:rPr>
  </w:style>
  <w:style w:type="paragraph" w:customStyle="1" w:styleId="GPSmacrorestart">
    <w:name w:val="GPS macro restart"/>
    <w:basedOn w:val="Normal"/>
    <w:qFormat/>
    <w:rsid w:val="00C54423"/>
    <w:pPr>
      <w:spacing w:after="0"/>
    </w:pPr>
    <w:rPr>
      <w:color w:val="FFFFFF"/>
      <w:sz w:val="16"/>
      <w:szCs w:val="16"/>
    </w:rPr>
  </w:style>
  <w:style w:type="paragraph" w:customStyle="1" w:styleId="GPSSchTitleandNumber">
    <w:name w:val="GPS Sch Title and Number"/>
    <w:basedOn w:val="Normal"/>
    <w:link w:val="GPSSchTitleandNumberChar"/>
    <w:qFormat/>
    <w:rsid w:val="00847421"/>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Annexname">
    <w:name w:val="GPS Sch Annex name"/>
    <w:basedOn w:val="GPSSchTitleandNumber"/>
    <w:qFormat/>
    <w:rsid w:val="00847421"/>
    <w:pPr>
      <w:outlineLvl w:val="1"/>
    </w:pPr>
  </w:style>
  <w:style w:type="paragraph" w:customStyle="1" w:styleId="GPSSchPart">
    <w:name w:val="GPS Sch Part"/>
    <w:basedOn w:val="GPSSchAnnexname"/>
    <w:qFormat/>
    <w:rsid w:val="00847421"/>
    <w:pPr>
      <w:spacing w:before="240"/>
      <w:outlineLvl w:val="9"/>
    </w:pPr>
  </w:style>
  <w:style w:type="paragraph" w:customStyle="1" w:styleId="GPSSectionHeading">
    <w:name w:val="GPS Section Heading"/>
    <w:basedOn w:val="Normal"/>
    <w:qFormat/>
    <w:rsid w:val="00847421"/>
    <w:pPr>
      <w:numPr>
        <w:numId w:val="9"/>
      </w:numPr>
      <w:overflowPunct/>
      <w:autoSpaceDE/>
      <w:autoSpaceDN/>
      <w:adjustRightInd/>
      <w:spacing w:before="240"/>
      <w:ind w:left="426" w:hanging="426"/>
      <w:jc w:val="left"/>
      <w:textAlignment w:val="auto"/>
      <w:outlineLvl w:val="0"/>
    </w:pPr>
    <w:rPr>
      <w:rFonts w:cs="Times New Roman"/>
      <w:b/>
      <w:caps/>
      <w:color w:val="C00000"/>
      <w:u w:val="single"/>
    </w:rPr>
  </w:style>
  <w:style w:type="paragraph" w:customStyle="1" w:styleId="GPSTITLES">
    <w:name w:val="GPS TITLES"/>
    <w:basedOn w:val="Normal"/>
    <w:link w:val="GPSTITLESChar"/>
    <w:qFormat/>
    <w:rsid w:val="00C54423"/>
    <w:pPr>
      <w:jc w:val="center"/>
    </w:pPr>
    <w:rPr>
      <w:rFonts w:ascii="Arial Bold" w:hAnsi="Arial Bold"/>
      <w:b/>
      <w:caps/>
    </w:rPr>
  </w:style>
  <w:style w:type="paragraph" w:customStyle="1" w:styleId="GPSRecitals">
    <w:name w:val="GPS Recitals"/>
    <w:basedOn w:val="Normal"/>
    <w:link w:val="GPSRecitalsChar"/>
    <w:qFormat/>
    <w:rsid w:val="00847421"/>
    <w:pPr>
      <w:numPr>
        <w:numId w:val="2"/>
      </w:numPr>
      <w:tabs>
        <w:tab w:val="num" w:pos="567"/>
      </w:tabs>
      <w:overflowPunct/>
      <w:autoSpaceDE/>
      <w:autoSpaceDN/>
      <w:ind w:left="567" w:hanging="567"/>
      <w:textAlignment w:val="auto"/>
    </w:pPr>
    <w:rPr>
      <w:rFonts w:cs="Times New Roman"/>
      <w:lang w:eastAsia="zh-CN"/>
    </w:rPr>
  </w:style>
  <w:style w:type="paragraph" w:customStyle="1" w:styleId="GPSRecitalsguidance">
    <w:name w:val="GPS Recitals guidance"/>
    <w:basedOn w:val="Normal"/>
    <w:qFormat/>
    <w:rsid w:val="00847421"/>
    <w:pPr>
      <w:overflowPunct/>
      <w:autoSpaceDE/>
      <w:autoSpaceDN/>
      <w:spacing w:before="120" w:after="120"/>
      <w:ind w:left="567"/>
      <w:textAlignment w:val="auto"/>
    </w:pPr>
    <w:rPr>
      <w:b/>
      <w:i/>
      <w:lang w:eastAsia="zh-CN"/>
    </w:rPr>
  </w:style>
  <w:style w:type="character" w:customStyle="1" w:styleId="GPSRecitalsChar">
    <w:name w:val="GPS Recitals Char"/>
    <w:link w:val="GPSRecitals"/>
    <w:locked/>
    <w:rsid w:val="00A4105E"/>
    <w:rPr>
      <w:rFonts w:ascii="Arial" w:hAnsi="Arial"/>
      <w:sz w:val="22"/>
      <w:szCs w:val="22"/>
      <w:lang w:eastAsia="zh-CN"/>
    </w:rPr>
  </w:style>
  <w:style w:type="paragraph" w:customStyle="1" w:styleId="GPSL2Numbered">
    <w:name w:val="GPS L2 Numbered"/>
    <w:basedOn w:val="GPSL2NumberedBoldHeading"/>
    <w:link w:val="GPSL2NumberedChar"/>
    <w:qFormat/>
    <w:rsid w:val="001647FD"/>
    <w:pPr>
      <w:tabs>
        <w:tab w:val="left" w:pos="709"/>
      </w:tabs>
    </w:pPr>
  </w:style>
  <w:style w:type="character" w:customStyle="1" w:styleId="GPSL2NumberedChar">
    <w:name w:val="GPS L2 Numbered Char"/>
    <w:link w:val="GPSL2Numbered"/>
    <w:locked/>
    <w:rsid w:val="001647FD"/>
    <w:rPr>
      <w:rFonts w:ascii="Arial" w:hAnsi="Arial" w:cs="Arial"/>
      <w:sz w:val="22"/>
      <w:szCs w:val="22"/>
      <w:lang w:eastAsia="zh-CN"/>
    </w:rPr>
  </w:style>
  <w:style w:type="paragraph" w:customStyle="1" w:styleId="GPSL4Guidance">
    <w:name w:val="GPS L4 Guidance"/>
    <w:basedOn w:val="GPSL3Guidance"/>
    <w:link w:val="GPSL4GuidanceChar"/>
    <w:qFormat/>
    <w:rsid w:val="00847421"/>
  </w:style>
  <w:style w:type="paragraph" w:customStyle="1" w:styleId="GPSL3Boldnotnumbered">
    <w:name w:val="GPS L3 Bold not numbered"/>
    <w:basedOn w:val="GPSL3Indent"/>
    <w:link w:val="GPSL3BoldnotnumberedChar"/>
    <w:rsid w:val="00847421"/>
    <w:rPr>
      <w:b/>
    </w:rPr>
  </w:style>
  <w:style w:type="character" w:customStyle="1" w:styleId="GPSL4GuidanceChar">
    <w:name w:val="GPS L4 Guidance Char"/>
    <w:link w:val="GPSL4Guidance"/>
    <w:locked/>
    <w:rsid w:val="00D83B3B"/>
    <w:rPr>
      <w:rFonts w:ascii="Arial" w:hAnsi="Arial" w:cs="Arial"/>
      <w:b/>
      <w:i/>
      <w:sz w:val="22"/>
      <w:szCs w:val="22"/>
      <w:lang w:eastAsia="zh-CN"/>
    </w:rPr>
  </w:style>
  <w:style w:type="character" w:customStyle="1" w:styleId="GPSL3IndentChar">
    <w:name w:val="GPS L3 Indent Char"/>
    <w:link w:val="GPSL3Indent"/>
    <w:locked/>
    <w:rsid w:val="00D0172C"/>
    <w:rPr>
      <w:rFonts w:ascii="Arial" w:hAnsi="Arial" w:cs="Arial"/>
      <w:sz w:val="22"/>
      <w:szCs w:val="22"/>
      <w:lang w:val="en-US" w:eastAsia="zh-CN"/>
    </w:rPr>
  </w:style>
  <w:style w:type="character" w:customStyle="1" w:styleId="GPSL3BoldnotnumberedChar">
    <w:name w:val="GPS L3 Bold not numbered Char"/>
    <w:link w:val="GPSL3Boldnotnumbered"/>
    <w:locked/>
    <w:rsid w:val="00B16D45"/>
    <w:rPr>
      <w:rFonts w:ascii="Arial" w:hAnsi="Arial" w:cs="Arial"/>
      <w:b/>
      <w:sz w:val="22"/>
      <w:szCs w:val="22"/>
      <w:lang w:val="en-US" w:eastAsia="zh-CN"/>
    </w:rPr>
  </w:style>
  <w:style w:type="paragraph" w:customStyle="1" w:styleId="GPSL3Bullet">
    <w:name w:val="GPS L3 Bullet"/>
    <w:basedOn w:val="GPSL3numberedclause"/>
    <w:link w:val="GPSL3BulletChar"/>
    <w:qFormat/>
    <w:rsid w:val="00847421"/>
    <w:pPr>
      <w:numPr>
        <w:numId w:val="10"/>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C54423"/>
    <w:pPr>
      <w:numPr>
        <w:ilvl w:val="0"/>
        <w:numId w:val="0"/>
      </w:numPr>
      <w:ind w:left="1134"/>
    </w:pPr>
  </w:style>
  <w:style w:type="character" w:customStyle="1" w:styleId="GPSL3BulletChar">
    <w:name w:val="GPS L3 Bullet Char"/>
    <w:link w:val="GPSL3Bullet"/>
    <w:locked/>
    <w:rsid w:val="00B16D45"/>
    <w:rPr>
      <w:rFonts w:ascii="Arial" w:hAnsi="Arial" w:cs="Arial"/>
      <w:sz w:val="22"/>
      <w:szCs w:val="22"/>
      <w:lang w:eastAsia="zh-CN"/>
    </w:rPr>
  </w:style>
  <w:style w:type="paragraph" w:customStyle="1" w:styleId="GPSL1Schedulenumbered">
    <w:name w:val="GPS L1 Schedule numbered"/>
    <w:basedOn w:val="Normal"/>
    <w:link w:val="GPSL1SchedulenumberedChar1"/>
    <w:qFormat/>
    <w:rsid w:val="00847421"/>
    <w:pPr>
      <w:numPr>
        <w:numId w:val="11"/>
      </w:numPr>
      <w:tabs>
        <w:tab w:val="left" w:pos="851"/>
      </w:tabs>
    </w:pPr>
  </w:style>
  <w:style w:type="character" w:customStyle="1" w:styleId="GPSL2non-numberboldheadingChar">
    <w:name w:val="GPS L2 non-number bold heading Char"/>
    <w:link w:val="GPSL2non-numberboldheading"/>
    <w:locked/>
    <w:rsid w:val="00314C82"/>
    <w:rPr>
      <w:rFonts w:ascii="Arial" w:hAnsi="Arial" w:cs="Arial"/>
      <w:b/>
      <w:sz w:val="22"/>
      <w:szCs w:val="22"/>
      <w:lang w:eastAsia="zh-CN"/>
    </w:rPr>
  </w:style>
  <w:style w:type="paragraph" w:customStyle="1" w:styleId="GPSL1indent">
    <w:name w:val="GPS L1 indent"/>
    <w:basedOn w:val="GPSL1Schedulenumbered"/>
    <w:link w:val="GPSL1indentChar"/>
    <w:qFormat/>
    <w:rsid w:val="00847421"/>
    <w:pPr>
      <w:numPr>
        <w:numId w:val="0"/>
      </w:numPr>
      <w:ind w:left="709"/>
    </w:pPr>
  </w:style>
  <w:style w:type="character" w:customStyle="1" w:styleId="GPSL1CLAUSEHEADINGChar">
    <w:name w:val="GPS L1 CLAUSE HEADING Char"/>
    <w:link w:val="GPSL1CLAUSEHEADING"/>
    <w:locked/>
    <w:rsid w:val="00E94334"/>
    <w:rPr>
      <w:rFonts w:ascii="Arial Bold" w:eastAsia="STZhongsong" w:hAnsi="Arial Bold" w:cs="Arial"/>
      <w:b/>
      <w:caps/>
      <w:sz w:val="22"/>
      <w:szCs w:val="22"/>
      <w:lang w:eastAsia="zh-CN"/>
    </w:rPr>
  </w:style>
  <w:style w:type="character" w:customStyle="1" w:styleId="GPSL1SCHEDULEHeadingChar">
    <w:name w:val="GPS L1 SCHEDULE Heading Char"/>
    <w:link w:val="GPSL1SCHEDULEHeading"/>
    <w:locked/>
    <w:rsid w:val="00A31A70"/>
    <w:rPr>
      <w:rFonts w:ascii="Arial Bold" w:eastAsia="STZhongsong" w:hAnsi="Arial Bold" w:cs="Arial"/>
      <w:b/>
      <w:caps/>
      <w:sz w:val="22"/>
      <w:szCs w:val="22"/>
      <w:lang w:eastAsia="zh-CN"/>
    </w:rPr>
  </w:style>
  <w:style w:type="paragraph" w:styleId="List">
    <w:name w:val="List"/>
    <w:basedOn w:val="Normal"/>
    <w:uiPriority w:val="99"/>
    <w:unhideWhenUsed/>
    <w:locked/>
    <w:rsid w:val="00795121"/>
    <w:pPr>
      <w:ind w:left="283" w:hanging="283"/>
      <w:contextualSpacing/>
    </w:pPr>
  </w:style>
  <w:style w:type="character" w:customStyle="1" w:styleId="GPSL1SchedulenumberedChar1">
    <w:name w:val="GPS L1 Schedule numbered Char1"/>
    <w:link w:val="GPSL1Schedulenumbered"/>
    <w:locked/>
    <w:rsid w:val="00E94334"/>
    <w:rPr>
      <w:rFonts w:ascii="Arial" w:hAnsi="Arial" w:cs="Arial"/>
      <w:sz w:val="22"/>
      <w:szCs w:val="22"/>
      <w:lang w:eastAsia="en-US"/>
    </w:rPr>
  </w:style>
  <w:style w:type="character" w:customStyle="1" w:styleId="GPSL1indentChar">
    <w:name w:val="GPS L1 indent Char"/>
    <w:link w:val="GPSL1indent"/>
    <w:locked/>
    <w:rsid w:val="00B1632A"/>
    <w:rPr>
      <w:rFonts w:ascii="Arial" w:hAnsi="Arial" w:cs="Arial"/>
      <w:sz w:val="22"/>
      <w:szCs w:val="22"/>
      <w:lang w:eastAsia="en-US"/>
    </w:rPr>
  </w:style>
  <w:style w:type="paragraph" w:styleId="CommentText">
    <w:name w:val="annotation text"/>
    <w:basedOn w:val="Normal"/>
    <w:link w:val="CommentTextChar"/>
    <w:uiPriority w:val="99"/>
    <w:unhideWhenUsed/>
    <w:locked/>
    <w:rsid w:val="00C54423"/>
    <w:rPr>
      <w:sz w:val="20"/>
      <w:szCs w:val="20"/>
    </w:rPr>
  </w:style>
  <w:style w:type="character" w:customStyle="1" w:styleId="CommentTextChar">
    <w:name w:val="Comment Text Char"/>
    <w:link w:val="CommentText"/>
    <w:uiPriority w:val="99"/>
    <w:locked/>
    <w:rsid w:val="008770CA"/>
    <w:rPr>
      <w:rFonts w:ascii="Arial" w:hAnsi="Arial" w:cs="Arial"/>
      <w:lang w:eastAsia="en-US"/>
    </w:rPr>
  </w:style>
  <w:style w:type="character" w:styleId="CommentReference">
    <w:name w:val="annotation reference"/>
    <w:uiPriority w:val="99"/>
    <w:unhideWhenUsed/>
    <w:locked/>
    <w:rsid w:val="008770CA"/>
    <w:rPr>
      <w:sz w:val="16"/>
    </w:rPr>
  </w:style>
  <w:style w:type="paragraph" w:styleId="CommentSubject">
    <w:name w:val="annotation subject"/>
    <w:basedOn w:val="CommentText"/>
    <w:next w:val="CommentText"/>
    <w:link w:val="CommentSubjectChar"/>
    <w:semiHidden/>
    <w:unhideWhenUsed/>
    <w:locked/>
    <w:rsid w:val="00C54423"/>
    <w:rPr>
      <w:b/>
      <w:bCs/>
    </w:rPr>
  </w:style>
  <w:style w:type="character" w:customStyle="1" w:styleId="CommentSubjectChar">
    <w:name w:val="Comment Subject Char"/>
    <w:link w:val="CommentSubject"/>
    <w:semiHidden/>
    <w:locked/>
    <w:rsid w:val="00AF5E4E"/>
    <w:rPr>
      <w:rFonts w:ascii="Arial" w:hAnsi="Arial" w:cs="Arial"/>
      <w:b/>
      <w:bCs/>
      <w:lang w:eastAsia="en-US"/>
    </w:rPr>
  </w:style>
  <w:style w:type="character" w:styleId="FollowedHyperlink">
    <w:name w:val="FollowedHyperlink"/>
    <w:uiPriority w:val="99"/>
    <w:semiHidden/>
    <w:unhideWhenUsed/>
    <w:locked/>
    <w:rsid w:val="00F65557"/>
    <w:rPr>
      <w:color w:val="800080"/>
      <w:u w:val="single"/>
    </w:rPr>
  </w:style>
  <w:style w:type="character" w:customStyle="1" w:styleId="GPSDefinitionL2Char">
    <w:name w:val="GPS Definition L2 Char"/>
    <w:link w:val="GPSDefinitionL2"/>
    <w:locked/>
    <w:rsid w:val="002E7CBD"/>
    <w:rPr>
      <w:rFonts w:ascii="Arial" w:hAnsi="Arial" w:cs="Arial"/>
      <w:sz w:val="22"/>
      <w:szCs w:val="22"/>
      <w:lang w:eastAsia="en-US"/>
    </w:rPr>
  </w:style>
  <w:style w:type="character" w:customStyle="1" w:styleId="GPSDefinitionL3Char">
    <w:name w:val="GPS Definition L3 Char"/>
    <w:link w:val="GPSDefinitionL3"/>
    <w:locked/>
    <w:rsid w:val="00F65557"/>
    <w:rPr>
      <w:rFonts w:ascii="Arial" w:hAnsi="Arial" w:cs="Arial"/>
      <w:sz w:val="22"/>
      <w:szCs w:val="22"/>
      <w:lang w:eastAsia="en-US"/>
    </w:rPr>
  </w:style>
  <w:style w:type="paragraph" w:customStyle="1" w:styleId="TableNormal1">
    <w:name w:val="Table Normal1"/>
    <w:basedOn w:val="Normal"/>
    <w:qFormat/>
    <w:rsid w:val="00C54423"/>
    <w:pPr>
      <w:spacing w:after="120"/>
      <w:ind w:left="34"/>
    </w:pPr>
  </w:style>
  <w:style w:type="paragraph" w:customStyle="1" w:styleId="TSOLScheduleNormalLeft">
    <w:name w:val="TSOL Schedule Normal Left"/>
    <w:basedOn w:val="Normal"/>
    <w:qFormat/>
    <w:rsid w:val="00C54423"/>
    <w:pPr>
      <w:ind w:left="142"/>
    </w:pPr>
  </w:style>
  <w:style w:type="character" w:customStyle="1" w:styleId="GPSL1GuidanceChar">
    <w:name w:val="GPS L1 Guidance Char"/>
    <w:link w:val="GPSL1Guidance"/>
    <w:locked/>
    <w:rsid w:val="00837F9A"/>
    <w:rPr>
      <w:rFonts w:ascii="Arial" w:hAnsi="Arial" w:cs="Arial"/>
      <w:b/>
      <w:i/>
      <w:sz w:val="22"/>
      <w:szCs w:val="22"/>
      <w:lang w:eastAsia="en-US"/>
    </w:rPr>
  </w:style>
  <w:style w:type="character" w:customStyle="1" w:styleId="GPSSchTitleandNumberChar">
    <w:name w:val="GPS Sch Title and Number Char"/>
    <w:link w:val="GPSSchTitleandNumber"/>
    <w:locked/>
    <w:rsid w:val="001C4E7E"/>
    <w:rPr>
      <w:rFonts w:ascii="Arial Bold" w:eastAsia="STZhongsong" w:hAnsi="Arial Bold"/>
      <w:b/>
      <w:caps/>
      <w:sz w:val="22"/>
      <w:szCs w:val="22"/>
      <w:lang w:eastAsia="zh-CN"/>
    </w:rPr>
  </w:style>
  <w:style w:type="character" w:customStyle="1" w:styleId="GPSTITLESChar">
    <w:name w:val="GPS TITLES Char"/>
    <w:link w:val="GPSTITLES"/>
    <w:locked/>
    <w:rsid w:val="0055061F"/>
    <w:rPr>
      <w:rFonts w:ascii="Arial Bold" w:hAnsi="Arial Bold" w:cs="Arial"/>
      <w:b/>
      <w:caps/>
      <w:sz w:val="22"/>
      <w:szCs w:val="22"/>
      <w:lang w:eastAsia="en-US"/>
    </w:rPr>
  </w:style>
  <w:style w:type="paragraph" w:customStyle="1" w:styleId="DecimalAligned">
    <w:name w:val="Decimal Aligned"/>
    <w:basedOn w:val="Normal"/>
    <w:uiPriority w:val="40"/>
    <w:qFormat/>
    <w:rsid w:val="00847421"/>
    <w:pPr>
      <w:tabs>
        <w:tab w:val="decimal" w:pos="360"/>
      </w:tabs>
      <w:overflowPunct/>
      <w:autoSpaceDE/>
      <w:autoSpaceDN/>
      <w:adjustRightInd/>
      <w:spacing w:after="200" w:line="276" w:lineRule="auto"/>
      <w:jc w:val="left"/>
      <w:textAlignment w:val="auto"/>
    </w:pPr>
    <w:rPr>
      <w:rFonts w:ascii="Calibri" w:hAnsi="Calibri" w:cs="Times New Roman"/>
      <w:lang w:val="en-US"/>
    </w:rPr>
  </w:style>
  <w:style w:type="paragraph" w:styleId="FootnoteText">
    <w:name w:val="footnote text"/>
    <w:basedOn w:val="Normal"/>
    <w:link w:val="FootnoteTextChar"/>
    <w:uiPriority w:val="99"/>
    <w:unhideWhenUsed/>
    <w:locked/>
    <w:rsid w:val="00847421"/>
    <w:pPr>
      <w:overflowPunct/>
      <w:autoSpaceDE/>
      <w:autoSpaceDN/>
      <w:adjustRightInd/>
      <w:spacing w:after="0"/>
      <w:jc w:val="left"/>
      <w:textAlignment w:val="auto"/>
    </w:pPr>
    <w:rPr>
      <w:rFonts w:ascii="Calibri" w:hAnsi="Calibri" w:cs="Times New Roman"/>
      <w:sz w:val="20"/>
      <w:szCs w:val="20"/>
      <w:lang w:val="en-US"/>
    </w:rPr>
  </w:style>
  <w:style w:type="character" w:customStyle="1" w:styleId="FootnoteTextChar">
    <w:name w:val="Footnote Text Char"/>
    <w:link w:val="FootnoteText"/>
    <w:uiPriority w:val="99"/>
    <w:locked/>
    <w:rsid w:val="007A2D3C"/>
    <w:rPr>
      <w:rFonts w:ascii="Calibri" w:hAnsi="Calibri"/>
      <w:lang w:val="en-US" w:eastAsia="en-US"/>
    </w:rPr>
  </w:style>
  <w:style w:type="character" w:styleId="SubtleEmphasis">
    <w:name w:val="Subtle Emphasis"/>
    <w:uiPriority w:val="19"/>
    <w:qFormat/>
    <w:rsid w:val="00847421"/>
    <w:rPr>
      <w:rFonts w:eastAsia="Times New Roman"/>
      <w:i/>
      <w:color w:val="808080"/>
      <w:sz w:val="22"/>
      <w:lang w:val="en-US" w:eastAsia="x-none"/>
    </w:rPr>
  </w:style>
  <w:style w:type="table" w:customStyle="1" w:styleId="LightShading-Accent12">
    <w:name w:val="Light Shading - Accent 12"/>
    <w:basedOn w:val="TableNormal"/>
    <w:uiPriority w:val="60"/>
    <w:rsid w:val="007A2D3C"/>
    <w:rPr>
      <w:rFonts w:ascii="Calibri" w:hAnsi="Calibri"/>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customStyle="1" w:styleId="GPSL2numberedclause">
    <w:name w:val="GPS L2 numbered clause"/>
    <w:basedOn w:val="Normal"/>
    <w:qFormat/>
    <w:rsid w:val="00C54423"/>
    <w:pPr>
      <w:tabs>
        <w:tab w:val="left" w:pos="1418"/>
      </w:tabs>
      <w:overflowPunct/>
      <w:autoSpaceDE/>
      <w:autoSpaceDN/>
      <w:spacing w:before="120" w:after="120"/>
      <w:ind w:left="1418" w:hanging="709"/>
      <w:textAlignment w:val="auto"/>
    </w:pPr>
    <w:rPr>
      <w:lang w:eastAsia="zh-CN"/>
    </w:rPr>
  </w:style>
  <w:style w:type="character" w:styleId="FootnoteReference">
    <w:name w:val="footnote reference"/>
    <w:semiHidden/>
    <w:unhideWhenUsed/>
    <w:locked/>
    <w:rsid w:val="00714E08"/>
    <w:rPr>
      <w:vertAlign w:val="superscript"/>
    </w:rPr>
  </w:style>
  <w:style w:type="paragraph" w:styleId="ListParagraph">
    <w:name w:val="List Paragraph"/>
    <w:basedOn w:val="Normal"/>
    <w:uiPriority w:val="34"/>
    <w:qFormat/>
    <w:rsid w:val="00E74ACB"/>
    <w:pPr>
      <w:overflowPunct/>
      <w:autoSpaceDE/>
      <w:autoSpaceDN/>
      <w:adjustRightInd/>
      <w:spacing w:after="200" w:line="276" w:lineRule="auto"/>
      <w:ind w:left="720"/>
      <w:jc w:val="left"/>
      <w:textAlignment w:val="auto"/>
    </w:pPr>
    <w:rPr>
      <w:rFonts w:ascii="Calibri" w:hAnsi="Calibri" w:cs="Times New Roman"/>
    </w:rPr>
  </w:style>
  <w:style w:type="paragraph" w:customStyle="1" w:styleId="leglisttextstandard1">
    <w:name w:val="leglisttextstandard1"/>
    <w:basedOn w:val="Normal"/>
    <w:rsid w:val="00433824"/>
    <w:pPr>
      <w:shd w:val="clear" w:color="auto" w:fill="FFFFFF"/>
      <w:overflowPunct/>
      <w:autoSpaceDE/>
      <w:autoSpaceDN/>
      <w:adjustRightInd/>
      <w:spacing w:after="120" w:line="360" w:lineRule="atLeast"/>
      <w:textAlignment w:val="auto"/>
    </w:pPr>
    <w:rPr>
      <w:rFonts w:ascii="Times New Roman" w:hAnsi="Times New Roman" w:cs="Times New Roman"/>
      <w:color w:val="000000"/>
      <w:sz w:val="19"/>
      <w:szCs w:val="19"/>
      <w:lang w:eastAsia="en-GB"/>
    </w:rPr>
  </w:style>
  <w:style w:type="paragraph" w:styleId="PlainText">
    <w:name w:val="Plain Text"/>
    <w:basedOn w:val="Normal"/>
    <w:link w:val="PlainTextChar"/>
    <w:uiPriority w:val="99"/>
    <w:unhideWhenUsed/>
    <w:locked/>
    <w:rsid w:val="00A85ECC"/>
    <w:rPr>
      <w:rFonts w:ascii="Courier New" w:hAnsi="Courier New" w:cs="Courier New"/>
      <w:sz w:val="20"/>
      <w:szCs w:val="20"/>
    </w:rPr>
  </w:style>
  <w:style w:type="character" w:customStyle="1" w:styleId="PlainTextChar">
    <w:name w:val="Plain Text Char"/>
    <w:link w:val="PlainText"/>
    <w:uiPriority w:val="99"/>
    <w:locked/>
    <w:rsid w:val="00A85ECC"/>
    <w:rPr>
      <w:rFonts w:ascii="Courier New" w:hAnsi="Courier New"/>
      <w:lang w:val="x-none" w:eastAsia="en-US"/>
    </w:rPr>
  </w:style>
  <w:style w:type="paragraph" w:styleId="NormalIndent">
    <w:name w:val="Normal Indent"/>
    <w:basedOn w:val="Normal"/>
    <w:uiPriority w:val="99"/>
    <w:unhideWhenUsed/>
    <w:locked/>
    <w:rsid w:val="00A85ECC"/>
    <w:pPr>
      <w:ind w:left="720"/>
    </w:pPr>
  </w:style>
  <w:style w:type="paragraph" w:styleId="NormalWeb">
    <w:name w:val="Normal (Web)"/>
    <w:basedOn w:val="Normal"/>
    <w:uiPriority w:val="99"/>
    <w:unhideWhenUsed/>
    <w:locked/>
    <w:rsid w:val="00A85ECC"/>
    <w:rPr>
      <w:rFonts w:ascii="Times New Roman" w:hAnsi="Times New Roman" w:cs="Times New Roman"/>
      <w:sz w:val="24"/>
      <w:szCs w:val="24"/>
    </w:rPr>
  </w:style>
  <w:style w:type="paragraph" w:styleId="List2">
    <w:name w:val="List 2"/>
    <w:basedOn w:val="Normal"/>
    <w:uiPriority w:val="99"/>
    <w:unhideWhenUsed/>
    <w:locked/>
    <w:rsid w:val="00795121"/>
    <w:pPr>
      <w:ind w:left="566" w:hanging="283"/>
      <w:contextualSpacing/>
    </w:pPr>
  </w:style>
  <w:style w:type="character" w:customStyle="1" w:styleId="legds2">
    <w:name w:val="legds2"/>
    <w:rsid w:val="0009385D"/>
  </w:style>
  <w:style w:type="character" w:customStyle="1" w:styleId="GPSL1SchedulenumberedChar">
    <w:name w:val="GPS L1 Schedule numbered Char"/>
    <w:rsid w:val="00847421"/>
  </w:style>
  <w:style w:type="numbering" w:styleId="111111">
    <w:name w:val="Outline List 2"/>
    <w:basedOn w:val="NoList"/>
    <w:uiPriority w:val="99"/>
    <w:semiHidden/>
    <w:unhideWhenUsed/>
    <w:pPr>
      <w:numPr>
        <w:numId w:val="5"/>
      </w:numPr>
    </w:pPr>
  </w:style>
  <w:style w:type="character" w:customStyle="1" w:styleId="hvr">
    <w:name w:val="hvr"/>
    <w:basedOn w:val="DefaultParagraphFont"/>
    <w:rsid w:val="00847421"/>
  </w:style>
  <w:style w:type="character" w:customStyle="1" w:styleId="st">
    <w:name w:val="st"/>
    <w:basedOn w:val="DefaultParagraphFont"/>
    <w:rsid w:val="00847421"/>
  </w:style>
  <w:style w:type="character" w:customStyle="1" w:styleId="txt31">
    <w:name w:val="txt31"/>
    <w:basedOn w:val="DefaultParagraphFont"/>
    <w:rsid w:val="00847421"/>
    <w:rPr>
      <w:sz w:val="20"/>
      <w:szCs w:val="20"/>
    </w:rPr>
  </w:style>
  <w:style w:type="paragraph" w:customStyle="1" w:styleId="Style7">
    <w:name w:val="Style7"/>
    <w:basedOn w:val="Heading1"/>
    <w:next w:val="Normal"/>
    <w:qFormat/>
    <w:rsid w:val="002A0ED9"/>
    <w:pPr>
      <w:keepNext/>
      <w:numPr>
        <w:numId w:val="17"/>
      </w:numPr>
      <w:overflowPunct w:val="0"/>
      <w:autoSpaceDE w:val="0"/>
      <w:autoSpaceDN w:val="0"/>
      <w:spacing w:before="240" w:after="120"/>
      <w:textAlignment w:val="baseline"/>
    </w:pPr>
    <w:rPr>
      <w:caps/>
      <w:sz w:val="20"/>
      <w:szCs w:val="24"/>
    </w:rPr>
  </w:style>
  <w:style w:type="character" w:customStyle="1" w:styleId="GPSL3GuidanceChar">
    <w:name w:val="GPS L3 Guidance Char"/>
    <w:link w:val="GPSL3Guidance"/>
    <w:rsid w:val="002320FD"/>
    <w:rPr>
      <w:rFonts w:ascii="Arial" w:hAnsi="Arial" w:cs="Arial"/>
      <w:b/>
      <w:i/>
      <w:sz w:val="22"/>
      <w:szCs w:val="22"/>
      <w:lang w:eastAsia="zh-CN"/>
    </w:rPr>
  </w:style>
  <w:style w:type="table" w:customStyle="1" w:styleId="TableGrid0">
    <w:name w:val="TableGrid"/>
    <w:rsid w:val="005B19BB"/>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301A5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0111">
      <w:bodyDiv w:val="1"/>
      <w:marLeft w:val="0"/>
      <w:marRight w:val="0"/>
      <w:marTop w:val="0"/>
      <w:marBottom w:val="0"/>
      <w:divBdr>
        <w:top w:val="none" w:sz="0" w:space="0" w:color="auto"/>
        <w:left w:val="none" w:sz="0" w:space="0" w:color="auto"/>
        <w:bottom w:val="none" w:sz="0" w:space="0" w:color="auto"/>
        <w:right w:val="none" w:sz="0" w:space="0" w:color="auto"/>
      </w:divBdr>
    </w:div>
    <w:div w:id="193035313">
      <w:bodyDiv w:val="1"/>
      <w:marLeft w:val="0"/>
      <w:marRight w:val="0"/>
      <w:marTop w:val="0"/>
      <w:marBottom w:val="0"/>
      <w:divBdr>
        <w:top w:val="none" w:sz="0" w:space="0" w:color="auto"/>
        <w:left w:val="none" w:sz="0" w:space="0" w:color="auto"/>
        <w:bottom w:val="none" w:sz="0" w:space="0" w:color="auto"/>
        <w:right w:val="none" w:sz="0" w:space="0" w:color="auto"/>
      </w:divBdr>
    </w:div>
    <w:div w:id="229311264">
      <w:bodyDiv w:val="1"/>
      <w:marLeft w:val="0"/>
      <w:marRight w:val="0"/>
      <w:marTop w:val="0"/>
      <w:marBottom w:val="0"/>
      <w:divBdr>
        <w:top w:val="none" w:sz="0" w:space="0" w:color="auto"/>
        <w:left w:val="none" w:sz="0" w:space="0" w:color="auto"/>
        <w:bottom w:val="none" w:sz="0" w:space="0" w:color="auto"/>
        <w:right w:val="none" w:sz="0" w:space="0" w:color="auto"/>
      </w:divBdr>
    </w:div>
    <w:div w:id="387340447">
      <w:bodyDiv w:val="1"/>
      <w:marLeft w:val="0"/>
      <w:marRight w:val="0"/>
      <w:marTop w:val="0"/>
      <w:marBottom w:val="0"/>
      <w:divBdr>
        <w:top w:val="none" w:sz="0" w:space="0" w:color="auto"/>
        <w:left w:val="none" w:sz="0" w:space="0" w:color="auto"/>
        <w:bottom w:val="none" w:sz="0" w:space="0" w:color="auto"/>
        <w:right w:val="none" w:sz="0" w:space="0" w:color="auto"/>
      </w:divBdr>
    </w:div>
    <w:div w:id="739014335">
      <w:bodyDiv w:val="1"/>
      <w:marLeft w:val="0"/>
      <w:marRight w:val="0"/>
      <w:marTop w:val="0"/>
      <w:marBottom w:val="0"/>
      <w:divBdr>
        <w:top w:val="none" w:sz="0" w:space="0" w:color="auto"/>
        <w:left w:val="none" w:sz="0" w:space="0" w:color="auto"/>
        <w:bottom w:val="none" w:sz="0" w:space="0" w:color="auto"/>
        <w:right w:val="none" w:sz="0" w:space="0" w:color="auto"/>
      </w:divBdr>
    </w:div>
    <w:div w:id="1006329136">
      <w:bodyDiv w:val="1"/>
      <w:marLeft w:val="0"/>
      <w:marRight w:val="0"/>
      <w:marTop w:val="0"/>
      <w:marBottom w:val="0"/>
      <w:divBdr>
        <w:top w:val="none" w:sz="0" w:space="0" w:color="auto"/>
        <w:left w:val="none" w:sz="0" w:space="0" w:color="auto"/>
        <w:bottom w:val="none" w:sz="0" w:space="0" w:color="auto"/>
        <w:right w:val="none" w:sz="0" w:space="0" w:color="auto"/>
      </w:divBdr>
    </w:div>
    <w:div w:id="1022896492">
      <w:bodyDiv w:val="1"/>
      <w:marLeft w:val="0"/>
      <w:marRight w:val="0"/>
      <w:marTop w:val="0"/>
      <w:marBottom w:val="0"/>
      <w:divBdr>
        <w:top w:val="none" w:sz="0" w:space="0" w:color="auto"/>
        <w:left w:val="none" w:sz="0" w:space="0" w:color="auto"/>
        <w:bottom w:val="none" w:sz="0" w:space="0" w:color="auto"/>
        <w:right w:val="none" w:sz="0" w:space="0" w:color="auto"/>
      </w:divBdr>
    </w:div>
    <w:div w:id="1442215436">
      <w:bodyDiv w:val="1"/>
      <w:marLeft w:val="0"/>
      <w:marRight w:val="0"/>
      <w:marTop w:val="0"/>
      <w:marBottom w:val="0"/>
      <w:divBdr>
        <w:top w:val="none" w:sz="0" w:space="0" w:color="auto"/>
        <w:left w:val="none" w:sz="0" w:space="0" w:color="auto"/>
        <w:bottom w:val="none" w:sz="0" w:space="0" w:color="auto"/>
        <w:right w:val="none" w:sz="0" w:space="0" w:color="auto"/>
      </w:divBdr>
    </w:div>
    <w:div w:id="1526021329">
      <w:bodyDiv w:val="1"/>
      <w:marLeft w:val="0"/>
      <w:marRight w:val="0"/>
      <w:marTop w:val="0"/>
      <w:marBottom w:val="0"/>
      <w:divBdr>
        <w:top w:val="none" w:sz="0" w:space="0" w:color="auto"/>
        <w:left w:val="none" w:sz="0" w:space="0" w:color="auto"/>
        <w:bottom w:val="none" w:sz="0" w:space="0" w:color="auto"/>
        <w:right w:val="none" w:sz="0" w:space="0" w:color="auto"/>
      </w:divBdr>
    </w:div>
    <w:div w:id="1553686738">
      <w:marLeft w:val="0"/>
      <w:marRight w:val="0"/>
      <w:marTop w:val="0"/>
      <w:marBottom w:val="0"/>
      <w:divBdr>
        <w:top w:val="none" w:sz="0" w:space="0" w:color="auto"/>
        <w:left w:val="none" w:sz="0" w:space="0" w:color="auto"/>
        <w:bottom w:val="none" w:sz="0" w:space="0" w:color="auto"/>
        <w:right w:val="none" w:sz="0" w:space="0" w:color="auto"/>
      </w:divBdr>
    </w:div>
    <w:div w:id="1553686739">
      <w:marLeft w:val="0"/>
      <w:marRight w:val="0"/>
      <w:marTop w:val="0"/>
      <w:marBottom w:val="0"/>
      <w:divBdr>
        <w:top w:val="none" w:sz="0" w:space="0" w:color="auto"/>
        <w:left w:val="none" w:sz="0" w:space="0" w:color="auto"/>
        <w:bottom w:val="none" w:sz="0" w:space="0" w:color="auto"/>
        <w:right w:val="none" w:sz="0" w:space="0" w:color="auto"/>
      </w:divBdr>
    </w:div>
    <w:div w:id="1553686740">
      <w:marLeft w:val="0"/>
      <w:marRight w:val="0"/>
      <w:marTop w:val="0"/>
      <w:marBottom w:val="0"/>
      <w:divBdr>
        <w:top w:val="none" w:sz="0" w:space="0" w:color="auto"/>
        <w:left w:val="none" w:sz="0" w:space="0" w:color="auto"/>
        <w:bottom w:val="none" w:sz="0" w:space="0" w:color="auto"/>
        <w:right w:val="none" w:sz="0" w:space="0" w:color="auto"/>
      </w:divBdr>
    </w:div>
    <w:div w:id="1553686741">
      <w:marLeft w:val="0"/>
      <w:marRight w:val="0"/>
      <w:marTop w:val="0"/>
      <w:marBottom w:val="0"/>
      <w:divBdr>
        <w:top w:val="none" w:sz="0" w:space="0" w:color="auto"/>
        <w:left w:val="none" w:sz="0" w:space="0" w:color="auto"/>
        <w:bottom w:val="none" w:sz="0" w:space="0" w:color="auto"/>
        <w:right w:val="none" w:sz="0" w:space="0" w:color="auto"/>
      </w:divBdr>
    </w:div>
    <w:div w:id="1553686742">
      <w:marLeft w:val="0"/>
      <w:marRight w:val="0"/>
      <w:marTop w:val="0"/>
      <w:marBottom w:val="0"/>
      <w:divBdr>
        <w:top w:val="none" w:sz="0" w:space="0" w:color="auto"/>
        <w:left w:val="none" w:sz="0" w:space="0" w:color="auto"/>
        <w:bottom w:val="none" w:sz="0" w:space="0" w:color="auto"/>
        <w:right w:val="none" w:sz="0" w:space="0" w:color="auto"/>
      </w:divBdr>
    </w:div>
    <w:div w:id="1553686743">
      <w:marLeft w:val="0"/>
      <w:marRight w:val="0"/>
      <w:marTop w:val="0"/>
      <w:marBottom w:val="0"/>
      <w:divBdr>
        <w:top w:val="none" w:sz="0" w:space="0" w:color="auto"/>
        <w:left w:val="none" w:sz="0" w:space="0" w:color="auto"/>
        <w:bottom w:val="none" w:sz="0" w:space="0" w:color="auto"/>
        <w:right w:val="none" w:sz="0" w:space="0" w:color="auto"/>
      </w:divBdr>
    </w:div>
    <w:div w:id="1553686744">
      <w:marLeft w:val="0"/>
      <w:marRight w:val="0"/>
      <w:marTop w:val="0"/>
      <w:marBottom w:val="0"/>
      <w:divBdr>
        <w:top w:val="none" w:sz="0" w:space="0" w:color="auto"/>
        <w:left w:val="none" w:sz="0" w:space="0" w:color="auto"/>
        <w:bottom w:val="none" w:sz="0" w:space="0" w:color="auto"/>
        <w:right w:val="none" w:sz="0" w:space="0" w:color="auto"/>
      </w:divBdr>
    </w:div>
    <w:div w:id="1553686745">
      <w:marLeft w:val="0"/>
      <w:marRight w:val="0"/>
      <w:marTop w:val="0"/>
      <w:marBottom w:val="0"/>
      <w:divBdr>
        <w:top w:val="none" w:sz="0" w:space="0" w:color="auto"/>
        <w:left w:val="none" w:sz="0" w:space="0" w:color="auto"/>
        <w:bottom w:val="none" w:sz="0" w:space="0" w:color="auto"/>
        <w:right w:val="none" w:sz="0" w:space="0" w:color="auto"/>
      </w:divBdr>
    </w:div>
    <w:div w:id="1553686746">
      <w:marLeft w:val="0"/>
      <w:marRight w:val="0"/>
      <w:marTop w:val="0"/>
      <w:marBottom w:val="0"/>
      <w:divBdr>
        <w:top w:val="none" w:sz="0" w:space="0" w:color="auto"/>
        <w:left w:val="none" w:sz="0" w:space="0" w:color="auto"/>
        <w:bottom w:val="none" w:sz="0" w:space="0" w:color="auto"/>
        <w:right w:val="none" w:sz="0" w:space="0" w:color="auto"/>
      </w:divBdr>
    </w:div>
    <w:div w:id="1553686747">
      <w:marLeft w:val="0"/>
      <w:marRight w:val="0"/>
      <w:marTop w:val="0"/>
      <w:marBottom w:val="0"/>
      <w:divBdr>
        <w:top w:val="none" w:sz="0" w:space="0" w:color="auto"/>
        <w:left w:val="none" w:sz="0" w:space="0" w:color="auto"/>
        <w:bottom w:val="none" w:sz="0" w:space="0" w:color="auto"/>
        <w:right w:val="none" w:sz="0" w:space="0" w:color="auto"/>
      </w:divBdr>
    </w:div>
    <w:div w:id="1553686748">
      <w:marLeft w:val="0"/>
      <w:marRight w:val="0"/>
      <w:marTop w:val="0"/>
      <w:marBottom w:val="0"/>
      <w:divBdr>
        <w:top w:val="none" w:sz="0" w:space="0" w:color="auto"/>
        <w:left w:val="none" w:sz="0" w:space="0" w:color="auto"/>
        <w:bottom w:val="none" w:sz="0" w:space="0" w:color="auto"/>
        <w:right w:val="none" w:sz="0" w:space="0" w:color="auto"/>
      </w:divBdr>
    </w:div>
    <w:div w:id="1562015037">
      <w:bodyDiv w:val="1"/>
      <w:marLeft w:val="0"/>
      <w:marRight w:val="0"/>
      <w:marTop w:val="0"/>
      <w:marBottom w:val="0"/>
      <w:divBdr>
        <w:top w:val="none" w:sz="0" w:space="0" w:color="auto"/>
        <w:left w:val="none" w:sz="0" w:space="0" w:color="auto"/>
        <w:bottom w:val="none" w:sz="0" w:space="0" w:color="auto"/>
        <w:right w:val="none" w:sz="0" w:space="0" w:color="auto"/>
      </w:divBdr>
    </w:div>
    <w:div w:id="1745450755">
      <w:bodyDiv w:val="1"/>
      <w:marLeft w:val="0"/>
      <w:marRight w:val="0"/>
      <w:marTop w:val="0"/>
      <w:marBottom w:val="0"/>
      <w:divBdr>
        <w:top w:val="none" w:sz="0" w:space="0" w:color="auto"/>
        <w:left w:val="none" w:sz="0" w:space="0" w:color="auto"/>
        <w:bottom w:val="none" w:sz="0" w:space="0" w:color="auto"/>
        <w:right w:val="none" w:sz="0" w:space="0" w:color="auto"/>
      </w:divBdr>
    </w:div>
    <w:div w:id="1748455376">
      <w:bodyDiv w:val="1"/>
      <w:marLeft w:val="0"/>
      <w:marRight w:val="0"/>
      <w:marTop w:val="0"/>
      <w:marBottom w:val="0"/>
      <w:divBdr>
        <w:top w:val="none" w:sz="0" w:space="0" w:color="auto"/>
        <w:left w:val="none" w:sz="0" w:space="0" w:color="auto"/>
        <w:bottom w:val="none" w:sz="0" w:space="0" w:color="auto"/>
        <w:right w:val="none" w:sz="0" w:space="0" w:color="auto"/>
      </w:divBdr>
    </w:div>
    <w:div w:id="1862669689">
      <w:bodyDiv w:val="1"/>
      <w:marLeft w:val="0"/>
      <w:marRight w:val="0"/>
      <w:marTop w:val="0"/>
      <w:marBottom w:val="0"/>
      <w:divBdr>
        <w:top w:val="none" w:sz="0" w:space="0" w:color="auto"/>
        <w:left w:val="none" w:sz="0" w:space="0" w:color="auto"/>
        <w:bottom w:val="none" w:sz="0" w:space="0" w:color="auto"/>
        <w:right w:val="none" w:sz="0" w:space="0" w:color="auto"/>
      </w:divBdr>
    </w:div>
    <w:div w:id="196326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Communication" TargetMode="External"/><Relationship Id="rId18" Type="http://schemas.openxmlformats.org/officeDocument/2006/relationships/hyperlink" Target="http://uk.ask.com/wiki/Course_credit?qsrc=470" TargetMode="External"/><Relationship Id="rId26" Type="http://schemas.openxmlformats.org/officeDocument/2006/relationships/hyperlink" Target="http://ons.gov.uk/ons/rel/cpi/consumer-price-indices/may-2015/ref-table-cpi.xls"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uk.ask.com/wiki/Education_in_Wales?qsrc=470"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n.wikipedia.org/wiki/Human" TargetMode="External"/><Relationship Id="rId17" Type="http://schemas.openxmlformats.org/officeDocument/2006/relationships/hyperlink" Target="http://www.nrpsi.org.uk" TargetMode="External"/><Relationship Id="rId25" Type="http://schemas.openxmlformats.org/officeDocument/2006/relationships/hyperlink" Target="http://www.nrpsi.org.uk/for-clients-of-interpreters/code-of-professional-conduct.htm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nrcpd.org.uk" TargetMode="External"/><Relationship Id="rId20" Type="http://schemas.openxmlformats.org/officeDocument/2006/relationships/hyperlink" Target="http://uk.ask.com/wiki/Education_in_Northern_Ireland?qsrc=470"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ns.gov.uk/ons/rel/cpi/consumer-price-indices/may-2015/ref-table-cpi.xls" TargetMode="External"/><Relationship Id="rId24" Type="http://schemas.openxmlformats.org/officeDocument/2006/relationships/hyperlink" Target="http://www.iti.org.uk/attachments/article/154/Code%20of%20Conduct%20-%20individual.pdf" TargetMode="External"/><Relationship Id="rId32" Type="http://schemas.openxmlformats.org/officeDocument/2006/relationships/image" Target="media/image3.png"/><Relationship Id="rId37" Type="http://schemas.openxmlformats.org/officeDocument/2006/relationships/header" Target="header3.xml"/><Relationship Id="rId40" Type="http://schemas.openxmlformats.org/officeDocument/2006/relationships/theme" Target="theme/theme1.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miso.ccs.cabinetoffice.gov.uk" TargetMode="External"/><Relationship Id="rId23" Type="http://schemas.openxmlformats.org/officeDocument/2006/relationships/hyperlink" Target="http://www.nrcpd.org.uk" TargetMode="External"/><Relationship Id="rId28" Type="http://schemas.openxmlformats.org/officeDocument/2006/relationships/image" Target="media/image1.emf"/><Relationship Id="rId36" Type="http://schemas.openxmlformats.org/officeDocument/2006/relationships/footer" Target="footer2.xml"/><Relationship Id="rId10" Type="http://schemas.openxmlformats.org/officeDocument/2006/relationships/hyperlink" Target="http://gps.cabinetoffice.gov.uk/i-am-supplier/management-information/admin-fees" TargetMode="External"/><Relationship Id="rId19" Type="http://schemas.openxmlformats.org/officeDocument/2006/relationships/hyperlink" Target="http://uk.ask.com/wiki/Education_in_England?qsrc=470" TargetMode="External"/><Relationship Id="rId31"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hyperlink" Target="https://www.gov.uk/government/uploads/system/uploads/attachment_data/file/458554/Procurement_Policy_Note_13_15.pdf" TargetMode="External"/><Relationship Id="rId14" Type="http://schemas.openxmlformats.org/officeDocument/2006/relationships/hyperlink" Target="http://www.clarioncall.net/communication-professionals-working-deaf-people" TargetMode="External"/><Relationship Id="rId22" Type="http://schemas.openxmlformats.org/officeDocument/2006/relationships/hyperlink" Target="http://www.nrpsi.org.uk" TargetMode="External"/><Relationship Id="rId27" Type="http://schemas.openxmlformats.org/officeDocument/2006/relationships/hyperlink" Target="https://www.gov.uk/government/publications/government-digital-strategy" TargetMode="External"/><Relationship Id="rId30" Type="http://schemas.openxmlformats.org/officeDocument/2006/relationships/hyperlink" Target="mailto:Vivien.Orcsik@thebigword.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850C7-FB0C-4ACB-A7DD-B04440AE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42500</Words>
  <Characters>242253</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284185</CharactersWithSpaces>
  <SharedDoc>false</SharedDoc>
  <HLinks>
    <vt:vector size="564" baseType="variant">
      <vt:variant>
        <vt:i4>196627</vt:i4>
      </vt:variant>
      <vt:variant>
        <vt:i4>1534</vt:i4>
      </vt:variant>
      <vt:variant>
        <vt:i4>0</vt:i4>
      </vt:variant>
      <vt:variant>
        <vt:i4>5</vt:i4>
      </vt:variant>
      <vt:variant>
        <vt:lpwstr>http://gps.cabinetoffice.gov.uk/about-government-procurement-service/operational-delivery/supplier-management</vt:lpwstr>
      </vt:variant>
      <vt:variant>
        <vt:lpwstr/>
      </vt:variant>
      <vt:variant>
        <vt:i4>6160402</vt:i4>
      </vt:variant>
      <vt:variant>
        <vt:i4>1310</vt:i4>
      </vt:variant>
      <vt:variant>
        <vt:i4>0</vt:i4>
      </vt:variant>
      <vt:variant>
        <vt:i4>5</vt:i4>
      </vt:variant>
      <vt:variant>
        <vt:lpwstr>https://miso.buyingsolutions.gov.uk/</vt:lpwstr>
      </vt:variant>
      <vt:variant>
        <vt:lpwstr/>
      </vt:variant>
      <vt:variant>
        <vt:i4>4259863</vt:i4>
      </vt:variant>
      <vt:variant>
        <vt:i4>1280</vt:i4>
      </vt:variant>
      <vt:variant>
        <vt:i4>0</vt:i4>
      </vt:variant>
      <vt:variant>
        <vt:i4>5</vt:i4>
      </vt:variant>
      <vt:variant>
        <vt:lpwstr>http://www.statistics.gov.uk/instantfigures.asp)</vt:lpwstr>
      </vt:variant>
      <vt:variant>
        <vt:lpwstr/>
      </vt:variant>
      <vt:variant>
        <vt:i4>7209016</vt:i4>
      </vt:variant>
      <vt:variant>
        <vt:i4>1268</vt:i4>
      </vt:variant>
      <vt:variant>
        <vt:i4>0</vt:i4>
      </vt:variant>
      <vt:variant>
        <vt:i4>5</vt:i4>
      </vt:variant>
      <vt:variant>
        <vt:lpwstr>http://gps.cabinetoffice.gov.uk/i-am-supplier/management-information/admin-fees</vt:lpwstr>
      </vt:variant>
      <vt:variant>
        <vt:lpwstr/>
      </vt:variant>
      <vt:variant>
        <vt:i4>1114166</vt:i4>
      </vt:variant>
      <vt:variant>
        <vt:i4>536</vt:i4>
      </vt:variant>
      <vt:variant>
        <vt:i4>0</vt:i4>
      </vt:variant>
      <vt:variant>
        <vt:i4>5</vt:i4>
      </vt:variant>
      <vt:variant>
        <vt:lpwstr/>
      </vt:variant>
      <vt:variant>
        <vt:lpwstr>_Toc414632536</vt:lpwstr>
      </vt:variant>
      <vt:variant>
        <vt:i4>1114166</vt:i4>
      </vt:variant>
      <vt:variant>
        <vt:i4>530</vt:i4>
      </vt:variant>
      <vt:variant>
        <vt:i4>0</vt:i4>
      </vt:variant>
      <vt:variant>
        <vt:i4>5</vt:i4>
      </vt:variant>
      <vt:variant>
        <vt:lpwstr/>
      </vt:variant>
      <vt:variant>
        <vt:lpwstr>_Toc414632535</vt:lpwstr>
      </vt:variant>
      <vt:variant>
        <vt:i4>1114166</vt:i4>
      </vt:variant>
      <vt:variant>
        <vt:i4>524</vt:i4>
      </vt:variant>
      <vt:variant>
        <vt:i4>0</vt:i4>
      </vt:variant>
      <vt:variant>
        <vt:i4>5</vt:i4>
      </vt:variant>
      <vt:variant>
        <vt:lpwstr/>
      </vt:variant>
      <vt:variant>
        <vt:lpwstr>_Toc414632534</vt:lpwstr>
      </vt:variant>
      <vt:variant>
        <vt:i4>1114166</vt:i4>
      </vt:variant>
      <vt:variant>
        <vt:i4>518</vt:i4>
      </vt:variant>
      <vt:variant>
        <vt:i4>0</vt:i4>
      </vt:variant>
      <vt:variant>
        <vt:i4>5</vt:i4>
      </vt:variant>
      <vt:variant>
        <vt:lpwstr/>
      </vt:variant>
      <vt:variant>
        <vt:lpwstr>_Toc414632533</vt:lpwstr>
      </vt:variant>
      <vt:variant>
        <vt:i4>1114166</vt:i4>
      </vt:variant>
      <vt:variant>
        <vt:i4>512</vt:i4>
      </vt:variant>
      <vt:variant>
        <vt:i4>0</vt:i4>
      </vt:variant>
      <vt:variant>
        <vt:i4>5</vt:i4>
      </vt:variant>
      <vt:variant>
        <vt:lpwstr/>
      </vt:variant>
      <vt:variant>
        <vt:lpwstr>_Toc414632532</vt:lpwstr>
      </vt:variant>
      <vt:variant>
        <vt:i4>1114166</vt:i4>
      </vt:variant>
      <vt:variant>
        <vt:i4>506</vt:i4>
      </vt:variant>
      <vt:variant>
        <vt:i4>0</vt:i4>
      </vt:variant>
      <vt:variant>
        <vt:i4>5</vt:i4>
      </vt:variant>
      <vt:variant>
        <vt:lpwstr/>
      </vt:variant>
      <vt:variant>
        <vt:lpwstr>_Toc414632531</vt:lpwstr>
      </vt:variant>
      <vt:variant>
        <vt:i4>1114166</vt:i4>
      </vt:variant>
      <vt:variant>
        <vt:i4>500</vt:i4>
      </vt:variant>
      <vt:variant>
        <vt:i4>0</vt:i4>
      </vt:variant>
      <vt:variant>
        <vt:i4>5</vt:i4>
      </vt:variant>
      <vt:variant>
        <vt:lpwstr/>
      </vt:variant>
      <vt:variant>
        <vt:lpwstr>_Toc414632530</vt:lpwstr>
      </vt:variant>
      <vt:variant>
        <vt:i4>1048630</vt:i4>
      </vt:variant>
      <vt:variant>
        <vt:i4>494</vt:i4>
      </vt:variant>
      <vt:variant>
        <vt:i4>0</vt:i4>
      </vt:variant>
      <vt:variant>
        <vt:i4>5</vt:i4>
      </vt:variant>
      <vt:variant>
        <vt:lpwstr/>
      </vt:variant>
      <vt:variant>
        <vt:lpwstr>_Toc414632529</vt:lpwstr>
      </vt:variant>
      <vt:variant>
        <vt:i4>1048630</vt:i4>
      </vt:variant>
      <vt:variant>
        <vt:i4>488</vt:i4>
      </vt:variant>
      <vt:variant>
        <vt:i4>0</vt:i4>
      </vt:variant>
      <vt:variant>
        <vt:i4>5</vt:i4>
      </vt:variant>
      <vt:variant>
        <vt:lpwstr/>
      </vt:variant>
      <vt:variant>
        <vt:lpwstr>_Toc414632528</vt:lpwstr>
      </vt:variant>
      <vt:variant>
        <vt:i4>1048630</vt:i4>
      </vt:variant>
      <vt:variant>
        <vt:i4>482</vt:i4>
      </vt:variant>
      <vt:variant>
        <vt:i4>0</vt:i4>
      </vt:variant>
      <vt:variant>
        <vt:i4>5</vt:i4>
      </vt:variant>
      <vt:variant>
        <vt:lpwstr/>
      </vt:variant>
      <vt:variant>
        <vt:lpwstr>_Toc414632527</vt:lpwstr>
      </vt:variant>
      <vt:variant>
        <vt:i4>1048630</vt:i4>
      </vt:variant>
      <vt:variant>
        <vt:i4>476</vt:i4>
      </vt:variant>
      <vt:variant>
        <vt:i4>0</vt:i4>
      </vt:variant>
      <vt:variant>
        <vt:i4>5</vt:i4>
      </vt:variant>
      <vt:variant>
        <vt:lpwstr/>
      </vt:variant>
      <vt:variant>
        <vt:lpwstr>_Toc414632526</vt:lpwstr>
      </vt:variant>
      <vt:variant>
        <vt:i4>1048630</vt:i4>
      </vt:variant>
      <vt:variant>
        <vt:i4>470</vt:i4>
      </vt:variant>
      <vt:variant>
        <vt:i4>0</vt:i4>
      </vt:variant>
      <vt:variant>
        <vt:i4>5</vt:i4>
      </vt:variant>
      <vt:variant>
        <vt:lpwstr/>
      </vt:variant>
      <vt:variant>
        <vt:lpwstr>_Toc414632525</vt:lpwstr>
      </vt:variant>
      <vt:variant>
        <vt:i4>1048630</vt:i4>
      </vt:variant>
      <vt:variant>
        <vt:i4>464</vt:i4>
      </vt:variant>
      <vt:variant>
        <vt:i4>0</vt:i4>
      </vt:variant>
      <vt:variant>
        <vt:i4>5</vt:i4>
      </vt:variant>
      <vt:variant>
        <vt:lpwstr/>
      </vt:variant>
      <vt:variant>
        <vt:lpwstr>_Toc414632524</vt:lpwstr>
      </vt:variant>
      <vt:variant>
        <vt:i4>1048630</vt:i4>
      </vt:variant>
      <vt:variant>
        <vt:i4>458</vt:i4>
      </vt:variant>
      <vt:variant>
        <vt:i4>0</vt:i4>
      </vt:variant>
      <vt:variant>
        <vt:i4>5</vt:i4>
      </vt:variant>
      <vt:variant>
        <vt:lpwstr/>
      </vt:variant>
      <vt:variant>
        <vt:lpwstr>_Toc414632523</vt:lpwstr>
      </vt:variant>
      <vt:variant>
        <vt:i4>1048630</vt:i4>
      </vt:variant>
      <vt:variant>
        <vt:i4>452</vt:i4>
      </vt:variant>
      <vt:variant>
        <vt:i4>0</vt:i4>
      </vt:variant>
      <vt:variant>
        <vt:i4>5</vt:i4>
      </vt:variant>
      <vt:variant>
        <vt:lpwstr/>
      </vt:variant>
      <vt:variant>
        <vt:lpwstr>_Toc414632522</vt:lpwstr>
      </vt:variant>
      <vt:variant>
        <vt:i4>1048630</vt:i4>
      </vt:variant>
      <vt:variant>
        <vt:i4>446</vt:i4>
      </vt:variant>
      <vt:variant>
        <vt:i4>0</vt:i4>
      </vt:variant>
      <vt:variant>
        <vt:i4>5</vt:i4>
      </vt:variant>
      <vt:variant>
        <vt:lpwstr/>
      </vt:variant>
      <vt:variant>
        <vt:lpwstr>_Toc414632521</vt:lpwstr>
      </vt:variant>
      <vt:variant>
        <vt:i4>1048630</vt:i4>
      </vt:variant>
      <vt:variant>
        <vt:i4>440</vt:i4>
      </vt:variant>
      <vt:variant>
        <vt:i4>0</vt:i4>
      </vt:variant>
      <vt:variant>
        <vt:i4>5</vt:i4>
      </vt:variant>
      <vt:variant>
        <vt:lpwstr/>
      </vt:variant>
      <vt:variant>
        <vt:lpwstr>_Toc414632520</vt:lpwstr>
      </vt:variant>
      <vt:variant>
        <vt:i4>1245238</vt:i4>
      </vt:variant>
      <vt:variant>
        <vt:i4>434</vt:i4>
      </vt:variant>
      <vt:variant>
        <vt:i4>0</vt:i4>
      </vt:variant>
      <vt:variant>
        <vt:i4>5</vt:i4>
      </vt:variant>
      <vt:variant>
        <vt:lpwstr/>
      </vt:variant>
      <vt:variant>
        <vt:lpwstr>_Toc414632519</vt:lpwstr>
      </vt:variant>
      <vt:variant>
        <vt:i4>1245238</vt:i4>
      </vt:variant>
      <vt:variant>
        <vt:i4>428</vt:i4>
      </vt:variant>
      <vt:variant>
        <vt:i4>0</vt:i4>
      </vt:variant>
      <vt:variant>
        <vt:i4>5</vt:i4>
      </vt:variant>
      <vt:variant>
        <vt:lpwstr/>
      </vt:variant>
      <vt:variant>
        <vt:lpwstr>_Toc414632518</vt:lpwstr>
      </vt:variant>
      <vt:variant>
        <vt:i4>1245238</vt:i4>
      </vt:variant>
      <vt:variant>
        <vt:i4>422</vt:i4>
      </vt:variant>
      <vt:variant>
        <vt:i4>0</vt:i4>
      </vt:variant>
      <vt:variant>
        <vt:i4>5</vt:i4>
      </vt:variant>
      <vt:variant>
        <vt:lpwstr/>
      </vt:variant>
      <vt:variant>
        <vt:lpwstr>_Toc414632517</vt:lpwstr>
      </vt:variant>
      <vt:variant>
        <vt:i4>1245238</vt:i4>
      </vt:variant>
      <vt:variant>
        <vt:i4>416</vt:i4>
      </vt:variant>
      <vt:variant>
        <vt:i4>0</vt:i4>
      </vt:variant>
      <vt:variant>
        <vt:i4>5</vt:i4>
      </vt:variant>
      <vt:variant>
        <vt:lpwstr/>
      </vt:variant>
      <vt:variant>
        <vt:lpwstr>_Toc414632516</vt:lpwstr>
      </vt:variant>
      <vt:variant>
        <vt:i4>1245238</vt:i4>
      </vt:variant>
      <vt:variant>
        <vt:i4>410</vt:i4>
      </vt:variant>
      <vt:variant>
        <vt:i4>0</vt:i4>
      </vt:variant>
      <vt:variant>
        <vt:i4>5</vt:i4>
      </vt:variant>
      <vt:variant>
        <vt:lpwstr/>
      </vt:variant>
      <vt:variant>
        <vt:lpwstr>_Toc414632515</vt:lpwstr>
      </vt:variant>
      <vt:variant>
        <vt:i4>1245238</vt:i4>
      </vt:variant>
      <vt:variant>
        <vt:i4>404</vt:i4>
      </vt:variant>
      <vt:variant>
        <vt:i4>0</vt:i4>
      </vt:variant>
      <vt:variant>
        <vt:i4>5</vt:i4>
      </vt:variant>
      <vt:variant>
        <vt:lpwstr/>
      </vt:variant>
      <vt:variant>
        <vt:lpwstr>_Toc414632514</vt:lpwstr>
      </vt:variant>
      <vt:variant>
        <vt:i4>1245238</vt:i4>
      </vt:variant>
      <vt:variant>
        <vt:i4>398</vt:i4>
      </vt:variant>
      <vt:variant>
        <vt:i4>0</vt:i4>
      </vt:variant>
      <vt:variant>
        <vt:i4>5</vt:i4>
      </vt:variant>
      <vt:variant>
        <vt:lpwstr/>
      </vt:variant>
      <vt:variant>
        <vt:lpwstr>_Toc414632513</vt:lpwstr>
      </vt:variant>
      <vt:variant>
        <vt:i4>1245238</vt:i4>
      </vt:variant>
      <vt:variant>
        <vt:i4>392</vt:i4>
      </vt:variant>
      <vt:variant>
        <vt:i4>0</vt:i4>
      </vt:variant>
      <vt:variant>
        <vt:i4>5</vt:i4>
      </vt:variant>
      <vt:variant>
        <vt:lpwstr/>
      </vt:variant>
      <vt:variant>
        <vt:lpwstr>_Toc414632512</vt:lpwstr>
      </vt:variant>
      <vt:variant>
        <vt:i4>1245238</vt:i4>
      </vt:variant>
      <vt:variant>
        <vt:i4>386</vt:i4>
      </vt:variant>
      <vt:variant>
        <vt:i4>0</vt:i4>
      </vt:variant>
      <vt:variant>
        <vt:i4>5</vt:i4>
      </vt:variant>
      <vt:variant>
        <vt:lpwstr/>
      </vt:variant>
      <vt:variant>
        <vt:lpwstr>_Toc414632511</vt:lpwstr>
      </vt:variant>
      <vt:variant>
        <vt:i4>1245238</vt:i4>
      </vt:variant>
      <vt:variant>
        <vt:i4>380</vt:i4>
      </vt:variant>
      <vt:variant>
        <vt:i4>0</vt:i4>
      </vt:variant>
      <vt:variant>
        <vt:i4>5</vt:i4>
      </vt:variant>
      <vt:variant>
        <vt:lpwstr/>
      </vt:variant>
      <vt:variant>
        <vt:lpwstr>_Toc414632510</vt:lpwstr>
      </vt:variant>
      <vt:variant>
        <vt:i4>1179702</vt:i4>
      </vt:variant>
      <vt:variant>
        <vt:i4>374</vt:i4>
      </vt:variant>
      <vt:variant>
        <vt:i4>0</vt:i4>
      </vt:variant>
      <vt:variant>
        <vt:i4>5</vt:i4>
      </vt:variant>
      <vt:variant>
        <vt:lpwstr/>
      </vt:variant>
      <vt:variant>
        <vt:lpwstr>_Toc414632509</vt:lpwstr>
      </vt:variant>
      <vt:variant>
        <vt:i4>1179702</vt:i4>
      </vt:variant>
      <vt:variant>
        <vt:i4>368</vt:i4>
      </vt:variant>
      <vt:variant>
        <vt:i4>0</vt:i4>
      </vt:variant>
      <vt:variant>
        <vt:i4>5</vt:i4>
      </vt:variant>
      <vt:variant>
        <vt:lpwstr/>
      </vt:variant>
      <vt:variant>
        <vt:lpwstr>_Toc414632508</vt:lpwstr>
      </vt:variant>
      <vt:variant>
        <vt:i4>1179702</vt:i4>
      </vt:variant>
      <vt:variant>
        <vt:i4>362</vt:i4>
      </vt:variant>
      <vt:variant>
        <vt:i4>0</vt:i4>
      </vt:variant>
      <vt:variant>
        <vt:i4>5</vt:i4>
      </vt:variant>
      <vt:variant>
        <vt:lpwstr/>
      </vt:variant>
      <vt:variant>
        <vt:lpwstr>_Toc414632507</vt:lpwstr>
      </vt:variant>
      <vt:variant>
        <vt:i4>1179702</vt:i4>
      </vt:variant>
      <vt:variant>
        <vt:i4>356</vt:i4>
      </vt:variant>
      <vt:variant>
        <vt:i4>0</vt:i4>
      </vt:variant>
      <vt:variant>
        <vt:i4>5</vt:i4>
      </vt:variant>
      <vt:variant>
        <vt:lpwstr/>
      </vt:variant>
      <vt:variant>
        <vt:lpwstr>_Toc414632506</vt:lpwstr>
      </vt:variant>
      <vt:variant>
        <vt:i4>1179702</vt:i4>
      </vt:variant>
      <vt:variant>
        <vt:i4>350</vt:i4>
      </vt:variant>
      <vt:variant>
        <vt:i4>0</vt:i4>
      </vt:variant>
      <vt:variant>
        <vt:i4>5</vt:i4>
      </vt:variant>
      <vt:variant>
        <vt:lpwstr/>
      </vt:variant>
      <vt:variant>
        <vt:lpwstr>_Toc414632505</vt:lpwstr>
      </vt:variant>
      <vt:variant>
        <vt:i4>1179702</vt:i4>
      </vt:variant>
      <vt:variant>
        <vt:i4>344</vt:i4>
      </vt:variant>
      <vt:variant>
        <vt:i4>0</vt:i4>
      </vt:variant>
      <vt:variant>
        <vt:i4>5</vt:i4>
      </vt:variant>
      <vt:variant>
        <vt:lpwstr/>
      </vt:variant>
      <vt:variant>
        <vt:lpwstr>_Toc414632504</vt:lpwstr>
      </vt:variant>
      <vt:variant>
        <vt:i4>1179702</vt:i4>
      </vt:variant>
      <vt:variant>
        <vt:i4>338</vt:i4>
      </vt:variant>
      <vt:variant>
        <vt:i4>0</vt:i4>
      </vt:variant>
      <vt:variant>
        <vt:i4>5</vt:i4>
      </vt:variant>
      <vt:variant>
        <vt:lpwstr/>
      </vt:variant>
      <vt:variant>
        <vt:lpwstr>_Toc414632503</vt:lpwstr>
      </vt:variant>
      <vt:variant>
        <vt:i4>1179702</vt:i4>
      </vt:variant>
      <vt:variant>
        <vt:i4>332</vt:i4>
      </vt:variant>
      <vt:variant>
        <vt:i4>0</vt:i4>
      </vt:variant>
      <vt:variant>
        <vt:i4>5</vt:i4>
      </vt:variant>
      <vt:variant>
        <vt:lpwstr/>
      </vt:variant>
      <vt:variant>
        <vt:lpwstr>_Toc414632502</vt:lpwstr>
      </vt:variant>
      <vt:variant>
        <vt:i4>1179702</vt:i4>
      </vt:variant>
      <vt:variant>
        <vt:i4>326</vt:i4>
      </vt:variant>
      <vt:variant>
        <vt:i4>0</vt:i4>
      </vt:variant>
      <vt:variant>
        <vt:i4>5</vt:i4>
      </vt:variant>
      <vt:variant>
        <vt:lpwstr/>
      </vt:variant>
      <vt:variant>
        <vt:lpwstr>_Toc414632501</vt:lpwstr>
      </vt:variant>
      <vt:variant>
        <vt:i4>1179702</vt:i4>
      </vt:variant>
      <vt:variant>
        <vt:i4>320</vt:i4>
      </vt:variant>
      <vt:variant>
        <vt:i4>0</vt:i4>
      </vt:variant>
      <vt:variant>
        <vt:i4>5</vt:i4>
      </vt:variant>
      <vt:variant>
        <vt:lpwstr/>
      </vt:variant>
      <vt:variant>
        <vt:lpwstr>_Toc414632500</vt:lpwstr>
      </vt:variant>
      <vt:variant>
        <vt:i4>1769527</vt:i4>
      </vt:variant>
      <vt:variant>
        <vt:i4>314</vt:i4>
      </vt:variant>
      <vt:variant>
        <vt:i4>0</vt:i4>
      </vt:variant>
      <vt:variant>
        <vt:i4>5</vt:i4>
      </vt:variant>
      <vt:variant>
        <vt:lpwstr/>
      </vt:variant>
      <vt:variant>
        <vt:lpwstr>_Toc414632499</vt:lpwstr>
      </vt:variant>
      <vt:variant>
        <vt:i4>1769527</vt:i4>
      </vt:variant>
      <vt:variant>
        <vt:i4>308</vt:i4>
      </vt:variant>
      <vt:variant>
        <vt:i4>0</vt:i4>
      </vt:variant>
      <vt:variant>
        <vt:i4>5</vt:i4>
      </vt:variant>
      <vt:variant>
        <vt:lpwstr/>
      </vt:variant>
      <vt:variant>
        <vt:lpwstr>_Toc414632498</vt:lpwstr>
      </vt:variant>
      <vt:variant>
        <vt:i4>1769527</vt:i4>
      </vt:variant>
      <vt:variant>
        <vt:i4>302</vt:i4>
      </vt:variant>
      <vt:variant>
        <vt:i4>0</vt:i4>
      </vt:variant>
      <vt:variant>
        <vt:i4>5</vt:i4>
      </vt:variant>
      <vt:variant>
        <vt:lpwstr/>
      </vt:variant>
      <vt:variant>
        <vt:lpwstr>_Toc414632497</vt:lpwstr>
      </vt:variant>
      <vt:variant>
        <vt:i4>1769527</vt:i4>
      </vt:variant>
      <vt:variant>
        <vt:i4>296</vt:i4>
      </vt:variant>
      <vt:variant>
        <vt:i4>0</vt:i4>
      </vt:variant>
      <vt:variant>
        <vt:i4>5</vt:i4>
      </vt:variant>
      <vt:variant>
        <vt:lpwstr/>
      </vt:variant>
      <vt:variant>
        <vt:lpwstr>_Toc414632496</vt:lpwstr>
      </vt:variant>
      <vt:variant>
        <vt:i4>1769527</vt:i4>
      </vt:variant>
      <vt:variant>
        <vt:i4>290</vt:i4>
      </vt:variant>
      <vt:variant>
        <vt:i4>0</vt:i4>
      </vt:variant>
      <vt:variant>
        <vt:i4>5</vt:i4>
      </vt:variant>
      <vt:variant>
        <vt:lpwstr/>
      </vt:variant>
      <vt:variant>
        <vt:lpwstr>_Toc414632495</vt:lpwstr>
      </vt:variant>
      <vt:variant>
        <vt:i4>1769527</vt:i4>
      </vt:variant>
      <vt:variant>
        <vt:i4>284</vt:i4>
      </vt:variant>
      <vt:variant>
        <vt:i4>0</vt:i4>
      </vt:variant>
      <vt:variant>
        <vt:i4>5</vt:i4>
      </vt:variant>
      <vt:variant>
        <vt:lpwstr/>
      </vt:variant>
      <vt:variant>
        <vt:lpwstr>_Toc414632494</vt:lpwstr>
      </vt:variant>
      <vt:variant>
        <vt:i4>1769527</vt:i4>
      </vt:variant>
      <vt:variant>
        <vt:i4>278</vt:i4>
      </vt:variant>
      <vt:variant>
        <vt:i4>0</vt:i4>
      </vt:variant>
      <vt:variant>
        <vt:i4>5</vt:i4>
      </vt:variant>
      <vt:variant>
        <vt:lpwstr/>
      </vt:variant>
      <vt:variant>
        <vt:lpwstr>_Toc414632493</vt:lpwstr>
      </vt:variant>
      <vt:variant>
        <vt:i4>1769527</vt:i4>
      </vt:variant>
      <vt:variant>
        <vt:i4>272</vt:i4>
      </vt:variant>
      <vt:variant>
        <vt:i4>0</vt:i4>
      </vt:variant>
      <vt:variant>
        <vt:i4>5</vt:i4>
      </vt:variant>
      <vt:variant>
        <vt:lpwstr/>
      </vt:variant>
      <vt:variant>
        <vt:lpwstr>_Toc414632492</vt:lpwstr>
      </vt:variant>
      <vt:variant>
        <vt:i4>1769527</vt:i4>
      </vt:variant>
      <vt:variant>
        <vt:i4>266</vt:i4>
      </vt:variant>
      <vt:variant>
        <vt:i4>0</vt:i4>
      </vt:variant>
      <vt:variant>
        <vt:i4>5</vt:i4>
      </vt:variant>
      <vt:variant>
        <vt:lpwstr/>
      </vt:variant>
      <vt:variant>
        <vt:lpwstr>_Toc414632491</vt:lpwstr>
      </vt:variant>
      <vt:variant>
        <vt:i4>1769527</vt:i4>
      </vt:variant>
      <vt:variant>
        <vt:i4>260</vt:i4>
      </vt:variant>
      <vt:variant>
        <vt:i4>0</vt:i4>
      </vt:variant>
      <vt:variant>
        <vt:i4>5</vt:i4>
      </vt:variant>
      <vt:variant>
        <vt:lpwstr/>
      </vt:variant>
      <vt:variant>
        <vt:lpwstr>_Toc414632490</vt:lpwstr>
      </vt:variant>
      <vt:variant>
        <vt:i4>1703991</vt:i4>
      </vt:variant>
      <vt:variant>
        <vt:i4>254</vt:i4>
      </vt:variant>
      <vt:variant>
        <vt:i4>0</vt:i4>
      </vt:variant>
      <vt:variant>
        <vt:i4>5</vt:i4>
      </vt:variant>
      <vt:variant>
        <vt:lpwstr/>
      </vt:variant>
      <vt:variant>
        <vt:lpwstr>_Toc414632489</vt:lpwstr>
      </vt:variant>
      <vt:variant>
        <vt:i4>1703991</vt:i4>
      </vt:variant>
      <vt:variant>
        <vt:i4>248</vt:i4>
      </vt:variant>
      <vt:variant>
        <vt:i4>0</vt:i4>
      </vt:variant>
      <vt:variant>
        <vt:i4>5</vt:i4>
      </vt:variant>
      <vt:variant>
        <vt:lpwstr/>
      </vt:variant>
      <vt:variant>
        <vt:lpwstr>_Toc414632488</vt:lpwstr>
      </vt:variant>
      <vt:variant>
        <vt:i4>1703991</vt:i4>
      </vt:variant>
      <vt:variant>
        <vt:i4>242</vt:i4>
      </vt:variant>
      <vt:variant>
        <vt:i4>0</vt:i4>
      </vt:variant>
      <vt:variant>
        <vt:i4>5</vt:i4>
      </vt:variant>
      <vt:variant>
        <vt:lpwstr/>
      </vt:variant>
      <vt:variant>
        <vt:lpwstr>_Toc414632487</vt:lpwstr>
      </vt:variant>
      <vt:variant>
        <vt:i4>1703991</vt:i4>
      </vt:variant>
      <vt:variant>
        <vt:i4>236</vt:i4>
      </vt:variant>
      <vt:variant>
        <vt:i4>0</vt:i4>
      </vt:variant>
      <vt:variant>
        <vt:i4>5</vt:i4>
      </vt:variant>
      <vt:variant>
        <vt:lpwstr/>
      </vt:variant>
      <vt:variant>
        <vt:lpwstr>_Toc414632486</vt:lpwstr>
      </vt:variant>
      <vt:variant>
        <vt:i4>1703991</vt:i4>
      </vt:variant>
      <vt:variant>
        <vt:i4>230</vt:i4>
      </vt:variant>
      <vt:variant>
        <vt:i4>0</vt:i4>
      </vt:variant>
      <vt:variant>
        <vt:i4>5</vt:i4>
      </vt:variant>
      <vt:variant>
        <vt:lpwstr/>
      </vt:variant>
      <vt:variant>
        <vt:lpwstr>_Toc414632485</vt:lpwstr>
      </vt:variant>
      <vt:variant>
        <vt:i4>1703991</vt:i4>
      </vt:variant>
      <vt:variant>
        <vt:i4>224</vt:i4>
      </vt:variant>
      <vt:variant>
        <vt:i4>0</vt:i4>
      </vt:variant>
      <vt:variant>
        <vt:i4>5</vt:i4>
      </vt:variant>
      <vt:variant>
        <vt:lpwstr/>
      </vt:variant>
      <vt:variant>
        <vt:lpwstr>_Toc414632484</vt:lpwstr>
      </vt:variant>
      <vt:variant>
        <vt:i4>1703991</vt:i4>
      </vt:variant>
      <vt:variant>
        <vt:i4>218</vt:i4>
      </vt:variant>
      <vt:variant>
        <vt:i4>0</vt:i4>
      </vt:variant>
      <vt:variant>
        <vt:i4>5</vt:i4>
      </vt:variant>
      <vt:variant>
        <vt:lpwstr/>
      </vt:variant>
      <vt:variant>
        <vt:lpwstr>_Toc414632483</vt:lpwstr>
      </vt:variant>
      <vt:variant>
        <vt:i4>1703991</vt:i4>
      </vt:variant>
      <vt:variant>
        <vt:i4>212</vt:i4>
      </vt:variant>
      <vt:variant>
        <vt:i4>0</vt:i4>
      </vt:variant>
      <vt:variant>
        <vt:i4>5</vt:i4>
      </vt:variant>
      <vt:variant>
        <vt:lpwstr/>
      </vt:variant>
      <vt:variant>
        <vt:lpwstr>_Toc414632482</vt:lpwstr>
      </vt:variant>
      <vt:variant>
        <vt:i4>1703991</vt:i4>
      </vt:variant>
      <vt:variant>
        <vt:i4>206</vt:i4>
      </vt:variant>
      <vt:variant>
        <vt:i4>0</vt:i4>
      </vt:variant>
      <vt:variant>
        <vt:i4>5</vt:i4>
      </vt:variant>
      <vt:variant>
        <vt:lpwstr/>
      </vt:variant>
      <vt:variant>
        <vt:lpwstr>_Toc414632481</vt:lpwstr>
      </vt:variant>
      <vt:variant>
        <vt:i4>1703991</vt:i4>
      </vt:variant>
      <vt:variant>
        <vt:i4>200</vt:i4>
      </vt:variant>
      <vt:variant>
        <vt:i4>0</vt:i4>
      </vt:variant>
      <vt:variant>
        <vt:i4>5</vt:i4>
      </vt:variant>
      <vt:variant>
        <vt:lpwstr/>
      </vt:variant>
      <vt:variant>
        <vt:lpwstr>_Toc414632480</vt:lpwstr>
      </vt:variant>
      <vt:variant>
        <vt:i4>1376311</vt:i4>
      </vt:variant>
      <vt:variant>
        <vt:i4>194</vt:i4>
      </vt:variant>
      <vt:variant>
        <vt:i4>0</vt:i4>
      </vt:variant>
      <vt:variant>
        <vt:i4>5</vt:i4>
      </vt:variant>
      <vt:variant>
        <vt:lpwstr/>
      </vt:variant>
      <vt:variant>
        <vt:lpwstr>_Toc414632479</vt:lpwstr>
      </vt:variant>
      <vt:variant>
        <vt:i4>1376311</vt:i4>
      </vt:variant>
      <vt:variant>
        <vt:i4>188</vt:i4>
      </vt:variant>
      <vt:variant>
        <vt:i4>0</vt:i4>
      </vt:variant>
      <vt:variant>
        <vt:i4>5</vt:i4>
      </vt:variant>
      <vt:variant>
        <vt:lpwstr/>
      </vt:variant>
      <vt:variant>
        <vt:lpwstr>_Toc414632478</vt:lpwstr>
      </vt:variant>
      <vt:variant>
        <vt:i4>1376311</vt:i4>
      </vt:variant>
      <vt:variant>
        <vt:i4>182</vt:i4>
      </vt:variant>
      <vt:variant>
        <vt:i4>0</vt:i4>
      </vt:variant>
      <vt:variant>
        <vt:i4>5</vt:i4>
      </vt:variant>
      <vt:variant>
        <vt:lpwstr/>
      </vt:variant>
      <vt:variant>
        <vt:lpwstr>_Toc414632477</vt:lpwstr>
      </vt:variant>
      <vt:variant>
        <vt:i4>1376311</vt:i4>
      </vt:variant>
      <vt:variant>
        <vt:i4>176</vt:i4>
      </vt:variant>
      <vt:variant>
        <vt:i4>0</vt:i4>
      </vt:variant>
      <vt:variant>
        <vt:i4>5</vt:i4>
      </vt:variant>
      <vt:variant>
        <vt:lpwstr/>
      </vt:variant>
      <vt:variant>
        <vt:lpwstr>_Toc414632476</vt:lpwstr>
      </vt:variant>
      <vt:variant>
        <vt:i4>1376311</vt:i4>
      </vt:variant>
      <vt:variant>
        <vt:i4>170</vt:i4>
      </vt:variant>
      <vt:variant>
        <vt:i4>0</vt:i4>
      </vt:variant>
      <vt:variant>
        <vt:i4>5</vt:i4>
      </vt:variant>
      <vt:variant>
        <vt:lpwstr/>
      </vt:variant>
      <vt:variant>
        <vt:lpwstr>_Toc414632475</vt:lpwstr>
      </vt:variant>
      <vt:variant>
        <vt:i4>1376311</vt:i4>
      </vt:variant>
      <vt:variant>
        <vt:i4>164</vt:i4>
      </vt:variant>
      <vt:variant>
        <vt:i4>0</vt:i4>
      </vt:variant>
      <vt:variant>
        <vt:i4>5</vt:i4>
      </vt:variant>
      <vt:variant>
        <vt:lpwstr/>
      </vt:variant>
      <vt:variant>
        <vt:lpwstr>_Toc414632474</vt:lpwstr>
      </vt:variant>
      <vt:variant>
        <vt:i4>1376311</vt:i4>
      </vt:variant>
      <vt:variant>
        <vt:i4>158</vt:i4>
      </vt:variant>
      <vt:variant>
        <vt:i4>0</vt:i4>
      </vt:variant>
      <vt:variant>
        <vt:i4>5</vt:i4>
      </vt:variant>
      <vt:variant>
        <vt:lpwstr/>
      </vt:variant>
      <vt:variant>
        <vt:lpwstr>_Toc414632473</vt:lpwstr>
      </vt:variant>
      <vt:variant>
        <vt:i4>1376311</vt:i4>
      </vt:variant>
      <vt:variant>
        <vt:i4>152</vt:i4>
      </vt:variant>
      <vt:variant>
        <vt:i4>0</vt:i4>
      </vt:variant>
      <vt:variant>
        <vt:i4>5</vt:i4>
      </vt:variant>
      <vt:variant>
        <vt:lpwstr/>
      </vt:variant>
      <vt:variant>
        <vt:lpwstr>_Toc414632472</vt:lpwstr>
      </vt:variant>
      <vt:variant>
        <vt:i4>1376311</vt:i4>
      </vt:variant>
      <vt:variant>
        <vt:i4>146</vt:i4>
      </vt:variant>
      <vt:variant>
        <vt:i4>0</vt:i4>
      </vt:variant>
      <vt:variant>
        <vt:i4>5</vt:i4>
      </vt:variant>
      <vt:variant>
        <vt:lpwstr/>
      </vt:variant>
      <vt:variant>
        <vt:lpwstr>_Toc414632471</vt:lpwstr>
      </vt:variant>
      <vt:variant>
        <vt:i4>1376311</vt:i4>
      </vt:variant>
      <vt:variant>
        <vt:i4>140</vt:i4>
      </vt:variant>
      <vt:variant>
        <vt:i4>0</vt:i4>
      </vt:variant>
      <vt:variant>
        <vt:i4>5</vt:i4>
      </vt:variant>
      <vt:variant>
        <vt:lpwstr/>
      </vt:variant>
      <vt:variant>
        <vt:lpwstr>_Toc414632470</vt:lpwstr>
      </vt:variant>
      <vt:variant>
        <vt:i4>1310775</vt:i4>
      </vt:variant>
      <vt:variant>
        <vt:i4>134</vt:i4>
      </vt:variant>
      <vt:variant>
        <vt:i4>0</vt:i4>
      </vt:variant>
      <vt:variant>
        <vt:i4>5</vt:i4>
      </vt:variant>
      <vt:variant>
        <vt:lpwstr/>
      </vt:variant>
      <vt:variant>
        <vt:lpwstr>_Toc414632469</vt:lpwstr>
      </vt:variant>
      <vt:variant>
        <vt:i4>1310775</vt:i4>
      </vt:variant>
      <vt:variant>
        <vt:i4>128</vt:i4>
      </vt:variant>
      <vt:variant>
        <vt:i4>0</vt:i4>
      </vt:variant>
      <vt:variant>
        <vt:i4>5</vt:i4>
      </vt:variant>
      <vt:variant>
        <vt:lpwstr/>
      </vt:variant>
      <vt:variant>
        <vt:lpwstr>_Toc414632468</vt:lpwstr>
      </vt:variant>
      <vt:variant>
        <vt:i4>1310775</vt:i4>
      </vt:variant>
      <vt:variant>
        <vt:i4>122</vt:i4>
      </vt:variant>
      <vt:variant>
        <vt:i4>0</vt:i4>
      </vt:variant>
      <vt:variant>
        <vt:i4>5</vt:i4>
      </vt:variant>
      <vt:variant>
        <vt:lpwstr/>
      </vt:variant>
      <vt:variant>
        <vt:lpwstr>_Toc414632467</vt:lpwstr>
      </vt:variant>
      <vt:variant>
        <vt:i4>1310775</vt:i4>
      </vt:variant>
      <vt:variant>
        <vt:i4>116</vt:i4>
      </vt:variant>
      <vt:variant>
        <vt:i4>0</vt:i4>
      </vt:variant>
      <vt:variant>
        <vt:i4>5</vt:i4>
      </vt:variant>
      <vt:variant>
        <vt:lpwstr/>
      </vt:variant>
      <vt:variant>
        <vt:lpwstr>_Toc414632466</vt:lpwstr>
      </vt:variant>
      <vt:variant>
        <vt:i4>1310775</vt:i4>
      </vt:variant>
      <vt:variant>
        <vt:i4>110</vt:i4>
      </vt:variant>
      <vt:variant>
        <vt:i4>0</vt:i4>
      </vt:variant>
      <vt:variant>
        <vt:i4>5</vt:i4>
      </vt:variant>
      <vt:variant>
        <vt:lpwstr/>
      </vt:variant>
      <vt:variant>
        <vt:lpwstr>_Toc414632465</vt:lpwstr>
      </vt:variant>
      <vt:variant>
        <vt:i4>1310775</vt:i4>
      </vt:variant>
      <vt:variant>
        <vt:i4>104</vt:i4>
      </vt:variant>
      <vt:variant>
        <vt:i4>0</vt:i4>
      </vt:variant>
      <vt:variant>
        <vt:i4>5</vt:i4>
      </vt:variant>
      <vt:variant>
        <vt:lpwstr/>
      </vt:variant>
      <vt:variant>
        <vt:lpwstr>_Toc414632464</vt:lpwstr>
      </vt:variant>
      <vt:variant>
        <vt:i4>1310775</vt:i4>
      </vt:variant>
      <vt:variant>
        <vt:i4>98</vt:i4>
      </vt:variant>
      <vt:variant>
        <vt:i4>0</vt:i4>
      </vt:variant>
      <vt:variant>
        <vt:i4>5</vt:i4>
      </vt:variant>
      <vt:variant>
        <vt:lpwstr/>
      </vt:variant>
      <vt:variant>
        <vt:lpwstr>_Toc414632463</vt:lpwstr>
      </vt:variant>
      <vt:variant>
        <vt:i4>1310775</vt:i4>
      </vt:variant>
      <vt:variant>
        <vt:i4>92</vt:i4>
      </vt:variant>
      <vt:variant>
        <vt:i4>0</vt:i4>
      </vt:variant>
      <vt:variant>
        <vt:i4>5</vt:i4>
      </vt:variant>
      <vt:variant>
        <vt:lpwstr/>
      </vt:variant>
      <vt:variant>
        <vt:lpwstr>_Toc414632462</vt:lpwstr>
      </vt:variant>
      <vt:variant>
        <vt:i4>1310775</vt:i4>
      </vt:variant>
      <vt:variant>
        <vt:i4>86</vt:i4>
      </vt:variant>
      <vt:variant>
        <vt:i4>0</vt:i4>
      </vt:variant>
      <vt:variant>
        <vt:i4>5</vt:i4>
      </vt:variant>
      <vt:variant>
        <vt:lpwstr/>
      </vt:variant>
      <vt:variant>
        <vt:lpwstr>_Toc414632461</vt:lpwstr>
      </vt:variant>
      <vt:variant>
        <vt:i4>1310775</vt:i4>
      </vt:variant>
      <vt:variant>
        <vt:i4>80</vt:i4>
      </vt:variant>
      <vt:variant>
        <vt:i4>0</vt:i4>
      </vt:variant>
      <vt:variant>
        <vt:i4>5</vt:i4>
      </vt:variant>
      <vt:variant>
        <vt:lpwstr/>
      </vt:variant>
      <vt:variant>
        <vt:lpwstr>_Toc414632460</vt:lpwstr>
      </vt:variant>
      <vt:variant>
        <vt:i4>1507383</vt:i4>
      </vt:variant>
      <vt:variant>
        <vt:i4>74</vt:i4>
      </vt:variant>
      <vt:variant>
        <vt:i4>0</vt:i4>
      </vt:variant>
      <vt:variant>
        <vt:i4>5</vt:i4>
      </vt:variant>
      <vt:variant>
        <vt:lpwstr/>
      </vt:variant>
      <vt:variant>
        <vt:lpwstr>_Toc414632459</vt:lpwstr>
      </vt:variant>
      <vt:variant>
        <vt:i4>1507383</vt:i4>
      </vt:variant>
      <vt:variant>
        <vt:i4>68</vt:i4>
      </vt:variant>
      <vt:variant>
        <vt:i4>0</vt:i4>
      </vt:variant>
      <vt:variant>
        <vt:i4>5</vt:i4>
      </vt:variant>
      <vt:variant>
        <vt:lpwstr/>
      </vt:variant>
      <vt:variant>
        <vt:lpwstr>_Toc414632458</vt:lpwstr>
      </vt:variant>
      <vt:variant>
        <vt:i4>1507383</vt:i4>
      </vt:variant>
      <vt:variant>
        <vt:i4>62</vt:i4>
      </vt:variant>
      <vt:variant>
        <vt:i4>0</vt:i4>
      </vt:variant>
      <vt:variant>
        <vt:i4>5</vt:i4>
      </vt:variant>
      <vt:variant>
        <vt:lpwstr/>
      </vt:variant>
      <vt:variant>
        <vt:lpwstr>_Toc414632457</vt:lpwstr>
      </vt:variant>
      <vt:variant>
        <vt:i4>1507383</vt:i4>
      </vt:variant>
      <vt:variant>
        <vt:i4>56</vt:i4>
      </vt:variant>
      <vt:variant>
        <vt:i4>0</vt:i4>
      </vt:variant>
      <vt:variant>
        <vt:i4>5</vt:i4>
      </vt:variant>
      <vt:variant>
        <vt:lpwstr/>
      </vt:variant>
      <vt:variant>
        <vt:lpwstr>_Toc414632456</vt:lpwstr>
      </vt:variant>
      <vt:variant>
        <vt:i4>1507383</vt:i4>
      </vt:variant>
      <vt:variant>
        <vt:i4>50</vt:i4>
      </vt:variant>
      <vt:variant>
        <vt:i4>0</vt:i4>
      </vt:variant>
      <vt:variant>
        <vt:i4>5</vt:i4>
      </vt:variant>
      <vt:variant>
        <vt:lpwstr/>
      </vt:variant>
      <vt:variant>
        <vt:lpwstr>_Toc414632455</vt:lpwstr>
      </vt:variant>
      <vt:variant>
        <vt:i4>1507383</vt:i4>
      </vt:variant>
      <vt:variant>
        <vt:i4>44</vt:i4>
      </vt:variant>
      <vt:variant>
        <vt:i4>0</vt:i4>
      </vt:variant>
      <vt:variant>
        <vt:i4>5</vt:i4>
      </vt:variant>
      <vt:variant>
        <vt:lpwstr/>
      </vt:variant>
      <vt:variant>
        <vt:lpwstr>_Toc414632454</vt:lpwstr>
      </vt:variant>
      <vt:variant>
        <vt:i4>1507383</vt:i4>
      </vt:variant>
      <vt:variant>
        <vt:i4>38</vt:i4>
      </vt:variant>
      <vt:variant>
        <vt:i4>0</vt:i4>
      </vt:variant>
      <vt:variant>
        <vt:i4>5</vt:i4>
      </vt:variant>
      <vt:variant>
        <vt:lpwstr/>
      </vt:variant>
      <vt:variant>
        <vt:lpwstr>_Toc414632453</vt:lpwstr>
      </vt:variant>
      <vt:variant>
        <vt:i4>1507383</vt:i4>
      </vt:variant>
      <vt:variant>
        <vt:i4>32</vt:i4>
      </vt:variant>
      <vt:variant>
        <vt:i4>0</vt:i4>
      </vt:variant>
      <vt:variant>
        <vt:i4>5</vt:i4>
      </vt:variant>
      <vt:variant>
        <vt:lpwstr/>
      </vt:variant>
      <vt:variant>
        <vt:lpwstr>_Toc414632452</vt:lpwstr>
      </vt:variant>
      <vt:variant>
        <vt:i4>1507383</vt:i4>
      </vt:variant>
      <vt:variant>
        <vt:i4>26</vt:i4>
      </vt:variant>
      <vt:variant>
        <vt:i4>0</vt:i4>
      </vt:variant>
      <vt:variant>
        <vt:i4>5</vt:i4>
      </vt:variant>
      <vt:variant>
        <vt:lpwstr/>
      </vt:variant>
      <vt:variant>
        <vt:lpwstr>_Toc414632451</vt:lpwstr>
      </vt:variant>
      <vt:variant>
        <vt:i4>1507383</vt:i4>
      </vt:variant>
      <vt:variant>
        <vt:i4>20</vt:i4>
      </vt:variant>
      <vt:variant>
        <vt:i4>0</vt:i4>
      </vt:variant>
      <vt:variant>
        <vt:i4>5</vt:i4>
      </vt:variant>
      <vt:variant>
        <vt:lpwstr/>
      </vt:variant>
      <vt:variant>
        <vt:lpwstr>_Toc414632450</vt:lpwstr>
      </vt:variant>
      <vt:variant>
        <vt:i4>1441847</vt:i4>
      </vt:variant>
      <vt:variant>
        <vt:i4>14</vt:i4>
      </vt:variant>
      <vt:variant>
        <vt:i4>0</vt:i4>
      </vt:variant>
      <vt:variant>
        <vt:i4>5</vt:i4>
      </vt:variant>
      <vt:variant>
        <vt:lpwstr/>
      </vt:variant>
      <vt:variant>
        <vt:lpwstr>_Toc414632449</vt:lpwstr>
      </vt:variant>
      <vt:variant>
        <vt:i4>1441847</vt:i4>
      </vt:variant>
      <vt:variant>
        <vt:i4>8</vt:i4>
      </vt:variant>
      <vt:variant>
        <vt:i4>0</vt:i4>
      </vt:variant>
      <vt:variant>
        <vt:i4>5</vt:i4>
      </vt:variant>
      <vt:variant>
        <vt:lpwstr/>
      </vt:variant>
      <vt:variant>
        <vt:lpwstr>_Toc414632448</vt:lpwstr>
      </vt:variant>
      <vt:variant>
        <vt:i4>1441847</vt:i4>
      </vt:variant>
      <vt:variant>
        <vt:i4>2</vt:i4>
      </vt:variant>
      <vt:variant>
        <vt:i4>0</vt:i4>
      </vt:variant>
      <vt:variant>
        <vt:i4>5</vt:i4>
      </vt:variant>
      <vt:variant>
        <vt:lpwstr/>
      </vt:variant>
      <vt:variant>
        <vt:lpwstr>_Toc414632447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2017-09-15T14:33:00Z</dcterms:created>
  <dcterms:modified xsi:type="dcterms:W3CDTF">2017-09-15T14:33:00Z</dcterms:modified>
</cp:coreProperties>
</file>